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39.xml" ContentType="application/vnd.openxmlformats-officedocument.wordprocessingml.footer+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media/image6.jpeg" ContentType="image/jpeg"/>
  <Override PartName="/word/media/image5.jpeg" ContentType="image/jpeg"/>
  <Override PartName="/word/media/image7.png" ContentType="image/png"/>
  <Override PartName="/word/media/hdphoto1.wdp" ContentType="image/vnd.ms-photo"/>
  <Override PartName="/word/media/image8.png" ContentType="image/png"/>
  <Override PartName="/word/media/image9.png" ContentType="image/png"/>
  <Override PartName="/word/media/image10.jpeg" ContentType="image/jpeg"/>
  <Override PartName="/word/media/image11.jpeg" ContentType="image/jpe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footer16.xml" ContentType="application/vnd.openxmlformats-officedocument.wordprocessingml.footer+xml"/>
  <Override PartName="/word/footer21.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20.xml" ContentType="application/vnd.openxmlformats-officedocument.wordprocessingml.footer+xml"/>
  <Override PartName="/word/footer5.xml" ContentType="application/vnd.openxmlformats-officedocument.wordprocessingml.footer+xml"/>
  <Override PartName="/word/footer22.xml" ContentType="application/vnd.openxmlformats-officedocument.wordprocessingml.footer+xml"/>
  <Override PartName="/word/footer6.xml" ContentType="application/vnd.openxmlformats-officedocument.wordprocessingml.footer+xml"/>
  <Override PartName="/word/footer23.xml" ContentType="application/vnd.openxmlformats-officedocument.wordprocessingml.footer+xml"/>
  <Override PartName="/word/footer7.xml" ContentType="application/vnd.openxmlformats-officedocument.wordprocessingml.footer+xml"/>
  <Override PartName="/word/footer24.xml" ContentType="application/vnd.openxmlformats-officedocument.wordprocessingml.footer+xml"/>
  <Override PartName="/word/footer8.xml" ContentType="application/vnd.openxmlformats-officedocument.wordprocessingml.footer+xml"/>
  <Override PartName="/word/footer25.xml" ContentType="application/vnd.openxmlformats-officedocument.wordprocessingml.footer+xml"/>
  <Override PartName="/word/footer9.xml" ContentType="application/vnd.openxmlformats-officedocument.wordprocessingml.footer+xml"/>
  <Override PartName="/word/footer26.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numbering.xml" ContentType="application/vnd.openxmlformats-officedocument.wordprocessingml.numbering+xml"/>
  <Override PartName="/word/footer15.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footer19.xml" ContentType="application/vnd.openxmlformats-officedocument.wordprocessingml.footer+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odyText"/>
        <w:rPr>
          <w:rFonts w:ascii="Times New Roman" w:hAnsi="Times New Roman" w:cs="Times New Roman"/>
        </w:rPr>
      </w:pPr>
      <w:r>
        <w:rPr>
          <w:rFonts w:cs="Times New Roman" w:ascii="Times New Roman" w:hAnsi="Times New Roman"/>
        </w:rPr>
        <w:drawing>
          <wp:anchor behindDoc="1" distT="0" distB="0" distL="0" distR="0" simplePos="0" locked="0" layoutInCell="1" allowOverlap="1" relativeHeight="117">
            <wp:simplePos x="0" y="0"/>
            <wp:positionH relativeFrom="column">
              <wp:posOffset>622300</wp:posOffset>
            </wp:positionH>
            <wp:positionV relativeFrom="page">
              <wp:posOffset>177165</wp:posOffset>
            </wp:positionV>
            <wp:extent cx="7505065" cy="10841990"/>
            <wp:effectExtent l="0" t="0" r="0" b="0"/>
            <wp:wrapNone/>
            <wp:docPr id="1" name="Resim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2" descr=""/>
                    <pic:cNvPicPr>
                      <a:picLocks noChangeAspect="1" noChangeArrowheads="1"/>
                    </pic:cNvPicPr>
                  </pic:nvPicPr>
                  <pic:blipFill>
                    <a:blip r:embed="rId2"/>
                    <a:stretch>
                      <a:fillRect/>
                    </a:stretch>
                  </pic:blipFill>
                  <pic:spPr bwMode="auto">
                    <a:xfrm>
                      <a:off x="0" y="0"/>
                      <a:ext cx="7505065" cy="10841990"/>
                    </a:xfrm>
                    <a:prstGeom prst="rect">
                      <a:avLst/>
                    </a:prstGeom>
                  </pic:spPr>
                </pic:pic>
              </a:graphicData>
            </a:graphic>
          </wp:anchor>
        </w:drawing>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mc:AlternateContent>
          <mc:Choice Requires="wps">
            <w:drawing>
              <wp:anchor behindDoc="0" distT="45720" distB="45720" distL="112395" distR="112395" simplePos="0" locked="0" layoutInCell="0" allowOverlap="1" relativeHeight="164" wp14:anchorId="71F32D3A">
                <wp:simplePos x="0" y="0"/>
                <wp:positionH relativeFrom="column">
                  <wp:posOffset>466725</wp:posOffset>
                </wp:positionH>
                <wp:positionV relativeFrom="paragraph">
                  <wp:posOffset>13970</wp:posOffset>
                </wp:positionV>
                <wp:extent cx="6073775" cy="1203960"/>
                <wp:effectExtent l="0" t="0" r="0" b="0"/>
                <wp:wrapSquare wrapText="bothSides"/>
                <wp:docPr id="2" name="Metin Kutusu 2"/>
                <a:graphic xmlns:a="http://schemas.openxmlformats.org/drawingml/2006/main">
                  <a:graphicData uri="http://schemas.microsoft.com/office/word/2010/wordprocessingShape">
                    <wps:wsp>
                      <wps:cNvSpPr/>
                      <wps:spPr>
                        <a:xfrm>
                          <a:off x="0" y="0"/>
                          <a:ext cx="6073920" cy="1203840"/>
                        </a:xfrm>
                        <a:prstGeom prst="rect">
                          <a:avLst/>
                        </a:prstGeom>
                        <a:noFill/>
                        <a:ln w="9525">
                          <a:noFill/>
                        </a:ln>
                      </wps:spPr>
                      <wps:style>
                        <a:lnRef idx="0"/>
                        <a:fillRef idx="0"/>
                        <a:effectRef idx="0"/>
                        <a:fontRef idx="minor"/>
                      </wps:style>
                      <wps:txbx>
                        <w:txbxContent>
                          <w:p>
                            <w:pPr>
                              <w:pStyle w:val="Ereveerii"/>
                              <w:spacing w:lineRule="auto" w:line="276"/>
                              <w:jc w:val="center"/>
                              <w:rPr>
                                <w:rFonts w:ascii="Times New Roman" w:hAnsi="Times New Roman" w:cs="Times New Roman"/>
                                <w:b/>
                                <w:bCs/>
                                <w:color w:themeColor="background2" w:val="EEECE1"/>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imes New Roman" w:ascii="Times New Roman" w:hAnsi="Times New Roman"/>
                                <w:b/>
                                <w:bCs/>
                                <w:color w:themeColor="background2" w:val="EEECE1"/>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T.C</w:t>
                            </w:r>
                          </w:p>
                          <w:p>
                            <w:pPr>
                              <w:pStyle w:val="Ereveerii"/>
                              <w:spacing w:lineRule="auto" w:line="276"/>
                              <w:jc w:val="center"/>
                              <w:rPr>
                                <w:rFonts w:ascii="Times New Roman" w:hAnsi="Times New Roman" w:cs="Times New Roman"/>
                                <w:b/>
                                <w:bCs/>
                                <w:color w:themeColor="background2" w:val="EEECE1"/>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imes New Roman" w:ascii="Times New Roman" w:hAnsi="Times New Roman"/>
                                <w:b/>
                                <w:bCs/>
                                <w:color w:themeColor="background2" w:val="EEECE1"/>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KULA KAYMAKAMLIĞI</w:t>
                            </w:r>
                          </w:p>
                          <w:p>
                            <w:pPr>
                              <w:pStyle w:val="Ereveerii"/>
                              <w:spacing w:lineRule="auto" w:line="276"/>
                              <w:jc w:val="center"/>
                              <w:rPr>
                                <w:rFonts w:ascii="Times New Roman" w:hAnsi="Times New Roman" w:cs="Times New Roman"/>
                                <w:b/>
                                <w:bCs/>
                                <w:color w:themeColor="background2" w:val="EEECE1"/>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imes New Roman" w:ascii="Times New Roman" w:hAnsi="Times New Roman"/>
                                <w:b/>
                                <w:bCs/>
                                <w:color w:themeColor="background2" w:val="EEECE1"/>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İLÇE MİLLÎ EĞİTİM MÜDÜRLÜĞÜ</w:t>
                            </w:r>
                          </w:p>
                          <w:p>
                            <w:pPr>
                              <w:pStyle w:val="Ereveerii"/>
                              <w:spacing w:lineRule="auto" w:line="276"/>
                              <w:jc w:val="center"/>
                              <w:rPr>
                                <w:rFonts w:ascii="Times New Roman" w:hAnsi="Times New Roman" w:cs="Times New Roman"/>
                                <w:b/>
                                <w:bCs/>
                                <w:color w:themeColor="background2" w:val="EEECE1"/>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imes New Roman" w:ascii="Times New Roman" w:hAnsi="Times New Roman"/>
                                <w:b/>
                                <w:bCs/>
                                <w:color w:themeColor="background2" w:val="EEECE1"/>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ÇARIKBALLI ORTAOKULU</w:t>
                            </w:r>
                          </w:p>
                          <w:p>
                            <w:pPr>
                              <w:pStyle w:val="Ereveerii"/>
                              <w:spacing w:lineRule="auto" w:line="276"/>
                              <w:rPr>
                                <w:b/>
                                <w:color w:themeColor="background2" w:val="EEECE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color w:val="000000"/>
                              </w:rPr>
                            </w:r>
                          </w:p>
                        </w:txbxContent>
                      </wps:txbx>
                      <wps:bodyPr anchor="t">
                        <a:noAutofit/>
                      </wps:bodyPr>
                    </wps:wsp>
                  </a:graphicData>
                </a:graphic>
              </wp:anchor>
            </w:drawing>
          </mc:Choice>
          <mc:Fallback>
            <w:pict>
              <v:rect id="shape_0" ID="Metin Kutusu 2" path="m0,0l-2147483645,0l-2147483645,-2147483646l0,-2147483646xe" stroked="f" o:allowincell="f" style="position:absolute;margin-left:36.75pt;margin-top:1.1pt;width:478.2pt;height:94.75pt;mso-wrap-style:square;v-text-anchor:top" wp14:anchorId="71F32D3A">
                <v:fill o:detectmouseclick="t" on="false"/>
                <v:stroke color="#3465a4" weight="9360" joinstyle="round" endcap="flat"/>
                <v:textbox>
                  <w:txbxContent>
                    <w:p>
                      <w:pPr>
                        <w:pStyle w:val="Ereveerii"/>
                        <w:spacing w:lineRule="auto" w:line="276"/>
                        <w:jc w:val="center"/>
                        <w:rPr>
                          <w:rFonts w:ascii="Times New Roman" w:hAnsi="Times New Roman" w:cs="Times New Roman"/>
                          <w:b/>
                          <w:bCs/>
                          <w:color w:themeColor="background2" w:val="EEECE1"/>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imes New Roman" w:ascii="Times New Roman" w:hAnsi="Times New Roman"/>
                          <w:b/>
                          <w:bCs/>
                          <w:color w:themeColor="background2" w:val="EEECE1"/>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T.C</w:t>
                      </w:r>
                    </w:p>
                    <w:p>
                      <w:pPr>
                        <w:pStyle w:val="Ereveerii"/>
                        <w:spacing w:lineRule="auto" w:line="276"/>
                        <w:jc w:val="center"/>
                        <w:rPr>
                          <w:rFonts w:ascii="Times New Roman" w:hAnsi="Times New Roman" w:cs="Times New Roman"/>
                          <w:b/>
                          <w:bCs/>
                          <w:color w:themeColor="background2" w:val="EEECE1"/>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imes New Roman" w:ascii="Times New Roman" w:hAnsi="Times New Roman"/>
                          <w:b/>
                          <w:bCs/>
                          <w:color w:themeColor="background2" w:val="EEECE1"/>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KULA KAYMAKAMLIĞI</w:t>
                      </w:r>
                    </w:p>
                    <w:p>
                      <w:pPr>
                        <w:pStyle w:val="Ereveerii"/>
                        <w:spacing w:lineRule="auto" w:line="276"/>
                        <w:jc w:val="center"/>
                        <w:rPr>
                          <w:rFonts w:ascii="Times New Roman" w:hAnsi="Times New Roman" w:cs="Times New Roman"/>
                          <w:b/>
                          <w:bCs/>
                          <w:color w:themeColor="background2" w:val="EEECE1"/>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imes New Roman" w:ascii="Times New Roman" w:hAnsi="Times New Roman"/>
                          <w:b/>
                          <w:bCs/>
                          <w:color w:themeColor="background2" w:val="EEECE1"/>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İLÇE MİLLÎ EĞİTİM MÜDÜRLÜĞÜ</w:t>
                      </w:r>
                    </w:p>
                    <w:p>
                      <w:pPr>
                        <w:pStyle w:val="Ereveerii"/>
                        <w:spacing w:lineRule="auto" w:line="276"/>
                        <w:jc w:val="center"/>
                        <w:rPr>
                          <w:rFonts w:ascii="Times New Roman" w:hAnsi="Times New Roman" w:cs="Times New Roman"/>
                          <w:b/>
                          <w:bCs/>
                          <w:color w:themeColor="background2" w:val="EEECE1"/>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imes New Roman" w:ascii="Times New Roman" w:hAnsi="Times New Roman"/>
                          <w:b/>
                          <w:bCs/>
                          <w:color w:themeColor="background2" w:val="EEECE1"/>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ÇARIKBALLI ORTAOKULU</w:t>
                      </w:r>
                    </w:p>
                    <w:p>
                      <w:pPr>
                        <w:pStyle w:val="Ereveerii"/>
                        <w:spacing w:lineRule="auto" w:line="276"/>
                        <w:rPr>
                          <w:b/>
                          <w:color w:themeColor="background2" w:val="EEECE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color w:val="000000"/>
                        </w:rPr>
                      </w:r>
                    </w:p>
                  </w:txbxContent>
                </v:textbox>
                <w10:wrap type="square"/>
              </v:rect>
            </w:pict>
          </mc:Fallback>
        </mc:AlternateContent>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172">
            <wp:simplePos x="0" y="0"/>
            <wp:positionH relativeFrom="column">
              <wp:posOffset>3700780</wp:posOffset>
            </wp:positionH>
            <wp:positionV relativeFrom="paragraph">
              <wp:posOffset>182245</wp:posOffset>
            </wp:positionV>
            <wp:extent cx="1362075" cy="724535"/>
            <wp:effectExtent l="0" t="0" r="0" b="0"/>
            <wp:wrapNone/>
            <wp:docPr id="3" name="Resim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6" descr=""/>
                    <pic:cNvPicPr>
                      <a:picLocks noChangeAspect="1" noChangeArrowheads="1"/>
                    </pic:cNvPicPr>
                  </pic:nvPicPr>
                  <pic:blipFill>
                    <a:blip r:embed="rId3"/>
                    <a:stretch>
                      <a:fillRect/>
                    </a:stretch>
                  </pic:blipFill>
                  <pic:spPr bwMode="auto">
                    <a:xfrm>
                      <a:off x="0" y="0"/>
                      <a:ext cx="1362075" cy="724535"/>
                    </a:xfrm>
                    <a:prstGeom prst="rect">
                      <a:avLst/>
                    </a:prstGeom>
                  </pic:spPr>
                </pic:pic>
              </a:graphicData>
            </a:graphic>
          </wp:anchor>
        </w:drawing>
        <w:drawing>
          <wp:anchor behindDoc="0" distT="0" distB="0" distL="0" distR="0" simplePos="0" locked="0" layoutInCell="1" allowOverlap="1" relativeHeight="173">
            <wp:simplePos x="0" y="0"/>
            <wp:positionH relativeFrom="column">
              <wp:posOffset>1517650</wp:posOffset>
            </wp:positionH>
            <wp:positionV relativeFrom="paragraph">
              <wp:posOffset>7620</wp:posOffset>
            </wp:positionV>
            <wp:extent cx="2028825" cy="1038225"/>
            <wp:effectExtent l="0" t="0" r="0" b="0"/>
            <wp:wrapNone/>
            <wp:docPr id="4" name="Resim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12" descr=""/>
                    <pic:cNvPicPr>
                      <a:picLocks noChangeAspect="1" noChangeArrowheads="1"/>
                    </pic:cNvPicPr>
                  </pic:nvPicPr>
                  <pic:blipFill>
                    <a:blip r:embed="rId4"/>
                    <a:srcRect l="5548" t="19036" r="10039" b="19932"/>
                    <a:stretch>
                      <a:fillRect/>
                    </a:stretch>
                  </pic:blipFill>
                  <pic:spPr bwMode="auto">
                    <a:xfrm>
                      <a:off x="0" y="0"/>
                      <a:ext cx="2028825" cy="1038225"/>
                    </a:xfrm>
                    <a:prstGeom prst="rect">
                      <a:avLst/>
                    </a:prstGeom>
                  </pic:spPr>
                </pic:pic>
              </a:graphicData>
            </a:graphic>
          </wp:anchor>
        </w:drawing>
      </w:r>
    </w:p>
    <w:p>
      <w:pPr>
        <w:pStyle w:val="BodyText"/>
        <w:tabs>
          <w:tab w:val="clear" w:pos="720"/>
          <w:tab w:val="left" w:pos="9060" w:leader="none"/>
        </w:tabs>
        <w:rPr>
          <w:rFonts w:ascii="Times New Roman" w:hAnsi="Times New Roman" w:cs="Times New Roman"/>
        </w:rPr>
      </w:pPr>
      <w:r>
        <w:rPr>
          <w:rFonts w:cs="Times New Roman" w:ascii="Times New Roman" w:hAnsi="Times New Roman"/>
        </w:rPr>
        <w:tab/>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mc:AlternateContent>
          <mc:Choice Requires="wps">
            <w:drawing>
              <wp:anchor behindDoc="0" distT="42545" distB="46355" distL="111760" distR="114300" simplePos="0" locked="0" layoutInCell="0" allowOverlap="1" relativeHeight="166" wp14:anchorId="72728924">
                <wp:simplePos x="0" y="0"/>
                <wp:positionH relativeFrom="column">
                  <wp:posOffset>998220</wp:posOffset>
                </wp:positionH>
                <wp:positionV relativeFrom="paragraph">
                  <wp:posOffset>18415</wp:posOffset>
                </wp:positionV>
                <wp:extent cx="4962525" cy="619125"/>
                <wp:effectExtent l="0" t="0" r="0" b="0"/>
                <wp:wrapSquare wrapText="bothSides"/>
                <wp:docPr id="5" name="Metin Kutusu 2"/>
                <a:graphic xmlns:a="http://schemas.openxmlformats.org/drawingml/2006/main">
                  <a:graphicData uri="http://schemas.microsoft.com/office/word/2010/wordprocessingShape">
                    <wps:wsp>
                      <wps:cNvSpPr/>
                      <wps:spPr>
                        <a:xfrm>
                          <a:off x="0" y="0"/>
                          <a:ext cx="4962600" cy="619200"/>
                        </a:xfrm>
                        <a:prstGeom prst="rect">
                          <a:avLst/>
                        </a:prstGeom>
                        <a:noFill/>
                        <a:ln w="9525">
                          <a:noFill/>
                        </a:ln>
                      </wps:spPr>
                      <wps:style>
                        <a:lnRef idx="0"/>
                        <a:fillRef idx="0"/>
                        <a:effectRef idx="0"/>
                        <a:fontRef idx="minor"/>
                      </wps:style>
                      <wps:txbx>
                        <w:txbxContent>
                          <w:p>
                            <w:pPr>
                              <w:pStyle w:val="Ereveerii"/>
                              <w:spacing w:lineRule="auto" w:line="360"/>
                              <w:jc w:val="center"/>
                              <w:rPr>
                                <w:rFonts w:ascii="Times New Roman" w:hAnsi="Times New Roman" w:cs="Times New Roman"/>
                                <w:b/>
                                <w:color w:val="FFC000"/>
                                <w:spacing w:val="10"/>
                                <w:sz w:val="36"/>
                                <w:szCs w:val="36"/>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pPr>
                            <w:r>
                              <w:rPr>
                                <w:rFonts w:cs="Times New Roman" w:ascii="Times New Roman" w:hAnsi="Times New Roman"/>
                                <w:b/>
                                <w:bCs/>
                                <w:color w:val="FFC000"/>
                                <w:sz w:val="48"/>
                                <w:szCs w:val="32"/>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rPr>
                              <w:t>2024-2028 STRATEJİK PLANI</w:t>
                            </w:r>
                          </w:p>
                        </w:txbxContent>
                      </wps:txbx>
                      <wps:bodyPr anchor="t">
                        <a:noAutofit/>
                      </wps:bodyPr>
                    </wps:wsp>
                  </a:graphicData>
                </a:graphic>
              </wp:anchor>
            </w:drawing>
          </mc:Choice>
          <mc:Fallback>
            <w:pict>
              <v:rect id="shape_0" ID="Metin Kutusu 2" path="m0,0l-2147483645,0l-2147483645,-2147483646l0,-2147483646xe" stroked="f" o:allowincell="f" style="position:absolute;margin-left:78.6pt;margin-top:1.45pt;width:390.7pt;height:48.7pt;mso-wrap-style:square;v-text-anchor:top" wp14:anchorId="72728924">
                <v:fill o:detectmouseclick="t" on="false"/>
                <v:stroke color="#3465a4" weight="9360" joinstyle="round" endcap="flat"/>
                <v:textbox>
                  <w:txbxContent>
                    <w:p>
                      <w:pPr>
                        <w:pStyle w:val="Ereveerii"/>
                        <w:spacing w:lineRule="auto" w:line="360"/>
                        <w:jc w:val="center"/>
                        <w:rPr>
                          <w:rFonts w:ascii="Times New Roman" w:hAnsi="Times New Roman" w:cs="Times New Roman"/>
                          <w:b/>
                          <w:color w:val="FFC000"/>
                          <w:spacing w:val="10"/>
                          <w:sz w:val="36"/>
                          <w:szCs w:val="36"/>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pPr>
                      <w:r>
                        <w:rPr>
                          <w:rFonts w:cs="Times New Roman" w:ascii="Times New Roman" w:hAnsi="Times New Roman"/>
                          <w:b/>
                          <w:bCs/>
                          <w:color w:val="FFC000"/>
                          <w:sz w:val="48"/>
                          <w:szCs w:val="32"/>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rPr>
                        <w:t>2024-2028 STRATEJİK PLANI</w:t>
                      </w:r>
                    </w:p>
                  </w:txbxContent>
                </v:textbox>
                <w10:wrap type="square"/>
              </v:rect>
            </w:pict>
          </mc:Fallback>
        </mc:AlternateContent>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w:r>
    </w:p>
    <w:p>
      <w:pPr>
        <w:pStyle w:val="BodyText"/>
        <w:jc w:val="center"/>
        <w:rPr>
          <w:rFonts w:ascii="Times New Roman" w:hAnsi="Times New Roman" w:cs="Times New Roman"/>
        </w:rPr>
      </w:pPr>
      <w:r>
        <w:rPr>
          <w:rFonts w:cs="Times New Roman" w:ascii="Times New Roman" w:hAnsi="Times New Roman"/>
        </w:rPr>
      </w:r>
    </w:p>
    <w:p>
      <w:pPr>
        <w:pStyle w:val="BodyText"/>
        <w:rPr>
          <w:rFonts w:ascii="Times New Roman" w:hAnsi="Times New Roman" w:cs="Times New Roman"/>
        </w:rPr>
      </w:pPr>
      <w:r>
        <w:rPr>
          <w:rFonts w:cs="Times New Roman" w:ascii="Times New Roman" w:hAnsi="Times New Roman"/>
        </w:rPr>
        <mc:AlternateContent>
          <mc:Choice Requires="wps">
            <w:drawing>
              <wp:anchor behindDoc="0" distT="45720" distB="64770" distL="111760" distR="114300" simplePos="0" locked="0" layoutInCell="0" allowOverlap="1" relativeHeight="169" wp14:anchorId="49A6AE37">
                <wp:simplePos x="0" y="0"/>
                <wp:positionH relativeFrom="column">
                  <wp:posOffset>2689860</wp:posOffset>
                </wp:positionH>
                <wp:positionV relativeFrom="paragraph">
                  <wp:posOffset>38735</wp:posOffset>
                </wp:positionV>
                <wp:extent cx="1632585" cy="488950"/>
                <wp:effectExtent l="0" t="0" r="0" b="6350"/>
                <wp:wrapSquare wrapText="bothSides"/>
                <wp:docPr id="6" name="Metin Kutusu 2"/>
                <a:graphic xmlns:a="http://schemas.openxmlformats.org/drawingml/2006/main">
                  <a:graphicData uri="http://schemas.microsoft.com/office/word/2010/wordprocessingShape">
                    <wps:wsp>
                      <wps:cNvSpPr/>
                      <wps:spPr>
                        <a:xfrm>
                          <a:off x="0" y="0"/>
                          <a:ext cx="1632600" cy="488880"/>
                        </a:xfrm>
                        <a:prstGeom prst="rect">
                          <a:avLst/>
                        </a:prstGeom>
                        <a:noFill/>
                        <a:ln w="9525">
                          <a:noFill/>
                        </a:ln>
                      </wps:spPr>
                      <wps:style>
                        <a:lnRef idx="0"/>
                        <a:fillRef idx="0"/>
                        <a:effectRef idx="0"/>
                        <a:fontRef idx="minor"/>
                      </wps:style>
                      <wps:txbx>
                        <w:txbxContent>
                          <w:p>
                            <w:pPr>
                              <w:pStyle w:val="Ereveerii"/>
                              <w:spacing w:lineRule="auto" w:line="276"/>
                              <w:jc w:val="center"/>
                              <w:rPr>
                                <w:b/>
                                <w:color w:themeColor="background2" w:val="EEECE1"/>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imes New Roman" w:ascii="Times New Roman" w:hAnsi="Times New Roman"/>
                                <w:b/>
                                <w:bCs/>
                                <w:color w:themeColor="background2" w:val="EEECE1"/>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-2024-</w:t>
                            </w:r>
                          </w:p>
                        </w:txbxContent>
                      </wps:txbx>
                      <wps:bodyPr anchor="t">
                        <a:noAutofit/>
                      </wps:bodyPr>
                    </wps:wsp>
                  </a:graphicData>
                </a:graphic>
              </wp:anchor>
            </w:drawing>
          </mc:Choice>
          <mc:Fallback>
            <w:pict>
              <v:rect id="shape_0" ID="Metin Kutusu 2" path="m0,0l-2147483645,0l-2147483645,-2147483646l0,-2147483646xe" stroked="f" o:allowincell="f" style="position:absolute;margin-left:211.8pt;margin-top:3.05pt;width:128.5pt;height:38.45pt;mso-wrap-style:square;v-text-anchor:top" wp14:anchorId="49A6AE37">
                <v:fill o:detectmouseclick="t" on="false"/>
                <v:stroke color="#3465a4" weight="9360" joinstyle="round" endcap="flat"/>
                <v:textbox>
                  <w:txbxContent>
                    <w:p>
                      <w:pPr>
                        <w:pStyle w:val="Ereveerii"/>
                        <w:spacing w:lineRule="auto" w:line="276"/>
                        <w:jc w:val="center"/>
                        <w:rPr>
                          <w:b/>
                          <w:color w:themeColor="background2" w:val="EEECE1"/>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imes New Roman" w:ascii="Times New Roman" w:hAnsi="Times New Roman"/>
                          <w:b/>
                          <w:bCs/>
                          <w:color w:themeColor="background2" w:val="EEECE1"/>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-2024-</w:t>
                      </w:r>
                    </w:p>
                  </w:txbxContent>
                </v:textbox>
                <w10:wrap type="square"/>
              </v:rect>
            </w:pict>
          </mc:Fallback>
        </mc:AlternateContent>
      </w:r>
    </w:p>
    <w:p>
      <w:pPr>
        <w:pStyle w:val="BodyText"/>
        <w:spacing w:before="77" w:after="0"/>
        <w:rPr>
          <w:rFonts w:ascii="Times New Roman" w:hAnsi="Times New Roman" w:cs="Times New Roman"/>
        </w:rPr>
      </w:pPr>
      <w:r>
        <w:rPr>
          <w:rFonts w:cs="Times New Roman" w:ascii="Times New Roman" w:hAnsi="Times New Roman"/>
        </w:rPr>
      </w:r>
    </w:p>
    <w:p>
      <w:pPr>
        <w:sectPr>
          <w:type w:val="nextPage"/>
          <w:pgSz w:w="11906" w:h="16838"/>
          <w:pgMar w:left="460" w:right="400" w:gutter="0" w:header="0" w:top="1920" w:footer="0" w:bottom="280"/>
          <w:pgNumType w:fmt="decimal"/>
          <w:formProt w:val="false"/>
          <w:textDirection w:val="lrTb"/>
          <w:docGrid w:type="default" w:linePitch="100" w:charSpace="4096"/>
        </w:sectPr>
        <w:pStyle w:val="BodyText"/>
        <w:spacing w:before="1" w:after="0"/>
        <w:ind w:left="95" w:right="155"/>
        <w:jc w:val="center"/>
        <w:rPr>
          <w:rFonts w:ascii="Times New Roman" w:hAnsi="Times New Roman" w:cs="Times New Roman"/>
        </w:rPr>
      </w:pPr>
      <w:r>
        <w:rPr>
          <w:rFonts w:cs="Times New Roman" w:ascii="Times New Roman" w:hAnsi="Times New Roman"/>
          <w:spacing w:val="-10"/>
        </w:rPr>
        <w:t>1</w:t>
      </w:r>
    </w:p>
    <w:p>
      <w:pPr>
        <w:pStyle w:val="Normal"/>
        <w:spacing w:lineRule="auto" w:line="360"/>
        <w:jc w:val="center"/>
        <w:rPr>
          <w:rFonts w:ascii="Times New Roman" w:hAnsi="Times New Roman" w:cs="Times New Roman"/>
          <w:b/>
          <w:bCs/>
          <w:sz w:val="28"/>
          <w:szCs w:val="28"/>
        </w:rPr>
      </w:pPr>
      <w:r>
        <w:rPr>
          <w:rFonts w:cs="Times New Roman" w:ascii="Times New Roman" w:hAnsi="Times New Roman"/>
          <w:b/>
          <w:bCs/>
          <w:sz w:val="28"/>
          <w:szCs w:val="28"/>
        </w:rPr>
        <w:t>T.C</w:t>
      </w:r>
    </w:p>
    <w:p>
      <w:pPr>
        <w:pStyle w:val="Normal"/>
        <w:spacing w:lineRule="auto" w:line="360"/>
        <w:jc w:val="center"/>
        <w:rPr>
          <w:rFonts w:ascii="Times New Roman" w:hAnsi="Times New Roman" w:cs="Times New Roman"/>
          <w:b/>
          <w:bCs/>
          <w:sz w:val="28"/>
          <w:szCs w:val="28"/>
        </w:rPr>
      </w:pPr>
      <w:r>
        <w:rPr>
          <w:rFonts w:cs="Times New Roman" w:ascii="Times New Roman" w:hAnsi="Times New Roman"/>
          <w:b/>
          <w:bCs/>
          <w:sz w:val="28"/>
          <w:szCs w:val="28"/>
        </w:rPr>
        <w:t>KULA KAYMAKAMLIĞI</w:t>
      </w:r>
    </w:p>
    <w:p>
      <w:pPr>
        <w:pStyle w:val="Normal"/>
        <w:spacing w:lineRule="auto" w:line="360"/>
        <w:jc w:val="center"/>
        <w:rPr>
          <w:rFonts w:ascii="Times New Roman" w:hAnsi="Times New Roman" w:cs="Times New Roman"/>
          <w:b/>
          <w:bCs/>
          <w:sz w:val="28"/>
          <w:szCs w:val="28"/>
        </w:rPr>
      </w:pPr>
      <w:r>
        <w:rPr>
          <w:rFonts w:cs="Times New Roman" w:ascii="Times New Roman" w:hAnsi="Times New Roman"/>
          <w:b/>
          <w:bCs/>
          <w:sz w:val="28"/>
          <w:szCs w:val="28"/>
        </w:rPr>
        <w:t>ÇARIKBALLI ORTAOKULU MÜDÜRLÜĞÜ</w:t>
      </w:r>
    </w:p>
    <w:p>
      <w:pPr>
        <w:pStyle w:val="Normal"/>
        <w:spacing w:lineRule="auto" w:line="360"/>
        <w:jc w:val="center"/>
        <w:rPr>
          <w:rFonts w:ascii="Times New Roman" w:hAnsi="Times New Roman" w:cs="Times New Roman"/>
          <w:b/>
          <w:bCs/>
          <w:sz w:val="40"/>
          <w:szCs w:val="40"/>
        </w:rPr>
      </w:pPr>
      <w:r>
        <w:rPr>
          <w:rFonts w:cs="Times New Roman" w:ascii="Times New Roman" w:hAnsi="Times New Roman"/>
          <w:b/>
          <w:bCs/>
          <w:sz w:val="40"/>
          <w:szCs w:val="40"/>
        </w:rPr>
      </w:r>
    </w:p>
    <w:p>
      <w:pPr>
        <w:pStyle w:val="Normal"/>
        <w:spacing w:lineRule="auto" w:line="360"/>
        <w:jc w:val="center"/>
        <w:rPr>
          <w:rFonts w:ascii="Times New Roman" w:hAnsi="Times New Roman" w:cs="Times New Roman"/>
          <w:b/>
          <w:bCs/>
          <w:sz w:val="40"/>
          <w:szCs w:val="40"/>
        </w:rPr>
      </w:pPr>
      <w:bookmarkStart w:id="0" w:name="_Toc159497596"/>
      <w:bookmarkStart w:id="1" w:name="_Toc159497480"/>
      <w:r>
        <w:rPr>
          <w:rFonts w:cs="Times New Roman" w:ascii="Times New Roman" w:hAnsi="Times New Roman"/>
          <w:b/>
          <w:bCs/>
          <w:sz w:val="40"/>
          <w:szCs w:val="40"/>
        </w:rPr>
        <w:t>2024-2028 STRATEJİK PLANI</w:t>
      </w:r>
      <w:bookmarkEnd w:id="0"/>
      <w:bookmarkEnd w:id="1"/>
    </w:p>
    <w:p>
      <w:pPr>
        <w:pStyle w:val="Normal"/>
        <w:spacing w:lineRule="auto" w:line="360"/>
        <w:jc w:val="center"/>
        <w:rPr>
          <w:rFonts w:ascii="Times New Roman" w:hAnsi="Times New Roman" w:cs="Times New Roman"/>
          <w:b/>
          <w:bCs/>
          <w:sz w:val="28"/>
          <w:szCs w:val="28"/>
        </w:rPr>
      </w:pPr>
      <w:r>
        <w:rPr>
          <w:rFonts w:cs="Times New Roman" w:ascii="Times New Roman" w:hAnsi="Times New Roman"/>
          <w:b/>
          <w:bCs/>
          <w:sz w:val="28"/>
          <w:szCs w:val="28"/>
        </w:rPr>
      </w:r>
    </w:p>
    <w:p>
      <w:pPr>
        <w:pStyle w:val="BodyText"/>
        <w:rPr>
          <w:rFonts w:ascii="Times New Roman" w:hAnsi="Times New Roman" w:cs="Times New Roman"/>
          <w:b/>
        </w:rPr>
      </w:pPr>
      <w:r>
        <w:rPr>
          <w:rFonts w:cs="Times New Roman" w:ascii="Times New Roman" w:hAnsi="Times New Roman"/>
          <w:b/>
        </w:rPr>
      </w:r>
    </w:p>
    <w:p>
      <w:pPr>
        <w:pStyle w:val="BodyText"/>
        <w:rPr>
          <w:rFonts w:ascii="Times New Roman" w:hAnsi="Times New Roman" w:cs="Times New Roman"/>
          <w:b/>
        </w:rPr>
      </w:pPr>
      <w:r>
        <w:rPr>
          <w:rFonts w:cs="Times New Roman" w:ascii="Times New Roman" w:hAnsi="Times New Roman"/>
          <w:b/>
        </w:rPr>
      </w:r>
    </w:p>
    <w:p>
      <w:pPr>
        <w:pStyle w:val="BodyText"/>
        <w:rPr>
          <w:rFonts w:ascii="Times New Roman" w:hAnsi="Times New Roman" w:cs="Times New Roman"/>
          <w:b/>
        </w:rPr>
      </w:pPr>
      <w:r>
        <w:rPr>
          <w:rFonts w:cs="Times New Roman" w:ascii="Times New Roman" w:hAnsi="Times New Roman"/>
          <w:b/>
        </w:rPr>
      </w:r>
    </w:p>
    <w:p>
      <w:pPr>
        <w:pStyle w:val="BodyText"/>
        <w:jc w:val="center"/>
        <w:rPr>
          <w:rFonts w:ascii="Times New Roman" w:hAnsi="Times New Roman" w:cs="Times New Roman"/>
          <w:b/>
        </w:rPr>
      </w:pPr>
      <w:r>
        <w:rPr/>
        <w:drawing>
          <wp:inline distT="0" distB="0" distL="0" distR="0">
            <wp:extent cx="4127500" cy="1041400"/>
            <wp:effectExtent l="0" t="0" r="0" b="0"/>
            <wp:docPr id="7" name="Resim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14" descr=""/>
                    <pic:cNvPicPr>
                      <a:picLocks noChangeAspect="1" noChangeArrowheads="1"/>
                    </pic:cNvPicPr>
                  </pic:nvPicPr>
                  <pic:blipFill>
                    <a:blip r:embed="rId5"/>
                    <a:stretch>
                      <a:fillRect/>
                    </a:stretch>
                  </pic:blipFill>
                  <pic:spPr bwMode="auto">
                    <a:xfrm>
                      <a:off x="0" y="0"/>
                      <a:ext cx="4127500" cy="1041400"/>
                    </a:xfrm>
                    <a:prstGeom prst="rect">
                      <a:avLst/>
                    </a:prstGeom>
                  </pic:spPr>
                </pic:pic>
              </a:graphicData>
            </a:graphic>
          </wp:inline>
        </w:drawing>
      </w:r>
    </w:p>
    <w:p>
      <w:pPr>
        <w:pStyle w:val="BodyText"/>
        <w:rPr>
          <w:rFonts w:ascii="Times New Roman" w:hAnsi="Times New Roman" w:cs="Times New Roman"/>
          <w:b/>
        </w:rPr>
      </w:pPr>
      <w:r>
        <w:rPr>
          <w:rFonts w:cs="Times New Roman" w:ascii="Times New Roman" w:hAnsi="Times New Roman"/>
          <w:b/>
        </w:rPr>
      </w:r>
    </w:p>
    <w:p>
      <w:pPr>
        <w:pStyle w:val="BodyText"/>
        <w:rPr>
          <w:rFonts w:ascii="Times New Roman" w:hAnsi="Times New Roman" w:cs="Times New Roman"/>
          <w:b/>
        </w:rPr>
      </w:pPr>
      <w:r>
        <w:rPr>
          <w:rFonts w:cs="Times New Roman" w:ascii="Times New Roman" w:hAnsi="Times New Roman"/>
          <w:b/>
        </w:rPr>
      </w:r>
    </w:p>
    <w:p>
      <w:pPr>
        <w:pStyle w:val="BodyText"/>
        <w:rPr>
          <w:rFonts w:ascii="Times New Roman" w:hAnsi="Times New Roman" w:cs="Times New Roman"/>
          <w:b/>
          <w:sz w:val="40"/>
        </w:rPr>
      </w:pPr>
      <w:r>
        <w:rPr>
          <w:rFonts w:cs="Times New Roman" w:ascii="Times New Roman" w:hAnsi="Times New Roman"/>
          <w:b/>
          <w:sz w:val="40"/>
        </w:rPr>
      </w:r>
    </w:p>
    <w:p>
      <w:pPr>
        <w:sectPr>
          <w:footerReference w:type="even" r:id="rId7"/>
          <w:footerReference w:type="default" r:id="rId8"/>
          <w:footerReference w:type="first" r:id="rId9"/>
          <w:type w:val="nextPage"/>
          <w:pgSz w:w="11906" w:h="16838"/>
          <w:pgMar w:left="460" w:right="400" w:gutter="0" w:header="0" w:top="1320" w:footer="1097" w:bottom="1280"/>
          <w:pgNumType w:fmt="decimal"/>
          <w:formProt w:val="false"/>
          <w:textDirection w:val="lrTb"/>
          <w:docGrid w:type="default" w:linePitch="100" w:charSpace="8192"/>
        </w:sectPr>
        <w:pStyle w:val="BodyText"/>
        <w:rPr>
          <w:rFonts w:ascii="Times New Roman" w:hAnsi="Times New Roman" w:cs="Times New Roman"/>
          <w:b/>
          <w:sz w:val="40"/>
        </w:rPr>
      </w:pPr>
      <w:r>
        <w:rPr>
          <w:rFonts w:cs="Times New Roman" w:ascii="Times New Roman" w:hAnsi="Times New Roman"/>
          <w:b/>
          <w:sz w:val="40"/>
        </w:rPr>
        <w:drawing>
          <wp:anchor behindDoc="0" distT="0" distB="0" distL="0" distR="0" simplePos="0" locked="0" layoutInCell="0" allowOverlap="1" relativeHeight="187">
            <wp:simplePos x="0" y="0"/>
            <wp:positionH relativeFrom="column">
              <wp:align>center</wp:align>
            </wp:positionH>
            <wp:positionV relativeFrom="paragraph">
              <wp:posOffset>635</wp:posOffset>
            </wp:positionV>
            <wp:extent cx="7014210" cy="4634865"/>
            <wp:effectExtent l="0" t="0" r="0" b="0"/>
            <wp:wrapSquare wrapText="largest"/>
            <wp:docPr id="8" name="Görüntü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örüntü1" descr=""/>
                    <pic:cNvPicPr>
                      <a:picLocks noChangeAspect="1" noChangeArrowheads="1"/>
                    </pic:cNvPicPr>
                  </pic:nvPicPr>
                  <pic:blipFill>
                    <a:blip r:embed="rId6"/>
                    <a:stretch>
                      <a:fillRect/>
                    </a:stretch>
                  </pic:blipFill>
                  <pic:spPr bwMode="auto">
                    <a:xfrm>
                      <a:off x="0" y="0"/>
                      <a:ext cx="7014210" cy="4634865"/>
                    </a:xfrm>
                    <a:prstGeom prst="rect">
                      <a:avLst/>
                    </a:prstGeom>
                  </pic:spPr>
                </pic:pic>
              </a:graphicData>
            </a:graphic>
          </wp:anchor>
        </w:drawing>
      </w:r>
    </w:p>
    <w:p>
      <w:pPr>
        <w:sectPr>
          <w:footerReference w:type="even" r:id="rId11"/>
          <w:footerReference w:type="default" r:id="rId12"/>
          <w:footerReference w:type="first" r:id="rId13"/>
          <w:type w:val="nextPage"/>
          <w:pgSz w:w="11906" w:h="16838"/>
          <w:pgMar w:left="460" w:right="400" w:gutter="0" w:header="0" w:top="1920" w:footer="1097" w:bottom="1280"/>
          <w:pgNumType w:fmt="decimal"/>
          <w:formProt w:val="false"/>
          <w:textDirection w:val="lrTb"/>
          <w:docGrid w:type="default" w:linePitch="100" w:charSpace="8192"/>
        </w:sectPr>
        <w:pStyle w:val="BodyText"/>
        <w:rPr>
          <w:rFonts w:ascii="Times New Roman" w:hAnsi="Times New Roman" w:cs="Times New Roman"/>
        </w:rPr>
      </w:pPr>
      <w:r>
        <w:rPr>
          <w:rFonts w:cs="Times New Roman" w:ascii="Times New Roman" w:hAnsi="Times New Roman"/>
        </w:rPr>
        <w:drawing>
          <wp:anchor behindDoc="1" distT="0" distB="0" distL="0" distR="0" simplePos="0" locked="0" layoutInCell="1" allowOverlap="0" relativeHeight="118">
            <wp:simplePos x="0" y="0"/>
            <wp:positionH relativeFrom="column">
              <wp:posOffset>-353060</wp:posOffset>
            </wp:positionH>
            <wp:positionV relativeFrom="paragraph">
              <wp:posOffset>-839470</wp:posOffset>
            </wp:positionV>
            <wp:extent cx="7288530" cy="10279380"/>
            <wp:effectExtent l="0" t="0" r="0" b="0"/>
            <wp:wrapNone/>
            <wp:docPr id="11" name="Resim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5" descr=""/>
                    <pic:cNvPicPr>
                      <a:picLocks noChangeAspect="1" noChangeArrowheads="1"/>
                    </pic:cNvPicPr>
                  </pic:nvPicPr>
                  <pic:blipFill>
                    <a:blip r:embed="rId10"/>
                    <a:stretch>
                      <a:fillRect/>
                    </a:stretch>
                  </pic:blipFill>
                  <pic:spPr bwMode="auto">
                    <a:xfrm>
                      <a:off x="0" y="0"/>
                      <a:ext cx="7288530" cy="10279380"/>
                    </a:xfrm>
                    <a:prstGeom prst="rect">
                      <a:avLst/>
                    </a:prstGeom>
                  </pic:spPr>
                </pic:pic>
              </a:graphicData>
            </a:graphic>
          </wp:anchor>
        </w:drawing>
      </w:r>
    </w:p>
    <w:p>
      <w:pPr>
        <w:pStyle w:val="Normal"/>
        <w:spacing w:lineRule="auto" w:line="360"/>
        <w:jc w:val="center"/>
        <w:rPr>
          <w:rFonts w:ascii="Times New Roman" w:hAnsi="Times New Roman" w:cs="Times New Roman"/>
          <w:b/>
          <w:bCs/>
          <w:sz w:val="40"/>
          <w:szCs w:val="40"/>
        </w:rPr>
      </w:pPr>
      <w:r>
        <w:rPr>
          <w:rFonts w:cs="Times New Roman" w:ascii="Times New Roman" w:hAnsi="Times New Roman"/>
          <w:b/>
          <w:bCs/>
          <w:sz w:val="40"/>
          <w:szCs w:val="40"/>
        </w:rPr>
        <w:t>OKUL BİLGİLERİ</w:t>
      </w:r>
    </w:p>
    <w:p>
      <w:pPr>
        <w:pStyle w:val="BodyText"/>
        <w:rPr>
          <w:rFonts w:ascii="Times New Roman" w:hAnsi="Times New Roman" w:cs="Times New Roman"/>
          <w:b/>
          <w:sz w:val="20"/>
        </w:rPr>
      </w:pPr>
      <w:r>
        <w:rPr>
          <w:rFonts w:cs="Times New Roman" w:ascii="Times New Roman" w:hAnsi="Times New Roman"/>
          <w:b/>
          <w:sz w:val="20"/>
        </w:rPr>
      </w:r>
    </w:p>
    <w:p>
      <w:pPr>
        <w:pStyle w:val="BodyText"/>
        <w:spacing w:before="0" w:after="1"/>
        <w:rPr>
          <w:rFonts w:ascii="Times New Roman" w:hAnsi="Times New Roman" w:cs="Times New Roman"/>
          <w:b/>
          <w:sz w:val="20"/>
        </w:rPr>
      </w:pPr>
      <w:r>
        <w:rPr>
          <w:rFonts w:cs="Times New Roman" w:ascii="Times New Roman" w:hAnsi="Times New Roman"/>
          <w:b/>
          <w:sz w:val="20"/>
        </w:rPr>
      </w:r>
    </w:p>
    <w:tbl>
      <w:tblPr>
        <w:tblStyle w:val="TableNormal"/>
        <w:tblW w:w="10779" w:type="dxa"/>
        <w:jc w:val="left"/>
        <w:tblInd w:w="0" w:type="dxa"/>
        <w:tblLayout w:type="fixed"/>
        <w:tblCellMar>
          <w:top w:w="0" w:type="dxa"/>
          <w:left w:w="10" w:type="dxa"/>
          <w:bottom w:w="0" w:type="dxa"/>
          <w:right w:w="10" w:type="dxa"/>
        </w:tblCellMar>
        <w:tblLook w:firstRow="1" w:noVBand="0" w:lastRow="1" w:firstColumn="1" w:lastColumn="1" w:noHBand="0" w:val="01e0"/>
      </w:tblPr>
      <w:tblGrid>
        <w:gridCol w:w="2137"/>
        <w:gridCol w:w="2560"/>
        <w:gridCol w:w="2400"/>
        <w:gridCol w:w="3681"/>
      </w:tblGrid>
      <w:tr>
        <w:trPr>
          <w:trHeight w:val="794" w:hRule="atLeast"/>
        </w:trPr>
        <w:tc>
          <w:tcPr>
            <w:tcW w:w="4697" w:type="dxa"/>
            <w:gridSpan w:val="2"/>
            <w:tcBorders>
              <w:top w:val="single" w:sz="8" w:space="0" w:color="000000"/>
              <w:left w:val="single" w:sz="8" w:space="0" w:color="000000"/>
              <w:bottom w:val="single" w:sz="8" w:space="0" w:color="000000"/>
              <w:right w:val="single" w:sz="8" w:space="0" w:color="000000"/>
            </w:tcBorders>
            <w:shd w:color="auto" w:fill="D99594" w:themeFill="accent2" w:themeFillTint="99" w:val="clear"/>
            <w:vAlign w:val="center"/>
          </w:tcPr>
          <w:p>
            <w:pPr>
              <w:pStyle w:val="TableParagraph"/>
              <w:suppressAutoHyphens w:val="true"/>
              <w:spacing w:lineRule="auto" w:line="276" w:before="0" w:after="0"/>
              <w:ind w:left="69"/>
              <w:jc w:val="left"/>
              <w:rPr>
                <w:rFonts w:ascii="Times New Roman" w:hAnsi="Times New Roman" w:cs="Times New Roman"/>
                <w:b/>
                <w:sz w:val="28"/>
                <w:szCs w:val="28"/>
              </w:rPr>
            </w:pPr>
            <w:r>
              <w:rPr>
                <w:rFonts w:cs="Times New Roman" w:ascii="Times New Roman" w:hAnsi="Times New Roman"/>
                <w:b/>
                <w:spacing w:val="-4"/>
                <w:kern w:val="0"/>
                <w:sz w:val="28"/>
                <w:szCs w:val="28"/>
                <w:lang w:eastAsia="en-US" w:bidi="ar-SA"/>
              </w:rPr>
              <w:t>İli:</w:t>
            </w:r>
            <w:r>
              <w:rPr>
                <w:rFonts w:cs="Times New Roman" w:ascii="Times New Roman" w:hAnsi="Times New Roman"/>
                <w:bCs/>
                <w:kern w:val="0"/>
                <w:sz w:val="28"/>
                <w:szCs w:val="28"/>
                <w:lang w:eastAsia="en-US" w:bidi="ar-SA"/>
              </w:rPr>
              <w:t xml:space="preserve"> Manisa</w:t>
            </w:r>
          </w:p>
        </w:tc>
        <w:tc>
          <w:tcPr>
            <w:tcW w:w="6081" w:type="dxa"/>
            <w:gridSpan w:val="2"/>
            <w:tcBorders>
              <w:top w:val="single" w:sz="8" w:space="0" w:color="000000"/>
              <w:left w:val="single" w:sz="8" w:space="0" w:color="000000"/>
              <w:bottom w:val="single" w:sz="8" w:space="0" w:color="000000"/>
              <w:right w:val="single" w:sz="8" w:space="0" w:color="000000"/>
            </w:tcBorders>
            <w:shd w:color="auto" w:fill="D99594" w:themeFill="accent2" w:themeFillTint="99" w:val="clear"/>
            <w:vAlign w:val="center"/>
          </w:tcPr>
          <w:p>
            <w:pPr>
              <w:pStyle w:val="TableParagraph"/>
              <w:suppressAutoHyphens w:val="true"/>
              <w:spacing w:lineRule="auto" w:line="276" w:before="0" w:after="0"/>
              <w:ind w:left="70"/>
              <w:jc w:val="left"/>
              <w:rPr>
                <w:rFonts w:ascii="Times New Roman" w:hAnsi="Times New Roman" w:cs="Times New Roman"/>
                <w:sz w:val="28"/>
                <w:szCs w:val="28"/>
              </w:rPr>
            </w:pPr>
            <w:r>
              <w:rPr>
                <w:rFonts w:cs="Times New Roman" w:ascii="Times New Roman" w:hAnsi="Times New Roman"/>
                <w:b/>
                <w:kern w:val="0"/>
                <w:sz w:val="28"/>
                <w:szCs w:val="28"/>
                <w:lang w:eastAsia="en-US" w:bidi="ar-SA"/>
              </w:rPr>
              <w:t>İlçesi:</w:t>
            </w:r>
            <w:r>
              <w:rPr>
                <w:rFonts w:cs="Times New Roman" w:ascii="Times New Roman" w:hAnsi="Times New Roman"/>
                <w:b/>
                <w:spacing w:val="22"/>
                <w:kern w:val="0"/>
                <w:sz w:val="28"/>
                <w:szCs w:val="28"/>
                <w:lang w:eastAsia="en-US" w:bidi="ar-SA"/>
              </w:rPr>
              <w:t xml:space="preserve"> </w:t>
            </w:r>
            <w:r>
              <w:rPr>
                <w:rFonts w:cs="Times New Roman" w:ascii="Times New Roman" w:hAnsi="Times New Roman"/>
                <w:spacing w:val="-7"/>
                <w:kern w:val="0"/>
                <w:sz w:val="28"/>
                <w:szCs w:val="28"/>
                <w:lang w:eastAsia="en-US" w:bidi="ar-SA"/>
              </w:rPr>
              <w:t>Kula</w:t>
            </w:r>
          </w:p>
        </w:tc>
      </w:tr>
      <w:tr>
        <w:trPr>
          <w:trHeight w:val="794" w:hRule="atLeast"/>
        </w:trPr>
        <w:tc>
          <w:tcPr>
            <w:tcW w:w="2137"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lineRule="auto" w:line="276" w:before="0" w:after="0"/>
              <w:ind w:left="69"/>
              <w:jc w:val="left"/>
              <w:rPr>
                <w:rFonts w:ascii="Times New Roman" w:hAnsi="Times New Roman" w:cs="Times New Roman"/>
                <w:b/>
              </w:rPr>
            </w:pPr>
            <w:r>
              <w:rPr>
                <w:rFonts w:cs="Times New Roman" w:ascii="Times New Roman" w:hAnsi="Times New Roman"/>
                <w:b/>
                <w:spacing w:val="-2"/>
                <w:w w:val="105"/>
                <w:kern w:val="0"/>
                <w:sz w:val="22"/>
                <w:szCs w:val="22"/>
                <w:lang w:eastAsia="en-US" w:bidi="ar-SA"/>
              </w:rPr>
              <w:t>Adres:</w:t>
            </w:r>
          </w:p>
        </w:tc>
        <w:tc>
          <w:tcPr>
            <w:tcW w:w="2560"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lineRule="auto" w:line="276" w:before="0" w:after="0"/>
              <w:ind w:left="69"/>
              <w:jc w:val="left"/>
              <w:rPr>
                <w:rFonts w:ascii="Times New Roman" w:hAnsi="Times New Roman" w:cs="Times New Roman"/>
              </w:rPr>
            </w:pPr>
            <w:r>
              <w:rPr>
                <w:rFonts w:cs="Times New Roman" w:ascii="Times New Roman" w:hAnsi="Times New Roman"/>
                <w:spacing w:val="-2"/>
                <w:kern w:val="0"/>
                <w:sz w:val="22"/>
                <w:szCs w:val="22"/>
                <w:lang w:eastAsia="en-US" w:bidi="ar-SA"/>
              </w:rPr>
              <w:t>Çarıkballı Mahallesi Köseler Sok. No23 Kula Manisa</w:t>
            </w:r>
          </w:p>
        </w:tc>
        <w:tc>
          <w:tcPr>
            <w:tcW w:w="2400"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lineRule="auto" w:line="276" w:before="0" w:after="0"/>
              <w:ind w:left="70"/>
              <w:jc w:val="left"/>
              <w:rPr>
                <w:rFonts w:ascii="Times New Roman" w:hAnsi="Times New Roman" w:cs="Times New Roman"/>
                <w:b/>
              </w:rPr>
            </w:pPr>
            <w:r>
              <w:rPr>
                <w:rFonts w:cs="Times New Roman" w:ascii="Times New Roman" w:hAnsi="Times New Roman"/>
                <w:b/>
                <w:kern w:val="0"/>
                <w:sz w:val="22"/>
                <w:szCs w:val="22"/>
                <w:lang w:eastAsia="en-US" w:bidi="ar-SA"/>
              </w:rPr>
              <w:t>Coğrafi</w:t>
            </w:r>
            <w:r>
              <w:rPr>
                <w:rFonts w:cs="Times New Roman" w:ascii="Times New Roman" w:hAnsi="Times New Roman"/>
                <w:b/>
                <w:spacing w:val="-13"/>
                <w:kern w:val="0"/>
                <w:sz w:val="22"/>
                <w:szCs w:val="22"/>
                <w:lang w:eastAsia="en-US" w:bidi="ar-SA"/>
              </w:rPr>
              <w:t xml:space="preserve"> </w:t>
            </w:r>
            <w:r>
              <w:rPr>
                <w:rFonts w:cs="Times New Roman" w:ascii="Times New Roman" w:hAnsi="Times New Roman"/>
                <w:b/>
                <w:kern w:val="0"/>
                <w:sz w:val="22"/>
                <w:szCs w:val="22"/>
                <w:lang w:eastAsia="en-US" w:bidi="ar-SA"/>
              </w:rPr>
              <w:t xml:space="preserve">Konum </w:t>
            </w:r>
            <w:r>
              <w:rPr>
                <w:rFonts w:cs="Times New Roman" w:ascii="Times New Roman" w:hAnsi="Times New Roman"/>
                <w:b/>
                <w:spacing w:val="-2"/>
                <w:w w:val="105"/>
                <w:kern w:val="0"/>
                <w:sz w:val="22"/>
                <w:szCs w:val="22"/>
                <w:lang w:eastAsia="en-US" w:bidi="ar-SA"/>
              </w:rPr>
              <w:t>(link)</w:t>
            </w:r>
          </w:p>
        </w:tc>
        <w:tc>
          <w:tcPr>
            <w:tcW w:w="3681"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lineRule="auto" w:line="276" w:before="0" w:after="0"/>
              <w:jc w:val="left"/>
              <w:rPr>
                <w:rFonts w:ascii="Times New Roman" w:hAnsi="Times New Roman" w:cs="Times New Roman"/>
              </w:rPr>
            </w:pPr>
            <w:r>
              <w:rPr>
                <w:rStyle w:val="Hyperlink"/>
                <w:rFonts w:cs="Times New Roman" w:ascii="Times New Roman" w:hAnsi="Times New Roman"/>
                <w:color w:themeColor="text1" w:val="000000"/>
                <w:kern w:val="0"/>
                <w:sz w:val="22"/>
                <w:szCs w:val="22"/>
                <w:u w:val="none"/>
                <w:lang w:eastAsia="en-US" w:bidi="ar-SA"/>
              </w:rPr>
              <w:t>https://maps.app.goo.gl/qKYkbSMeXjVFiCzX8</w:t>
            </w:r>
          </w:p>
        </w:tc>
      </w:tr>
      <w:tr>
        <w:trPr>
          <w:trHeight w:val="794" w:hRule="atLeast"/>
        </w:trPr>
        <w:tc>
          <w:tcPr>
            <w:tcW w:w="2137"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lineRule="auto" w:line="276" w:before="0" w:after="0"/>
              <w:ind w:left="69"/>
              <w:jc w:val="left"/>
              <w:rPr>
                <w:rFonts w:ascii="Times New Roman" w:hAnsi="Times New Roman" w:cs="Times New Roman"/>
                <w:b/>
              </w:rPr>
            </w:pPr>
            <w:r>
              <w:rPr>
                <w:rFonts w:cs="Times New Roman" w:ascii="Times New Roman" w:hAnsi="Times New Roman"/>
                <w:b/>
                <w:spacing w:val="-2"/>
                <w:w w:val="110"/>
                <w:kern w:val="0"/>
                <w:sz w:val="22"/>
                <w:szCs w:val="22"/>
                <w:lang w:eastAsia="en-US" w:bidi="ar-SA"/>
              </w:rPr>
              <w:t xml:space="preserve">Telefon </w:t>
            </w:r>
            <w:r>
              <w:rPr>
                <w:rFonts w:cs="Times New Roman" w:ascii="Times New Roman" w:hAnsi="Times New Roman"/>
                <w:b/>
                <w:spacing w:val="-2"/>
                <w:w w:val="105"/>
                <w:kern w:val="0"/>
                <w:sz w:val="22"/>
                <w:szCs w:val="22"/>
                <w:lang w:eastAsia="en-US" w:bidi="ar-SA"/>
              </w:rPr>
              <w:t>Numarası:</w:t>
            </w:r>
          </w:p>
        </w:tc>
        <w:tc>
          <w:tcPr>
            <w:tcW w:w="2560"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lineRule="auto" w:line="276" w:before="0" w:after="0"/>
              <w:ind w:left="69"/>
              <w:jc w:val="left"/>
              <w:rPr>
                <w:rFonts w:ascii="Times New Roman" w:hAnsi="Times New Roman" w:cs="Times New Roman"/>
              </w:rPr>
            </w:pPr>
            <w:r>
              <w:rPr>
                <w:rFonts w:cs="Times New Roman" w:ascii="Times New Roman" w:hAnsi="Times New Roman"/>
                <w:spacing w:val="-2"/>
                <w:kern w:val="0"/>
                <w:sz w:val="22"/>
                <w:szCs w:val="22"/>
                <w:lang w:eastAsia="en-US" w:bidi="ar-SA"/>
              </w:rPr>
              <w:br/>
              <w:t>0236 836 10 07</w:t>
            </w:r>
          </w:p>
        </w:tc>
        <w:tc>
          <w:tcPr>
            <w:tcW w:w="2400"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lineRule="auto" w:line="276" w:before="0" w:after="0"/>
              <w:ind w:left="70"/>
              <w:jc w:val="left"/>
              <w:rPr>
                <w:rFonts w:ascii="Times New Roman" w:hAnsi="Times New Roman" w:cs="Times New Roman"/>
                <w:b/>
              </w:rPr>
            </w:pPr>
            <w:r>
              <w:rPr>
                <w:rFonts w:cs="Times New Roman" w:ascii="Times New Roman" w:hAnsi="Times New Roman"/>
                <w:b/>
                <w:kern w:val="0"/>
                <w:sz w:val="22"/>
                <w:szCs w:val="22"/>
                <w:lang w:eastAsia="en-US" w:bidi="ar-SA"/>
              </w:rPr>
              <w:t>Faks</w:t>
            </w:r>
            <w:r>
              <w:rPr>
                <w:rFonts w:cs="Times New Roman" w:ascii="Times New Roman" w:hAnsi="Times New Roman"/>
                <w:b/>
                <w:spacing w:val="4"/>
                <w:kern w:val="0"/>
                <w:sz w:val="22"/>
                <w:szCs w:val="22"/>
                <w:lang w:eastAsia="en-US" w:bidi="ar-SA"/>
              </w:rPr>
              <w:t xml:space="preserve"> </w:t>
            </w:r>
            <w:r>
              <w:rPr>
                <w:rFonts w:cs="Times New Roman" w:ascii="Times New Roman" w:hAnsi="Times New Roman"/>
                <w:b/>
                <w:spacing w:val="-2"/>
                <w:kern w:val="0"/>
                <w:sz w:val="22"/>
                <w:szCs w:val="22"/>
                <w:lang w:eastAsia="en-US" w:bidi="ar-SA"/>
              </w:rPr>
              <w:t>Numarası:</w:t>
            </w:r>
          </w:p>
        </w:tc>
        <w:tc>
          <w:tcPr>
            <w:tcW w:w="3681"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lineRule="auto" w:line="276" w:before="0" w:after="0"/>
              <w:jc w:val="left"/>
              <w:rPr>
                <w:rFonts w:ascii="Times New Roman" w:hAnsi="Times New Roman" w:cs="Times New Roman"/>
              </w:rPr>
            </w:pPr>
            <w:r>
              <w:rPr/>
            </w:r>
          </w:p>
        </w:tc>
      </w:tr>
      <w:tr>
        <w:trPr>
          <w:trHeight w:val="794" w:hRule="atLeast"/>
        </w:trPr>
        <w:tc>
          <w:tcPr>
            <w:tcW w:w="2137"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lineRule="auto" w:line="276" w:before="0" w:after="0"/>
              <w:ind w:left="69"/>
              <w:jc w:val="left"/>
              <w:rPr>
                <w:rFonts w:ascii="Times New Roman" w:hAnsi="Times New Roman" w:cs="Times New Roman"/>
                <w:b/>
              </w:rPr>
            </w:pPr>
            <w:r>
              <w:rPr>
                <w:rFonts w:cs="Times New Roman" w:ascii="Times New Roman" w:hAnsi="Times New Roman"/>
                <w:b/>
                <w:w w:val="105"/>
                <w:kern w:val="0"/>
                <w:sz w:val="22"/>
                <w:szCs w:val="22"/>
                <w:lang w:eastAsia="en-US" w:bidi="ar-SA"/>
              </w:rPr>
              <w:t>e-</w:t>
            </w:r>
            <w:r>
              <w:rPr>
                <w:rFonts w:cs="Times New Roman" w:ascii="Times New Roman" w:hAnsi="Times New Roman"/>
                <w:b/>
                <w:spacing w:val="-12"/>
                <w:w w:val="105"/>
                <w:kern w:val="0"/>
                <w:sz w:val="22"/>
                <w:szCs w:val="22"/>
                <w:lang w:eastAsia="en-US" w:bidi="ar-SA"/>
              </w:rPr>
              <w:t xml:space="preserve"> </w:t>
            </w:r>
            <w:r>
              <w:rPr>
                <w:rFonts w:cs="Times New Roman" w:ascii="Times New Roman" w:hAnsi="Times New Roman"/>
                <w:b/>
                <w:w w:val="105"/>
                <w:kern w:val="0"/>
                <w:sz w:val="22"/>
                <w:szCs w:val="22"/>
                <w:lang w:eastAsia="en-US" w:bidi="ar-SA"/>
              </w:rPr>
              <w:t xml:space="preserve">Posta </w:t>
            </w:r>
            <w:r>
              <w:rPr>
                <w:rFonts w:cs="Times New Roman" w:ascii="Times New Roman" w:hAnsi="Times New Roman"/>
                <w:b/>
                <w:spacing w:val="-2"/>
                <w:w w:val="105"/>
                <w:kern w:val="0"/>
                <w:sz w:val="22"/>
                <w:szCs w:val="22"/>
                <w:lang w:eastAsia="en-US" w:bidi="ar-SA"/>
              </w:rPr>
              <w:t>Adresi:</w:t>
            </w:r>
          </w:p>
        </w:tc>
        <w:tc>
          <w:tcPr>
            <w:tcW w:w="2560"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lineRule="auto" w:line="276" w:before="0" w:after="0"/>
              <w:ind w:left="69"/>
              <w:jc w:val="left"/>
              <w:rPr>
                <w:rFonts w:ascii="Times New Roman" w:hAnsi="Times New Roman" w:cs="Times New Roman"/>
              </w:rPr>
            </w:pPr>
            <w:r>
              <w:rPr>
                <w:rFonts w:cs="Times New Roman" w:ascii="Times New Roman" w:hAnsi="Times New Roman"/>
                <w:bCs/>
                <w:spacing w:val="-2"/>
                <w:kern w:val="0"/>
                <w:sz w:val="22"/>
                <w:szCs w:val="22"/>
                <w:lang w:eastAsia="en-US" w:bidi="ar-SA"/>
              </w:rPr>
              <w:t>724939</w:t>
            </w:r>
            <w:r>
              <w:rPr>
                <w:rFonts w:cs="Times New Roman" w:ascii="Times New Roman" w:hAnsi="Times New Roman"/>
                <w:spacing w:val="-2"/>
                <w:kern w:val="0"/>
                <w:sz w:val="22"/>
                <w:szCs w:val="22"/>
                <w:lang w:eastAsia="en-US" w:bidi="ar-SA"/>
              </w:rPr>
              <w:t>@meb.k12.tr</w:t>
            </w:r>
          </w:p>
        </w:tc>
        <w:tc>
          <w:tcPr>
            <w:tcW w:w="2400"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tabs>
                <w:tab w:val="clear" w:pos="720"/>
                <w:tab w:val="left" w:pos="1053" w:leader="none"/>
              </w:tabs>
              <w:suppressAutoHyphens w:val="true"/>
              <w:spacing w:lineRule="auto" w:line="276" w:before="0" w:after="0"/>
              <w:ind w:left="70" w:right="49"/>
              <w:jc w:val="left"/>
              <w:rPr>
                <w:rFonts w:ascii="Times New Roman" w:hAnsi="Times New Roman" w:cs="Times New Roman"/>
                <w:b/>
              </w:rPr>
            </w:pPr>
            <w:r>
              <w:rPr>
                <w:rFonts w:cs="Times New Roman" w:ascii="Times New Roman" w:hAnsi="Times New Roman"/>
                <w:b/>
                <w:spacing w:val="-4"/>
                <w:w w:val="105"/>
                <w:kern w:val="0"/>
                <w:sz w:val="22"/>
                <w:szCs w:val="22"/>
                <w:lang w:eastAsia="en-US" w:bidi="ar-SA"/>
              </w:rPr>
              <w:t>Web</w:t>
            </w:r>
            <w:r>
              <w:rPr>
                <w:rFonts w:cs="Times New Roman" w:ascii="Times New Roman" w:hAnsi="Times New Roman"/>
                <w:b/>
                <w:kern w:val="0"/>
                <w:sz w:val="22"/>
                <w:szCs w:val="22"/>
                <w:lang w:eastAsia="en-US" w:bidi="ar-SA"/>
              </w:rPr>
              <w:t xml:space="preserve"> </w:t>
            </w:r>
            <w:r>
              <w:rPr>
                <w:rFonts w:cs="Times New Roman" w:ascii="Times New Roman" w:hAnsi="Times New Roman"/>
                <w:b/>
                <w:spacing w:val="-2"/>
                <w:w w:val="105"/>
                <w:kern w:val="0"/>
                <w:sz w:val="22"/>
                <w:szCs w:val="22"/>
                <w:lang w:eastAsia="en-US" w:bidi="ar-SA"/>
              </w:rPr>
              <w:t>sayfası adresi:</w:t>
            </w:r>
          </w:p>
        </w:tc>
        <w:tc>
          <w:tcPr>
            <w:tcW w:w="3681"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lineRule="auto" w:line="276" w:before="0" w:after="0"/>
              <w:ind w:left="70"/>
              <w:jc w:val="left"/>
              <w:rPr>
                <w:rFonts w:ascii="Times New Roman" w:hAnsi="Times New Roman" w:cs="Times New Roman"/>
              </w:rPr>
            </w:pPr>
            <w:r>
              <w:rPr>
                <w:rStyle w:val="Hyperlink"/>
                <w:rFonts w:cs="Times New Roman" w:ascii="Times New Roman" w:hAnsi="Times New Roman"/>
                <w:color w:themeColor="text1" w:val="000000"/>
                <w:kern w:val="0"/>
                <w:sz w:val="22"/>
                <w:szCs w:val="22"/>
                <w:u w:val="none"/>
                <w:lang w:eastAsia="en-US" w:bidi="ar-SA"/>
              </w:rPr>
              <w:t>https://carikballiortaokulu.meb.k12.tr/</w:t>
            </w:r>
          </w:p>
        </w:tc>
      </w:tr>
      <w:tr>
        <w:trPr>
          <w:trHeight w:val="794" w:hRule="atLeast"/>
        </w:trPr>
        <w:tc>
          <w:tcPr>
            <w:tcW w:w="2137"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lineRule="auto" w:line="276" w:before="0" w:after="0"/>
              <w:ind w:left="69"/>
              <w:jc w:val="left"/>
              <w:rPr>
                <w:rFonts w:ascii="Times New Roman" w:hAnsi="Times New Roman" w:cs="Times New Roman"/>
                <w:b/>
              </w:rPr>
            </w:pPr>
            <w:r>
              <w:rPr>
                <w:rFonts w:cs="Times New Roman" w:ascii="Times New Roman" w:hAnsi="Times New Roman"/>
                <w:b/>
                <w:spacing w:val="-4"/>
                <w:kern w:val="0"/>
                <w:sz w:val="22"/>
                <w:szCs w:val="22"/>
                <w:lang w:eastAsia="en-US" w:bidi="ar-SA"/>
              </w:rPr>
              <w:t>Kurum</w:t>
            </w:r>
            <w:r>
              <w:rPr>
                <w:rFonts w:cs="Times New Roman" w:ascii="Times New Roman" w:hAnsi="Times New Roman"/>
                <w:b/>
                <w:spacing w:val="-2"/>
                <w:kern w:val="0"/>
                <w:sz w:val="22"/>
                <w:szCs w:val="22"/>
                <w:lang w:eastAsia="en-US" w:bidi="ar-SA"/>
              </w:rPr>
              <w:t xml:space="preserve"> Kodu:</w:t>
            </w:r>
          </w:p>
        </w:tc>
        <w:tc>
          <w:tcPr>
            <w:tcW w:w="2560"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lineRule="auto" w:line="276" w:before="0" w:after="0"/>
              <w:jc w:val="left"/>
              <w:rPr>
                <w:rFonts w:ascii="Times New Roman" w:hAnsi="Times New Roman" w:cs="Times New Roman"/>
              </w:rPr>
            </w:pPr>
            <w:r>
              <w:rPr>
                <w:rFonts w:cs="Times New Roman" w:ascii="Times New Roman" w:hAnsi="Times New Roman"/>
                <w:bCs/>
                <w:kern w:val="0"/>
                <w:sz w:val="22"/>
                <w:szCs w:val="22"/>
                <w:lang w:eastAsia="en-US" w:bidi="ar-SA"/>
              </w:rPr>
              <w:t xml:space="preserve"> </w:t>
            </w:r>
            <w:r>
              <w:rPr>
                <w:rFonts w:cs="Times New Roman" w:ascii="Times New Roman" w:hAnsi="Times New Roman"/>
                <w:bCs/>
                <w:kern w:val="0"/>
                <w:sz w:val="22"/>
                <w:szCs w:val="22"/>
                <w:lang w:eastAsia="en-US" w:bidi="ar-SA"/>
              </w:rPr>
              <w:t>724939</w:t>
            </w:r>
          </w:p>
        </w:tc>
        <w:tc>
          <w:tcPr>
            <w:tcW w:w="2400"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lineRule="auto" w:line="276" w:before="0" w:after="0"/>
              <w:ind w:left="75"/>
              <w:jc w:val="left"/>
              <w:rPr>
                <w:rFonts w:ascii="Times New Roman" w:hAnsi="Times New Roman" w:cs="Times New Roman"/>
                <w:b/>
              </w:rPr>
            </w:pPr>
            <w:r>
              <w:rPr>
                <w:rFonts w:cs="Times New Roman" w:ascii="Times New Roman" w:hAnsi="Times New Roman"/>
                <w:b/>
                <w:kern w:val="0"/>
                <w:sz w:val="22"/>
                <w:szCs w:val="22"/>
                <w:lang w:eastAsia="en-US" w:bidi="ar-SA"/>
              </w:rPr>
              <w:t>Öğretim</w:t>
            </w:r>
            <w:r>
              <w:rPr>
                <w:rFonts w:cs="Times New Roman" w:ascii="Times New Roman" w:hAnsi="Times New Roman"/>
                <w:b/>
                <w:spacing w:val="18"/>
                <w:kern w:val="0"/>
                <w:sz w:val="22"/>
                <w:szCs w:val="22"/>
                <w:lang w:eastAsia="en-US" w:bidi="ar-SA"/>
              </w:rPr>
              <w:t xml:space="preserve"> </w:t>
            </w:r>
            <w:r>
              <w:rPr>
                <w:rFonts w:cs="Times New Roman" w:ascii="Times New Roman" w:hAnsi="Times New Roman"/>
                <w:b/>
                <w:spacing w:val="-2"/>
                <w:kern w:val="0"/>
                <w:sz w:val="22"/>
                <w:szCs w:val="22"/>
                <w:lang w:eastAsia="en-US" w:bidi="ar-SA"/>
              </w:rPr>
              <w:t>Şekli:</w:t>
            </w:r>
          </w:p>
        </w:tc>
        <w:tc>
          <w:tcPr>
            <w:tcW w:w="3681" w:type="dxa"/>
            <w:tcBorders>
              <w:top w:val="single" w:sz="8" w:space="0" w:color="000000"/>
              <w:left w:val="single" w:sz="8" w:space="0" w:color="000000"/>
              <w:bottom w:val="single" w:sz="8" w:space="0" w:color="000000"/>
              <w:right w:val="single" w:sz="8" w:space="0" w:color="000000"/>
            </w:tcBorders>
            <w:vAlign w:val="center"/>
          </w:tcPr>
          <w:p>
            <w:pPr>
              <w:pStyle w:val="TableParagraph"/>
              <w:tabs>
                <w:tab w:val="clear" w:pos="720"/>
                <w:tab w:val="left" w:pos="1402" w:leader="dot"/>
              </w:tabs>
              <w:suppressAutoHyphens w:val="true"/>
              <w:spacing w:lineRule="auto" w:line="276" w:before="0" w:after="0"/>
              <w:ind w:left="75"/>
              <w:jc w:val="left"/>
              <w:rPr>
                <w:rFonts w:ascii="Times New Roman" w:hAnsi="Times New Roman" w:cs="Times New Roman"/>
              </w:rPr>
            </w:pPr>
            <w:r>
              <w:rPr>
                <w:rFonts w:cs="Times New Roman" w:ascii="Times New Roman" w:hAnsi="Times New Roman"/>
                <w:kern w:val="0"/>
                <w:sz w:val="22"/>
                <w:szCs w:val="22"/>
                <w:lang w:eastAsia="en-US" w:bidi="ar-SA"/>
              </w:rPr>
              <w:t>Tam Gün</w:t>
            </w:r>
          </w:p>
        </w:tc>
      </w:tr>
    </w:tbl>
    <w:p>
      <w:pPr>
        <w:sectPr>
          <w:footerReference w:type="even" r:id="rId14"/>
          <w:footerReference w:type="default" r:id="rId15"/>
          <w:footerReference w:type="first" r:id="rId16"/>
          <w:type w:val="nextPage"/>
          <w:pgSz w:w="11906" w:h="16838"/>
          <w:pgMar w:left="460" w:right="400" w:gutter="0" w:header="0" w:top="1780" w:footer="1097" w:bottom="1280"/>
          <w:pgNumType w:fmt="decimal"/>
          <w:formProt w:val="false"/>
          <w:textDirection w:val="lrTb"/>
          <w:docGrid w:type="default" w:linePitch="100" w:charSpace="8192"/>
        </w:sectPr>
      </w:pPr>
    </w:p>
    <w:p>
      <w:pPr>
        <w:pStyle w:val="Normal"/>
        <w:spacing w:lineRule="auto" w:line="360"/>
        <w:jc w:val="center"/>
        <w:rPr>
          <w:rFonts w:ascii="Times New Roman" w:hAnsi="Times New Roman" w:cs="Times New Roman"/>
          <w:b/>
          <w:bCs/>
          <w:sz w:val="40"/>
          <w:szCs w:val="40"/>
        </w:rPr>
      </w:pPr>
      <w:bookmarkStart w:id="2" w:name="_Toc159497597"/>
      <w:bookmarkStart w:id="3" w:name="_Toc159497481"/>
      <w:r>
        <w:rPr>
          <w:rFonts w:cs="Times New Roman" w:ascii="Times New Roman" w:hAnsi="Times New Roman"/>
          <w:b/>
          <w:bCs/>
          <w:sz w:val="40"/>
          <w:szCs w:val="40"/>
        </w:rPr>
        <w:t>SUNUŞ</w:t>
      </w:r>
      <w:bookmarkEnd w:id="2"/>
      <w:bookmarkEnd w:id="3"/>
    </w:p>
    <w:p>
      <w:pPr>
        <w:pStyle w:val="BodyText"/>
        <w:spacing w:lineRule="auto" w:line="278" w:before="324" w:after="0"/>
        <w:ind w:left="958" w:right="1013"/>
        <w:jc w:val="center"/>
        <w:rPr>
          <w:rFonts w:ascii="Times New Roman" w:hAnsi="Times New Roman" w:cs="Times New Roman"/>
          <w:spacing w:val="-2"/>
        </w:rPr>
      </w:pPr>
      <w:r>
        <w:rPr>
          <w:rFonts w:cs="Times New Roman" w:ascii="Times New Roman" w:hAnsi="Times New Roman"/>
          <w:spacing w:val="-2"/>
        </w:rPr>
      </w:r>
    </w:p>
    <w:p>
      <w:pPr>
        <w:pStyle w:val="Normal"/>
        <w:spacing w:lineRule="auto" w:line="276"/>
        <w:ind w:firstLine="708"/>
        <w:jc w:val="both"/>
        <w:rPr>
          <w:rFonts w:ascii="Times New Roman" w:hAnsi="Times New Roman" w:cs="Times New Roman"/>
        </w:rPr>
      </w:pPr>
      <w:r>
        <w:rPr>
          <w:rFonts w:cs="Times New Roman" w:ascii="Times New Roman" w:hAnsi="Times New Roman"/>
        </w:rPr>
      </w:r>
    </w:p>
    <w:p>
      <w:pPr>
        <w:pStyle w:val="Normal"/>
        <w:spacing w:lineRule="auto" w:line="276"/>
        <w:ind w:firstLine="708"/>
        <w:jc w:val="both"/>
        <w:rPr>
          <w:rFonts w:ascii="Times New Roman" w:hAnsi="Times New Roman" w:cs="Times New Roman"/>
        </w:rPr>
      </w:pPr>
      <w:r>
        <w:rPr>
          <w:rFonts w:cs="Times New Roman" w:ascii="Times New Roman" w:hAnsi="Times New Roman"/>
        </w:rPr>
      </w:r>
    </w:p>
    <w:p>
      <w:pPr>
        <w:pStyle w:val="Normal"/>
        <w:spacing w:lineRule="auto" w:line="360" w:before="0" w:after="240"/>
        <w:ind w:firstLine="708" w:left="426" w:right="560"/>
        <w:jc w:val="both"/>
        <w:rPr>
          <w:rFonts w:ascii="Times New Roman" w:hAnsi="Times New Roman" w:cs="Times New Roman"/>
          <w:sz w:val="24"/>
          <w:szCs w:val="24"/>
        </w:rPr>
      </w:pPr>
      <w:r>
        <w:rPr>
          <w:rFonts w:cs="Times New Roman" w:ascii="Times New Roman" w:hAnsi="Times New Roman"/>
          <w:sz w:val="24"/>
          <w:szCs w:val="24"/>
        </w:rPr>
        <w:t xml:space="preserve">Okulumuz 2004 – 2005 eğitim öğretim yılında Hacı Mehmetli mahallesine yapılan 3 katlı 11 derslikli yeni binasına taşınmıştır. Okulumuz bu binaya taşınınca birleştirilmiş sınıftan 8 yıllık ilköğretime ve taşıma merkezi bir okula dönüştürülmüştür.  Günümüzün ihtiyacı gereği etkili ve verimli bir eğitim yuvası olmak zorundayız. Günümüz dünyasında bilim alanında meydana gelen hızlı ve baş döndürücü gelişimler eğitim ve öğretim planlamalarını da hızla değiştirmektedir. Kurumlar bu değişimlere karşı misyon ve vizyon alanlarını genişletirken stratejileri buna uygun hale getirmesi gerekmektedir. </w:t>
      </w:r>
    </w:p>
    <w:p>
      <w:pPr>
        <w:pStyle w:val="Normal"/>
        <w:spacing w:lineRule="auto" w:line="360" w:before="0" w:after="240"/>
        <w:ind w:firstLine="708" w:left="426" w:right="560"/>
        <w:jc w:val="both"/>
        <w:rPr>
          <w:rFonts w:ascii="Times New Roman" w:hAnsi="Times New Roman" w:cs="Times New Roman"/>
          <w:sz w:val="24"/>
          <w:szCs w:val="24"/>
        </w:rPr>
      </w:pPr>
      <w:r>
        <w:rPr>
          <w:rFonts w:cs="Times New Roman" w:ascii="Times New Roman" w:hAnsi="Times New Roman"/>
          <w:sz w:val="24"/>
          <w:szCs w:val="24"/>
        </w:rPr>
        <w:t>Stratejik plan hazırlanmasında istatistiksel veriler göz önüne alınmış ve mevcut durum analizleri yapılmıştır. Bir ekip ruhu çerçevesinde yapılan Bilgi ve iletişim alanı başta olmak üzere teknolojideki hızlı gelişmeler ve küreselleşmenin ortaya çıkardığı bilgi patlaması nitelikli insan, nitelikli toplum; bilgi toplumu ve bilgi çağı kavramlarını ön plana çıkarmaktadır. Stratejik planlama ile okulumuzun varoluş amaçlarını gerçekleştirmedeki başarısını yüksek derecede arttırmayı umuyoruz.</w:t>
      </w:r>
    </w:p>
    <w:p>
      <w:pPr>
        <w:pStyle w:val="Normal"/>
        <w:spacing w:lineRule="auto" w:line="360"/>
        <w:ind w:firstLine="567" w:left="426" w:right="702"/>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Çarıkballı Ortaokulu Müdürlüğü Okul Stratejik Plan Komisyonu tarafından hazırlanan çalışmalarda emeği geçen ekip arkadaşlarıma teşekkürü borç bilirim.</w:t>
      </w:r>
    </w:p>
    <w:p>
      <w:pPr>
        <w:pStyle w:val="Normal"/>
        <w:spacing w:lineRule="auto" w:line="360"/>
        <w:ind w:firstLine="708"/>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ind w:firstLine="708"/>
        <w:jc w:val="both"/>
        <w:rPr>
          <w:rFonts w:ascii="Times New Roman" w:hAnsi="Times New Roman" w:cs="Times New Roman"/>
          <w:sz w:val="24"/>
          <w:szCs w:val="28"/>
        </w:rPr>
      </w:pPr>
      <w:r>
        <w:rPr>
          <w:rFonts w:cs="Times New Roman" w:ascii="Times New Roman" w:hAnsi="Times New Roman"/>
          <w:sz w:val="24"/>
          <w:szCs w:val="28"/>
        </w:rPr>
      </w:r>
    </w:p>
    <w:p>
      <w:pPr>
        <w:pStyle w:val="Normal"/>
        <w:spacing w:lineRule="auto" w:line="360"/>
        <w:ind w:firstLine="720" w:left="5760"/>
        <w:rPr>
          <w:rFonts w:ascii="Times New Roman" w:hAnsi="Times New Roman" w:eastAsia="Adobe Garamond Pro Bold" w:cs="Times New Roman"/>
          <w:sz w:val="24"/>
          <w:szCs w:val="24"/>
        </w:rPr>
      </w:pPr>
      <w:r>
        <w:rPr>
          <w:rFonts w:eastAsia="Adobe Garamond Pro Bold" w:cs="Times New Roman" w:ascii="Times New Roman" w:hAnsi="Times New Roman"/>
          <w:sz w:val="24"/>
          <w:szCs w:val="24"/>
        </w:rPr>
        <w:t xml:space="preserve">                 </w:t>
      </w:r>
      <w:r>
        <w:rPr>
          <w:rFonts w:eastAsia="Adobe Garamond Pro Bold" w:cs="Times New Roman" w:ascii="Times New Roman" w:hAnsi="Times New Roman"/>
          <w:sz w:val="24"/>
          <w:szCs w:val="24"/>
        </w:rPr>
        <w:t>Hüseyin AYDOĞAN</w:t>
      </w:r>
    </w:p>
    <w:p>
      <w:pPr>
        <w:sectPr>
          <w:footerReference w:type="even" r:id="rId17"/>
          <w:footerReference w:type="default" r:id="rId18"/>
          <w:footerReference w:type="first" r:id="rId19"/>
          <w:type w:val="nextPage"/>
          <w:pgSz w:w="11906" w:h="16838"/>
          <w:pgMar w:left="460" w:right="400" w:gutter="0" w:header="0" w:top="1920" w:footer="1097" w:bottom="1280"/>
          <w:pgNumType w:fmt="decimal"/>
          <w:formProt w:val="false"/>
          <w:textDirection w:val="lrTb"/>
          <w:docGrid w:type="default" w:linePitch="100" w:charSpace="8192"/>
        </w:sectPr>
        <w:pStyle w:val="Normal"/>
        <w:spacing w:lineRule="auto" w:line="360"/>
        <w:ind w:firstLine="720" w:left="5760"/>
        <w:rPr>
          <w:rFonts w:ascii="Times New Roman" w:hAnsi="Times New Roman" w:cs="Times New Roman"/>
        </w:rPr>
      </w:pPr>
      <w:r>
        <w:rPr>
          <w:rFonts w:eastAsia="Adobe Garamond Pro Bold" w:cs="Times New Roman" w:ascii="Times New Roman" w:hAnsi="Times New Roman"/>
          <w:sz w:val="24"/>
          <w:szCs w:val="24"/>
        </w:rPr>
        <w:t xml:space="preserve">                        </w:t>
      </w:r>
      <w:r>
        <w:rPr>
          <w:rFonts w:eastAsia="Adobe Garamond Pro Bold" w:cs="Times New Roman" w:ascii="Times New Roman" w:hAnsi="Times New Roman"/>
          <w:sz w:val="24"/>
          <w:szCs w:val="24"/>
        </w:rPr>
        <w:t>Okul Müdürü</w:t>
      </w:r>
    </w:p>
    <w:p>
      <w:pPr>
        <w:pStyle w:val="Normal"/>
        <w:spacing w:lineRule="auto" w:line="360"/>
        <w:jc w:val="center"/>
        <w:rPr>
          <w:rFonts w:ascii="Times New Roman" w:hAnsi="Times New Roman" w:cs="Times New Roman"/>
          <w:b/>
          <w:bCs/>
          <w:sz w:val="40"/>
          <w:szCs w:val="40"/>
        </w:rPr>
      </w:pPr>
      <w:bookmarkStart w:id="4" w:name="_Toc159497598"/>
      <w:bookmarkStart w:id="5" w:name="_Toc159497482"/>
      <w:r>
        <w:rPr>
          <w:rFonts w:cs="Times New Roman" w:ascii="Times New Roman" w:hAnsi="Times New Roman"/>
          <w:b/>
          <w:bCs/>
          <w:sz w:val="40"/>
          <w:szCs w:val="40"/>
        </w:rPr>
        <w:t>İÇİNDEKİLER</w:t>
      </w:r>
      <w:bookmarkEnd w:id="4"/>
      <w:bookmarkEnd w:id="5"/>
    </w:p>
    <w:p>
      <w:pPr>
        <w:pStyle w:val="Normal"/>
        <w:spacing w:lineRule="auto" w:line="247" w:before="293" w:after="0"/>
        <w:ind w:left="958" w:right="1013"/>
        <w:rPr>
          <w:rFonts w:ascii="Times New Roman" w:hAnsi="Times New Roman" w:cs="Times New Roman"/>
          <w:i/>
          <w:i/>
          <w:spacing w:val="-6"/>
          <w:sz w:val="24"/>
        </w:rPr>
      </w:pPr>
      <w:r>
        <w:rPr>
          <w:rFonts w:cs="Times New Roman" w:ascii="Times New Roman" w:hAnsi="Times New Roman"/>
          <w:i/>
          <w:spacing w:val="-6"/>
          <w:sz w:val="24"/>
        </w:rPr>
      </w:r>
    </w:p>
    <w:p>
      <w:pPr>
        <w:pStyle w:val="Normal"/>
        <w:widowControl/>
        <w:spacing w:lineRule="auto" w:line="259"/>
        <w:ind w:left="6372"/>
        <w:jc w:val="both"/>
        <w:rPr>
          <w:rFonts w:ascii="Times New Roman" w:hAnsi="Times New Roman" w:cs="Times New Roman"/>
          <w:bCs/>
        </w:rPr>
      </w:pPr>
      <w:r>
        <w:rPr>
          <w:rFonts w:cs="Times New Roman" w:ascii="Times New Roman" w:hAnsi="Times New Roman"/>
          <w:bCs/>
        </w:rPr>
      </w:r>
    </w:p>
    <w:sdt>
      <w:sdtPr>
        <w:docPartObj>
          <w:docPartGallery w:val="Table of Contents"/>
          <w:docPartUnique w:val="true"/>
        </w:docPartObj>
      </w:sdtPr>
      <w:sdtContent>
        <w:p>
          <w:pPr>
            <w:pStyle w:val="TOC2"/>
            <w:tabs>
              <w:tab w:val="clear" w:pos="720"/>
              <w:tab w:val="left" w:pos="660" w:leader="none"/>
              <w:tab w:val="right" w:pos="11040" w:leader="dot"/>
            </w:tabs>
            <w:rPr>
              <w:rFonts w:ascii="Arial" w:hAnsi="Arial" w:cs="DejaVu Sans" w:asciiTheme="minorHAnsi" w:cstheme="minorBidi" w:hAnsiTheme="minorHAnsi"/>
              <w:kern w:val="2"/>
              <w:sz w:val="22"/>
              <w14:ligatures w14:val="standardContextual"/>
            </w:rPr>
          </w:pPr>
          <w:r>
            <w:fldChar w:fldCharType="begin"/>
          </w:r>
          <w:r>
            <w:rPr>
              <w:webHidden/>
              <w:rStyle w:val="DizinBalants"/>
              <w:w w:val="92"/>
              <w:vanish w:val="false"/>
            </w:rPr>
            <w:instrText xml:space="preserve"> TOC \z \o "1-3" \u \h</w:instrText>
          </w:r>
          <w:r>
            <w:rPr>
              <w:webHidden/>
              <w:rStyle w:val="DizinBalants"/>
              <w:w w:val="92"/>
              <w:vanish w:val="false"/>
            </w:rPr>
            <w:fldChar w:fldCharType="separate"/>
          </w:r>
          <w:hyperlink w:anchor="_Toc159576484">
            <w:r>
              <w:rPr>
                <w:webHidden/>
                <w:rStyle w:val="DizinBalants"/>
                <w:vanish w:val="false"/>
                <w:w w:val="92"/>
              </w:rPr>
              <w:t>1.</w:t>
            </w:r>
            <w:r>
              <w:rPr>
                <w:rStyle w:val="DizinBalants"/>
                <w:rFonts w:cs="DejaVu Sans" w:ascii="Arial" w:hAnsi="Arial" w:asciiTheme="minorHAnsi" w:cstheme="minorBidi" w:hAnsiTheme="minorHAnsi"/>
                <w:kern w:val="2"/>
                <w:sz w:val="22"/>
                <w14:ligatures w14:val="standardContextual"/>
              </w:rPr>
              <w:tab/>
            </w:r>
            <w:r>
              <w:rPr>
                <w:rStyle w:val="DizinBalants"/>
                <w:w w:val="85"/>
              </w:rPr>
              <w:t>GİRİŞ</w:t>
            </w:r>
            <w:r>
              <w:rPr>
                <w:rStyle w:val="DizinBalants"/>
                <w:spacing w:val="38"/>
              </w:rPr>
              <w:t xml:space="preserve"> </w:t>
            </w:r>
            <w:r>
              <w:rPr>
                <w:rStyle w:val="DizinBalants"/>
                <w:w w:val="85"/>
              </w:rPr>
              <w:t>VE</w:t>
            </w:r>
            <w:r>
              <w:rPr>
                <w:rStyle w:val="DizinBalants"/>
                <w:spacing w:val="40"/>
              </w:rPr>
              <w:t xml:space="preserve"> </w:t>
            </w:r>
            <w:r>
              <w:rPr>
                <w:rStyle w:val="DizinBalants"/>
                <w:w w:val="85"/>
              </w:rPr>
              <w:t>STRATEJİK</w:t>
            </w:r>
            <w:r>
              <w:rPr>
                <w:rStyle w:val="DizinBalants"/>
                <w:spacing w:val="37"/>
              </w:rPr>
              <w:t xml:space="preserve"> </w:t>
            </w:r>
            <w:r>
              <w:rPr>
                <w:rStyle w:val="DizinBalants"/>
                <w:w w:val="85"/>
              </w:rPr>
              <w:t>PLANIN</w:t>
            </w:r>
            <w:r>
              <w:rPr>
                <w:rStyle w:val="DizinBalants"/>
                <w:spacing w:val="38"/>
              </w:rPr>
              <w:t xml:space="preserve"> </w:t>
            </w:r>
            <w:r>
              <w:rPr>
                <w:rStyle w:val="DizinBalants"/>
                <w:w w:val="85"/>
              </w:rPr>
              <w:t>HAZIRLIK</w:t>
            </w:r>
            <w:r>
              <w:rPr>
                <w:rStyle w:val="DizinBalants"/>
                <w:spacing w:val="37"/>
              </w:rPr>
              <w:t xml:space="preserve"> </w:t>
            </w:r>
            <w:r>
              <w:rPr>
                <w:rStyle w:val="DizinBalants"/>
                <w:spacing w:val="-2"/>
                <w:w w:val="85"/>
              </w:rPr>
              <w:t>SÜRECİ</w:t>
            </w:r>
            <w:r>
              <w:rPr>
                <w:rStyle w:val="DizinBalants"/>
                <w:vanish w:val="false"/>
              </w:rPr>
              <w:tab/>
            </w:r>
            <w:r>
              <w:rPr>
                <w:webHidden/>
              </w:rPr>
              <w:fldChar w:fldCharType="begin"/>
            </w:r>
            <w:r>
              <w:rPr>
                <w:webHidden/>
              </w:rPr>
              <w:instrText xml:space="preserve">PAGEREF _Toc159576484 \h</w:instrText>
            </w:r>
            <w:r>
              <w:rPr>
                <w:webHidden/>
              </w:rPr>
              <w:fldChar w:fldCharType="separate"/>
            </w:r>
            <w:r>
              <w:rPr>
                <w:rStyle w:val="DizinBalants"/>
                <w:vanish/>
              </w:rPr>
              <w:t>7</w:t>
            </w:r>
            <w:r>
              <w:rPr>
                <w:webHidden/>
              </w:rPr>
              <w:fldChar w:fldCharType="end"/>
            </w:r>
          </w:hyperlink>
        </w:p>
        <w:p>
          <w:pPr>
            <w:pStyle w:val="TOC3"/>
            <w:tabs>
              <w:tab w:val="clear" w:pos="720"/>
              <w:tab w:val="left" w:pos="1100" w:leader="none"/>
              <w:tab w:val="right" w:pos="11040" w:leader="dot"/>
            </w:tabs>
            <w:rPr>
              <w:rFonts w:ascii="Arial" w:hAnsi="Arial" w:eastAsia="DejaVu Sans" w:cs="DejaVu Sans" w:asciiTheme="minorHAnsi" w:cstheme="minorBidi" w:eastAsiaTheme="minorEastAsia" w:hAnsiTheme="minorHAnsi"/>
              <w:kern w:val="2"/>
              <w:lang w:eastAsia="tr-TR"/>
              <w14:ligatures w14:val="standardContextual"/>
            </w:rPr>
          </w:pPr>
          <w:hyperlink w:anchor="_Toc159576485">
            <w:r>
              <w:rPr>
                <w:webHidden/>
                <w:rStyle w:val="DizinBalants"/>
                <w:vanish w:val="false"/>
                <w:w w:val="108"/>
              </w:rPr>
              <w:t>1.1.</w:t>
            </w:r>
            <w:r>
              <w:rPr>
                <w:rStyle w:val="DizinBalants"/>
                <w:rFonts w:eastAsia="DejaVu Sans" w:cs="DejaVu Sans" w:ascii="Arial" w:hAnsi="Arial" w:asciiTheme="minorHAnsi" w:cstheme="minorBidi" w:eastAsiaTheme="minorEastAsia" w:hAnsiTheme="minorHAnsi"/>
                <w:kern w:val="2"/>
                <w:lang w:eastAsia="tr-TR"/>
                <w14:ligatures w14:val="standardContextual"/>
              </w:rPr>
              <w:tab/>
            </w:r>
            <w:r>
              <w:rPr>
                <w:rStyle w:val="DizinBalants"/>
                <w:w w:val="105"/>
              </w:rPr>
              <w:t>Strateji</w:t>
            </w:r>
            <w:r>
              <w:rPr>
                <w:rStyle w:val="DizinBalants"/>
                <w:spacing w:val="-16"/>
                <w:w w:val="105"/>
              </w:rPr>
              <w:t xml:space="preserve"> </w:t>
            </w:r>
            <w:r>
              <w:rPr>
                <w:rStyle w:val="DizinBalants"/>
                <w:w w:val="105"/>
              </w:rPr>
              <w:t>Geliştirme</w:t>
            </w:r>
            <w:r>
              <w:rPr>
                <w:rStyle w:val="DizinBalants"/>
                <w:spacing w:val="-15"/>
                <w:w w:val="105"/>
              </w:rPr>
              <w:t xml:space="preserve"> </w:t>
            </w:r>
            <w:r>
              <w:rPr>
                <w:rStyle w:val="DizinBalants"/>
                <w:w w:val="105"/>
              </w:rPr>
              <w:t>Kurulu</w:t>
            </w:r>
            <w:r>
              <w:rPr>
                <w:rStyle w:val="DizinBalants"/>
                <w:spacing w:val="-14"/>
                <w:w w:val="105"/>
              </w:rPr>
              <w:t xml:space="preserve"> </w:t>
            </w:r>
            <w:r>
              <w:rPr>
                <w:rStyle w:val="DizinBalants"/>
                <w:w w:val="105"/>
              </w:rPr>
              <w:t>ve</w:t>
            </w:r>
            <w:r>
              <w:rPr>
                <w:rStyle w:val="DizinBalants"/>
                <w:spacing w:val="-15"/>
                <w:w w:val="105"/>
              </w:rPr>
              <w:t xml:space="preserve"> </w:t>
            </w:r>
            <w:r>
              <w:rPr>
                <w:rStyle w:val="DizinBalants"/>
                <w:w w:val="105"/>
              </w:rPr>
              <w:t>Stratejik</w:t>
            </w:r>
            <w:r>
              <w:rPr>
                <w:rStyle w:val="DizinBalants"/>
                <w:spacing w:val="-16"/>
                <w:w w:val="105"/>
              </w:rPr>
              <w:t xml:space="preserve"> </w:t>
            </w:r>
            <w:r>
              <w:rPr>
                <w:rStyle w:val="DizinBalants"/>
                <w:w w:val="105"/>
              </w:rPr>
              <w:t>Plan</w:t>
            </w:r>
            <w:r>
              <w:rPr>
                <w:rStyle w:val="DizinBalants"/>
                <w:spacing w:val="-17"/>
                <w:w w:val="105"/>
              </w:rPr>
              <w:t xml:space="preserve"> </w:t>
            </w:r>
            <w:r>
              <w:rPr>
                <w:rStyle w:val="DizinBalants"/>
                <w:spacing w:val="-4"/>
                <w:w w:val="105"/>
              </w:rPr>
              <w:t>Ekibi</w:t>
            </w:r>
            <w:r>
              <w:rPr>
                <w:rStyle w:val="DizinBalants"/>
                <w:vanish w:val="false"/>
              </w:rPr>
              <w:tab/>
            </w:r>
            <w:r>
              <w:rPr>
                <w:webHidden/>
              </w:rPr>
              <w:fldChar w:fldCharType="begin"/>
            </w:r>
            <w:r>
              <w:rPr>
                <w:webHidden/>
              </w:rPr>
              <w:instrText xml:space="preserve">PAGEREF _Toc159576485 \h</w:instrText>
            </w:r>
            <w:r>
              <w:rPr>
                <w:webHidden/>
              </w:rPr>
              <w:fldChar w:fldCharType="separate"/>
            </w:r>
            <w:r>
              <w:rPr>
                <w:rStyle w:val="DizinBalants"/>
                <w:vanish/>
              </w:rPr>
              <w:t>7</w:t>
            </w:r>
            <w:r>
              <w:rPr>
                <w:webHidden/>
              </w:rPr>
              <w:fldChar w:fldCharType="end"/>
            </w:r>
          </w:hyperlink>
        </w:p>
        <w:p>
          <w:pPr>
            <w:pStyle w:val="TOC3"/>
            <w:tabs>
              <w:tab w:val="clear" w:pos="720"/>
              <w:tab w:val="left" w:pos="1100" w:leader="none"/>
              <w:tab w:val="right" w:pos="11040" w:leader="dot"/>
            </w:tabs>
            <w:rPr>
              <w:rFonts w:ascii="Arial" w:hAnsi="Arial" w:eastAsia="DejaVu Sans" w:cs="DejaVu Sans" w:asciiTheme="minorHAnsi" w:cstheme="minorBidi" w:eastAsiaTheme="minorEastAsia" w:hAnsiTheme="minorHAnsi"/>
              <w:kern w:val="2"/>
              <w:lang w:eastAsia="tr-TR"/>
              <w14:ligatures w14:val="standardContextual"/>
            </w:rPr>
          </w:pPr>
          <w:hyperlink w:anchor="_Toc159576486">
            <w:r>
              <w:rPr>
                <w:webHidden/>
                <w:rStyle w:val="DizinBalants"/>
                <w:vanish w:val="false"/>
                <w:w w:val="108"/>
              </w:rPr>
              <w:t>1.2.</w:t>
            </w:r>
            <w:r>
              <w:rPr>
                <w:rStyle w:val="DizinBalants"/>
                <w:rFonts w:eastAsia="DejaVu Sans" w:cs="DejaVu Sans" w:ascii="Arial" w:hAnsi="Arial" w:asciiTheme="minorHAnsi" w:cstheme="minorBidi" w:eastAsiaTheme="minorEastAsia" w:hAnsiTheme="minorHAnsi"/>
                <w:kern w:val="2"/>
                <w:lang w:eastAsia="tr-TR"/>
                <w14:ligatures w14:val="standardContextual"/>
              </w:rPr>
              <w:tab/>
            </w:r>
            <w:r>
              <w:rPr>
                <w:rStyle w:val="DizinBalants"/>
                <w:w w:val="105"/>
              </w:rPr>
              <w:t>Planlama</w:t>
            </w:r>
            <w:r>
              <w:rPr>
                <w:rStyle w:val="DizinBalants"/>
                <w:spacing w:val="-2"/>
                <w:w w:val="105"/>
              </w:rPr>
              <w:t xml:space="preserve"> Süreci:</w:t>
            </w:r>
            <w:r>
              <w:rPr>
                <w:rStyle w:val="DizinBalants"/>
                <w:vanish w:val="false"/>
              </w:rPr>
              <w:tab/>
            </w:r>
            <w:r>
              <w:rPr>
                <w:webHidden/>
              </w:rPr>
              <w:fldChar w:fldCharType="begin"/>
            </w:r>
            <w:r>
              <w:rPr>
                <w:webHidden/>
              </w:rPr>
              <w:instrText xml:space="preserve">PAGEREF _Toc159576486 \h</w:instrText>
            </w:r>
            <w:r>
              <w:rPr>
                <w:webHidden/>
              </w:rPr>
              <w:fldChar w:fldCharType="separate"/>
            </w:r>
            <w:r>
              <w:rPr>
                <w:rStyle w:val="DizinBalants"/>
                <w:vanish/>
              </w:rPr>
              <w:t>8</w:t>
            </w:r>
            <w:r>
              <w:rPr>
                <w:webHidden/>
              </w:rPr>
              <w:fldChar w:fldCharType="end"/>
            </w:r>
          </w:hyperlink>
        </w:p>
        <w:p>
          <w:pPr>
            <w:pStyle w:val="TOC2"/>
            <w:tabs>
              <w:tab w:val="clear" w:pos="720"/>
              <w:tab w:val="left" w:pos="660" w:leader="none"/>
              <w:tab w:val="right" w:pos="11040" w:leader="dot"/>
            </w:tabs>
            <w:rPr>
              <w:rFonts w:ascii="Arial" w:hAnsi="Arial" w:cs="DejaVu Sans" w:asciiTheme="minorHAnsi" w:cstheme="minorBidi" w:hAnsiTheme="minorHAnsi"/>
              <w:kern w:val="2"/>
              <w:sz w:val="22"/>
              <w14:ligatures w14:val="standardContextual"/>
            </w:rPr>
          </w:pPr>
          <w:hyperlink w:anchor="_Toc159576487">
            <w:r>
              <w:rPr>
                <w:webHidden/>
                <w:rStyle w:val="DizinBalants"/>
                <w:vanish w:val="false"/>
                <w:w w:val="92"/>
              </w:rPr>
              <w:t>2.</w:t>
            </w:r>
            <w:r>
              <w:rPr>
                <w:rStyle w:val="DizinBalants"/>
                <w:rFonts w:cs="DejaVu Sans" w:ascii="Arial" w:hAnsi="Arial" w:asciiTheme="minorHAnsi" w:cstheme="minorBidi" w:hAnsiTheme="minorHAnsi"/>
                <w:kern w:val="2"/>
                <w:sz w:val="22"/>
                <w14:ligatures w14:val="standardContextual"/>
              </w:rPr>
              <w:tab/>
            </w:r>
            <w:r>
              <w:rPr>
                <w:rStyle w:val="DizinBalants"/>
                <w:w w:val="90"/>
              </w:rPr>
              <w:t>DURUM</w:t>
            </w:r>
            <w:r>
              <w:rPr>
                <w:rStyle w:val="DizinBalants"/>
                <w:spacing w:val="19"/>
              </w:rPr>
              <w:t xml:space="preserve"> </w:t>
            </w:r>
            <w:r>
              <w:rPr>
                <w:rStyle w:val="DizinBalants"/>
                <w:spacing w:val="-2"/>
                <w:w w:val="95"/>
              </w:rPr>
              <w:t>ANALİZİ</w:t>
            </w:r>
            <w:r>
              <w:rPr>
                <w:rStyle w:val="DizinBalants"/>
                <w:vanish w:val="false"/>
              </w:rPr>
              <w:tab/>
            </w:r>
            <w:r>
              <w:rPr>
                <w:webHidden/>
              </w:rPr>
              <w:fldChar w:fldCharType="begin"/>
            </w:r>
            <w:r>
              <w:rPr>
                <w:webHidden/>
              </w:rPr>
              <w:instrText xml:space="preserve">PAGEREF _Toc159576487 \h</w:instrText>
            </w:r>
            <w:r>
              <w:rPr>
                <w:webHidden/>
              </w:rPr>
              <w:fldChar w:fldCharType="separate"/>
            </w:r>
            <w:r>
              <w:rPr>
                <w:rStyle w:val="DizinBalants"/>
                <w:vanish/>
              </w:rPr>
              <w:t>9</w:t>
            </w:r>
            <w:r>
              <w:rPr>
                <w:webHidden/>
              </w:rPr>
              <w:fldChar w:fldCharType="end"/>
            </w:r>
          </w:hyperlink>
        </w:p>
        <w:p>
          <w:pPr>
            <w:pStyle w:val="TOC3"/>
            <w:tabs>
              <w:tab w:val="clear" w:pos="720"/>
              <w:tab w:val="left" w:pos="1100" w:leader="none"/>
              <w:tab w:val="right" w:pos="11040" w:leader="dot"/>
            </w:tabs>
            <w:rPr>
              <w:rFonts w:ascii="Arial" w:hAnsi="Arial" w:eastAsia="DejaVu Sans" w:cs="DejaVu Sans" w:asciiTheme="minorHAnsi" w:cstheme="minorBidi" w:eastAsiaTheme="minorEastAsia" w:hAnsiTheme="minorHAnsi"/>
              <w:kern w:val="2"/>
              <w:lang w:eastAsia="tr-TR"/>
              <w14:ligatures w14:val="standardContextual"/>
            </w:rPr>
          </w:pPr>
          <w:hyperlink w:anchor="_Toc159576488">
            <w:r>
              <w:rPr>
                <w:webHidden/>
                <w:rStyle w:val="DizinBalants"/>
                <w:vanish w:val="false"/>
                <w:w w:val="108"/>
              </w:rPr>
              <w:t>2.1.</w:t>
            </w:r>
            <w:r>
              <w:rPr>
                <w:rStyle w:val="DizinBalants"/>
                <w:rFonts w:eastAsia="DejaVu Sans" w:cs="DejaVu Sans" w:ascii="Arial" w:hAnsi="Arial" w:asciiTheme="minorHAnsi" w:cstheme="minorBidi" w:eastAsiaTheme="minorEastAsia" w:hAnsiTheme="minorHAnsi"/>
                <w:kern w:val="2"/>
                <w:lang w:eastAsia="tr-TR"/>
                <w14:ligatures w14:val="standardContextual"/>
              </w:rPr>
              <w:tab/>
            </w:r>
            <w:r>
              <w:rPr>
                <w:rStyle w:val="DizinBalants"/>
              </w:rPr>
              <w:t>Kurumsal</w:t>
            </w:r>
            <w:r>
              <w:rPr>
                <w:rStyle w:val="DizinBalants"/>
                <w:spacing w:val="42"/>
              </w:rPr>
              <w:t xml:space="preserve"> </w:t>
            </w:r>
            <w:r>
              <w:rPr>
                <w:rStyle w:val="DizinBalants"/>
                <w:spacing w:val="-2"/>
              </w:rPr>
              <w:t>Tarihçe</w:t>
            </w:r>
            <w:r>
              <w:rPr>
                <w:rStyle w:val="DizinBalants"/>
                <w:vanish w:val="false"/>
              </w:rPr>
              <w:tab/>
            </w:r>
            <w:r>
              <w:rPr>
                <w:webHidden/>
              </w:rPr>
              <w:fldChar w:fldCharType="begin"/>
            </w:r>
            <w:r>
              <w:rPr>
                <w:webHidden/>
              </w:rPr>
              <w:instrText xml:space="preserve">PAGEREF _Toc159576488 \h</w:instrText>
            </w:r>
            <w:r>
              <w:rPr>
                <w:webHidden/>
              </w:rPr>
              <w:fldChar w:fldCharType="separate"/>
            </w:r>
            <w:r>
              <w:rPr>
                <w:rStyle w:val="DizinBalants"/>
                <w:vanish/>
              </w:rPr>
              <w:t>10</w:t>
            </w:r>
            <w:r>
              <w:rPr>
                <w:webHidden/>
              </w:rPr>
              <w:fldChar w:fldCharType="end"/>
            </w:r>
          </w:hyperlink>
        </w:p>
        <w:p>
          <w:pPr>
            <w:pStyle w:val="TOC3"/>
            <w:tabs>
              <w:tab w:val="clear" w:pos="720"/>
              <w:tab w:val="left" w:pos="1100" w:leader="none"/>
              <w:tab w:val="right" w:pos="11040" w:leader="dot"/>
            </w:tabs>
            <w:rPr>
              <w:rFonts w:ascii="Arial" w:hAnsi="Arial" w:eastAsia="DejaVu Sans" w:cs="DejaVu Sans" w:asciiTheme="minorHAnsi" w:cstheme="minorBidi" w:eastAsiaTheme="minorEastAsia" w:hAnsiTheme="minorHAnsi"/>
              <w:kern w:val="2"/>
              <w:lang w:eastAsia="tr-TR"/>
              <w14:ligatures w14:val="standardContextual"/>
            </w:rPr>
          </w:pPr>
          <w:hyperlink w:anchor="_Toc159576489">
            <w:r>
              <w:rPr>
                <w:webHidden/>
                <w:rStyle w:val="DizinBalants"/>
                <w:vanish w:val="false"/>
                <w:w w:val="108"/>
              </w:rPr>
              <w:t>2.2.</w:t>
            </w:r>
            <w:r>
              <w:rPr>
                <w:rStyle w:val="DizinBalants"/>
                <w:rFonts w:eastAsia="DejaVu Sans" w:cs="DejaVu Sans" w:ascii="Arial" w:hAnsi="Arial" w:asciiTheme="minorHAnsi" w:cstheme="minorBidi" w:eastAsiaTheme="minorEastAsia" w:hAnsiTheme="minorHAnsi"/>
                <w:kern w:val="2"/>
                <w:lang w:eastAsia="tr-TR"/>
                <w14:ligatures w14:val="standardContextual"/>
              </w:rPr>
              <w:tab/>
            </w:r>
            <w:r>
              <w:rPr>
                <w:rStyle w:val="DizinBalants"/>
                <w:spacing w:val="-2"/>
                <w:w w:val="105"/>
              </w:rPr>
              <w:t>Uygulanmakta</w:t>
            </w:r>
            <w:r>
              <w:rPr>
                <w:rStyle w:val="DizinBalants"/>
                <w:spacing w:val="-7"/>
                <w:w w:val="105"/>
              </w:rPr>
              <w:t xml:space="preserve"> </w:t>
            </w:r>
            <w:r>
              <w:rPr>
                <w:rStyle w:val="DizinBalants"/>
                <w:spacing w:val="-2"/>
                <w:w w:val="105"/>
              </w:rPr>
              <w:t>Olan</w:t>
            </w:r>
            <w:r>
              <w:rPr>
                <w:rStyle w:val="DizinBalants"/>
                <w:spacing w:val="-5"/>
                <w:w w:val="105"/>
              </w:rPr>
              <w:t xml:space="preserve"> </w:t>
            </w:r>
            <w:r>
              <w:rPr>
                <w:rStyle w:val="DizinBalants"/>
                <w:spacing w:val="-2"/>
                <w:w w:val="105"/>
              </w:rPr>
              <w:t>Stratejik</w:t>
            </w:r>
            <w:r>
              <w:rPr>
                <w:rStyle w:val="DizinBalants"/>
                <w:spacing w:val="-3"/>
                <w:w w:val="105"/>
              </w:rPr>
              <w:t xml:space="preserve"> </w:t>
            </w:r>
            <w:r>
              <w:rPr>
                <w:rStyle w:val="DizinBalants"/>
                <w:spacing w:val="-2"/>
                <w:w w:val="105"/>
              </w:rPr>
              <w:t>Planın</w:t>
            </w:r>
            <w:r>
              <w:rPr>
                <w:rStyle w:val="DizinBalants"/>
                <w:spacing w:val="-8"/>
                <w:w w:val="105"/>
              </w:rPr>
              <w:t xml:space="preserve"> </w:t>
            </w:r>
            <w:r>
              <w:rPr>
                <w:rStyle w:val="DizinBalants"/>
                <w:spacing w:val="-2"/>
                <w:w w:val="105"/>
              </w:rPr>
              <w:t>Değerlendirilmesi</w:t>
            </w:r>
            <w:r>
              <w:rPr>
                <w:rStyle w:val="DizinBalants"/>
                <w:vanish w:val="false"/>
              </w:rPr>
              <w:tab/>
            </w:r>
            <w:r>
              <w:rPr>
                <w:webHidden/>
              </w:rPr>
              <w:fldChar w:fldCharType="begin"/>
            </w:r>
            <w:r>
              <w:rPr>
                <w:webHidden/>
              </w:rPr>
              <w:instrText xml:space="preserve">PAGEREF _Toc159576489 \h</w:instrText>
            </w:r>
            <w:r>
              <w:rPr>
                <w:webHidden/>
              </w:rPr>
              <w:fldChar w:fldCharType="separate"/>
            </w:r>
            <w:r>
              <w:rPr>
                <w:rStyle w:val="DizinBalants"/>
                <w:vanish/>
              </w:rPr>
              <w:t>11</w:t>
            </w:r>
            <w:r>
              <w:rPr>
                <w:webHidden/>
              </w:rPr>
              <w:fldChar w:fldCharType="end"/>
            </w:r>
          </w:hyperlink>
        </w:p>
        <w:p>
          <w:pPr>
            <w:pStyle w:val="TOC3"/>
            <w:tabs>
              <w:tab w:val="clear" w:pos="720"/>
              <w:tab w:val="left" w:pos="1100" w:leader="none"/>
              <w:tab w:val="right" w:pos="11040" w:leader="dot"/>
            </w:tabs>
            <w:rPr>
              <w:rFonts w:ascii="Arial" w:hAnsi="Arial" w:eastAsia="DejaVu Sans" w:cs="DejaVu Sans" w:asciiTheme="minorHAnsi" w:cstheme="minorBidi" w:eastAsiaTheme="minorEastAsia" w:hAnsiTheme="minorHAnsi"/>
              <w:kern w:val="2"/>
              <w:lang w:eastAsia="tr-TR"/>
              <w14:ligatures w14:val="standardContextual"/>
            </w:rPr>
          </w:pPr>
          <w:hyperlink w:anchor="_Toc159576490">
            <w:r>
              <w:rPr>
                <w:webHidden/>
                <w:rStyle w:val="DizinBalants"/>
                <w:vanish w:val="false"/>
                <w:w w:val="108"/>
              </w:rPr>
              <w:t>2.3.</w:t>
            </w:r>
            <w:r>
              <w:rPr>
                <w:rStyle w:val="DizinBalants"/>
                <w:rFonts w:eastAsia="DejaVu Sans" w:cs="DejaVu Sans" w:ascii="Arial" w:hAnsi="Arial" w:asciiTheme="minorHAnsi" w:cstheme="minorBidi" w:eastAsiaTheme="minorEastAsia" w:hAnsiTheme="minorHAnsi"/>
                <w:kern w:val="2"/>
                <w:lang w:eastAsia="tr-TR"/>
                <w14:ligatures w14:val="standardContextual"/>
              </w:rPr>
              <w:tab/>
            </w:r>
            <w:r>
              <w:rPr>
                <w:rStyle w:val="DizinBalants"/>
                <w:w w:val="105"/>
              </w:rPr>
              <w:t>Yasal</w:t>
            </w:r>
            <w:r>
              <w:rPr>
                <w:rStyle w:val="DizinBalants"/>
                <w:spacing w:val="-19"/>
                <w:w w:val="105"/>
              </w:rPr>
              <w:t xml:space="preserve"> </w:t>
            </w:r>
            <w:r>
              <w:rPr>
                <w:rStyle w:val="DizinBalants"/>
                <w:w w:val="105"/>
              </w:rPr>
              <w:t>Yükümlülükler</w:t>
            </w:r>
            <w:r>
              <w:rPr>
                <w:rStyle w:val="DizinBalants"/>
                <w:spacing w:val="-20"/>
                <w:w w:val="105"/>
              </w:rPr>
              <w:t xml:space="preserve"> </w:t>
            </w:r>
            <w:r>
              <w:rPr>
                <w:rStyle w:val="DizinBalants"/>
                <w:w w:val="105"/>
              </w:rPr>
              <w:t>ve</w:t>
            </w:r>
            <w:r>
              <w:rPr>
                <w:rStyle w:val="DizinBalants"/>
                <w:spacing w:val="-21"/>
                <w:w w:val="105"/>
              </w:rPr>
              <w:t xml:space="preserve"> </w:t>
            </w:r>
            <w:r>
              <w:rPr>
                <w:rStyle w:val="DizinBalants"/>
                <w:w w:val="105"/>
              </w:rPr>
              <w:t>Mevzuat</w:t>
            </w:r>
            <w:r>
              <w:rPr>
                <w:rStyle w:val="DizinBalants"/>
                <w:spacing w:val="-20"/>
                <w:w w:val="105"/>
              </w:rPr>
              <w:t xml:space="preserve"> </w:t>
            </w:r>
            <w:r>
              <w:rPr>
                <w:rStyle w:val="DizinBalants"/>
                <w:spacing w:val="-2"/>
                <w:w w:val="105"/>
              </w:rPr>
              <w:t>Analizi</w:t>
            </w:r>
            <w:r>
              <w:rPr>
                <w:rStyle w:val="DizinBalants"/>
                <w:vanish w:val="false"/>
              </w:rPr>
              <w:tab/>
            </w:r>
            <w:r>
              <w:rPr>
                <w:webHidden/>
              </w:rPr>
              <w:fldChar w:fldCharType="begin"/>
            </w:r>
            <w:r>
              <w:rPr>
                <w:webHidden/>
              </w:rPr>
              <w:instrText xml:space="preserve">PAGEREF _Toc159576490 \h</w:instrText>
            </w:r>
            <w:r>
              <w:rPr>
                <w:webHidden/>
              </w:rPr>
              <w:fldChar w:fldCharType="separate"/>
            </w:r>
            <w:r>
              <w:rPr>
                <w:rStyle w:val="DizinBalants"/>
                <w:vanish/>
              </w:rPr>
              <w:t>12</w:t>
            </w:r>
            <w:r>
              <w:rPr>
                <w:webHidden/>
              </w:rPr>
              <w:fldChar w:fldCharType="end"/>
            </w:r>
          </w:hyperlink>
        </w:p>
        <w:p>
          <w:pPr>
            <w:pStyle w:val="TOC3"/>
            <w:tabs>
              <w:tab w:val="clear" w:pos="720"/>
              <w:tab w:val="left" w:pos="1100" w:leader="none"/>
              <w:tab w:val="right" w:pos="11040" w:leader="dot"/>
            </w:tabs>
            <w:rPr>
              <w:rFonts w:ascii="Arial" w:hAnsi="Arial" w:eastAsia="DejaVu Sans" w:cs="DejaVu Sans" w:asciiTheme="minorHAnsi" w:cstheme="minorBidi" w:eastAsiaTheme="minorEastAsia" w:hAnsiTheme="minorHAnsi"/>
              <w:kern w:val="2"/>
              <w:lang w:eastAsia="tr-TR"/>
              <w14:ligatures w14:val="standardContextual"/>
            </w:rPr>
          </w:pPr>
          <w:hyperlink w:anchor="_Toc159576491">
            <w:r>
              <w:rPr>
                <w:webHidden/>
                <w:rStyle w:val="DizinBalants"/>
                <w:vanish w:val="false"/>
                <w:w w:val="108"/>
              </w:rPr>
              <w:t>2.4.</w:t>
            </w:r>
            <w:r>
              <w:rPr>
                <w:rStyle w:val="DizinBalants"/>
                <w:rFonts w:eastAsia="DejaVu Sans" w:cs="DejaVu Sans" w:ascii="Arial" w:hAnsi="Arial" w:asciiTheme="minorHAnsi" w:cstheme="minorBidi" w:eastAsiaTheme="minorEastAsia" w:hAnsiTheme="minorHAnsi"/>
                <w:kern w:val="2"/>
                <w:lang w:eastAsia="tr-TR"/>
                <w14:ligatures w14:val="standardContextual"/>
              </w:rPr>
              <w:tab/>
            </w:r>
            <w:r>
              <w:rPr>
                <w:rStyle w:val="DizinBalants"/>
              </w:rPr>
              <w:t>Üst</w:t>
            </w:r>
            <w:r>
              <w:rPr>
                <w:rStyle w:val="DizinBalants"/>
                <w:spacing w:val="57"/>
              </w:rPr>
              <w:t xml:space="preserve"> </w:t>
            </w:r>
            <w:r>
              <w:rPr>
                <w:rStyle w:val="DizinBalants"/>
              </w:rPr>
              <w:t>Politika</w:t>
            </w:r>
            <w:r>
              <w:rPr>
                <w:rStyle w:val="DizinBalants"/>
                <w:spacing w:val="60"/>
              </w:rPr>
              <w:t xml:space="preserve"> </w:t>
            </w:r>
            <w:r>
              <w:rPr>
                <w:rStyle w:val="DizinBalants"/>
              </w:rPr>
              <w:t>Belgeleri</w:t>
            </w:r>
            <w:r>
              <w:rPr>
                <w:rStyle w:val="DizinBalants"/>
                <w:spacing w:val="58"/>
              </w:rPr>
              <w:t xml:space="preserve"> </w:t>
            </w:r>
            <w:r>
              <w:rPr>
                <w:rStyle w:val="DizinBalants"/>
                <w:spacing w:val="-2"/>
              </w:rPr>
              <w:t>Analizi</w:t>
            </w:r>
            <w:r>
              <w:rPr>
                <w:rStyle w:val="DizinBalants"/>
                <w:vanish w:val="false"/>
              </w:rPr>
              <w:tab/>
            </w:r>
            <w:r>
              <w:rPr>
                <w:webHidden/>
              </w:rPr>
              <w:fldChar w:fldCharType="begin"/>
            </w:r>
            <w:r>
              <w:rPr>
                <w:webHidden/>
              </w:rPr>
              <w:instrText xml:space="preserve">PAGEREF _Toc159576491 \h</w:instrText>
            </w:r>
            <w:r>
              <w:rPr>
                <w:webHidden/>
              </w:rPr>
              <w:fldChar w:fldCharType="separate"/>
            </w:r>
            <w:r>
              <w:rPr>
                <w:rStyle w:val="DizinBalants"/>
                <w:vanish/>
              </w:rPr>
              <w:t>13</w:t>
            </w:r>
            <w:r>
              <w:rPr>
                <w:webHidden/>
              </w:rPr>
              <w:fldChar w:fldCharType="end"/>
            </w:r>
          </w:hyperlink>
        </w:p>
        <w:p>
          <w:pPr>
            <w:pStyle w:val="TOC3"/>
            <w:tabs>
              <w:tab w:val="clear" w:pos="720"/>
              <w:tab w:val="left" w:pos="1100" w:leader="none"/>
              <w:tab w:val="right" w:pos="11040" w:leader="dot"/>
            </w:tabs>
            <w:rPr>
              <w:rFonts w:ascii="Arial" w:hAnsi="Arial" w:eastAsia="DejaVu Sans" w:cs="DejaVu Sans" w:asciiTheme="minorHAnsi" w:cstheme="minorBidi" w:eastAsiaTheme="minorEastAsia" w:hAnsiTheme="minorHAnsi"/>
              <w:kern w:val="2"/>
              <w:lang w:eastAsia="tr-TR"/>
              <w14:ligatures w14:val="standardContextual"/>
            </w:rPr>
          </w:pPr>
          <w:hyperlink w:anchor="_Toc159576492">
            <w:r>
              <w:rPr>
                <w:webHidden/>
                <w:rStyle w:val="DizinBalants"/>
                <w:vanish w:val="false"/>
                <w:w w:val="108"/>
              </w:rPr>
              <w:t>2.5.</w:t>
            </w:r>
            <w:r>
              <w:rPr>
                <w:rStyle w:val="DizinBalants"/>
                <w:rFonts w:eastAsia="DejaVu Sans" w:cs="DejaVu Sans" w:ascii="Arial" w:hAnsi="Arial" w:asciiTheme="minorHAnsi" w:cstheme="minorBidi" w:eastAsiaTheme="minorEastAsia" w:hAnsiTheme="minorHAnsi"/>
                <w:kern w:val="2"/>
                <w:lang w:eastAsia="tr-TR"/>
                <w14:ligatures w14:val="standardContextual"/>
              </w:rPr>
              <w:tab/>
            </w:r>
            <w:r>
              <w:rPr>
                <w:rStyle w:val="DizinBalants"/>
                <w:spacing w:val="4"/>
              </w:rPr>
              <w:t>Faaliyet</w:t>
            </w:r>
            <w:r>
              <w:rPr>
                <w:rStyle w:val="DizinBalants"/>
                <w:spacing w:val="50"/>
              </w:rPr>
              <w:t xml:space="preserve"> </w:t>
            </w:r>
            <w:r>
              <w:rPr>
                <w:rStyle w:val="DizinBalants"/>
                <w:spacing w:val="4"/>
              </w:rPr>
              <w:t>Alanları</w:t>
            </w:r>
            <w:r>
              <w:rPr>
                <w:rStyle w:val="DizinBalants"/>
                <w:spacing w:val="55"/>
              </w:rPr>
              <w:t xml:space="preserve"> </w:t>
            </w:r>
            <w:r>
              <w:rPr>
                <w:rStyle w:val="DizinBalants"/>
                <w:spacing w:val="4"/>
              </w:rPr>
              <w:t>ile</w:t>
            </w:r>
            <w:r>
              <w:rPr>
                <w:rStyle w:val="DizinBalants"/>
                <w:spacing w:val="51"/>
              </w:rPr>
              <w:t xml:space="preserve"> </w:t>
            </w:r>
            <w:r>
              <w:rPr>
                <w:rStyle w:val="DizinBalants"/>
                <w:spacing w:val="4"/>
              </w:rPr>
              <w:t>Ürün/Hizmetlerin</w:t>
            </w:r>
            <w:r>
              <w:rPr>
                <w:rStyle w:val="DizinBalants"/>
                <w:spacing w:val="47"/>
              </w:rPr>
              <w:t xml:space="preserve"> </w:t>
            </w:r>
            <w:r>
              <w:rPr>
                <w:rStyle w:val="DizinBalants"/>
                <w:spacing w:val="-2"/>
              </w:rPr>
              <w:t>Belirlenmesi</w:t>
            </w:r>
            <w:r>
              <w:rPr>
                <w:rStyle w:val="DizinBalants"/>
                <w:vanish w:val="false"/>
              </w:rPr>
              <w:tab/>
            </w:r>
            <w:r>
              <w:rPr>
                <w:webHidden/>
              </w:rPr>
              <w:fldChar w:fldCharType="begin"/>
            </w:r>
            <w:r>
              <w:rPr>
                <w:webHidden/>
              </w:rPr>
              <w:instrText xml:space="preserve">PAGEREF _Toc159576492 \h</w:instrText>
            </w:r>
            <w:r>
              <w:rPr>
                <w:webHidden/>
              </w:rPr>
              <w:fldChar w:fldCharType="separate"/>
            </w:r>
            <w:r>
              <w:rPr>
                <w:rStyle w:val="DizinBalants"/>
                <w:vanish/>
              </w:rPr>
              <w:t>14</w:t>
            </w:r>
            <w:r>
              <w:rPr>
                <w:webHidden/>
              </w:rPr>
              <w:fldChar w:fldCharType="end"/>
            </w:r>
          </w:hyperlink>
        </w:p>
        <w:p>
          <w:pPr>
            <w:pStyle w:val="TOC3"/>
            <w:tabs>
              <w:tab w:val="clear" w:pos="720"/>
              <w:tab w:val="left" w:pos="1100" w:leader="none"/>
              <w:tab w:val="right" w:pos="11040" w:leader="dot"/>
            </w:tabs>
            <w:rPr>
              <w:rFonts w:ascii="Arial" w:hAnsi="Arial" w:eastAsia="DejaVu Sans" w:cs="DejaVu Sans" w:asciiTheme="minorHAnsi" w:cstheme="minorBidi" w:eastAsiaTheme="minorEastAsia" w:hAnsiTheme="minorHAnsi"/>
              <w:kern w:val="2"/>
              <w:lang w:eastAsia="tr-TR"/>
              <w14:ligatures w14:val="standardContextual"/>
            </w:rPr>
          </w:pPr>
          <w:hyperlink w:anchor="_Toc159576493">
            <w:r>
              <w:rPr>
                <w:webHidden/>
                <w:rStyle w:val="DizinBalants"/>
                <w:vanish w:val="false"/>
                <w:w w:val="108"/>
              </w:rPr>
              <w:t>2.6.</w:t>
            </w:r>
            <w:r>
              <w:rPr>
                <w:rStyle w:val="DizinBalants"/>
                <w:rFonts w:eastAsia="DejaVu Sans" w:cs="DejaVu Sans" w:ascii="Arial" w:hAnsi="Arial" w:asciiTheme="minorHAnsi" w:cstheme="minorBidi" w:eastAsiaTheme="minorEastAsia" w:hAnsiTheme="minorHAnsi"/>
                <w:kern w:val="2"/>
                <w:lang w:eastAsia="tr-TR"/>
                <w14:ligatures w14:val="standardContextual"/>
              </w:rPr>
              <w:tab/>
            </w:r>
            <w:r>
              <w:rPr>
                <w:rStyle w:val="DizinBalants"/>
                <w:w w:val="105"/>
              </w:rPr>
              <w:t>Paydaş</w:t>
            </w:r>
            <w:r>
              <w:rPr>
                <w:rStyle w:val="DizinBalants"/>
                <w:spacing w:val="-6"/>
                <w:w w:val="105"/>
              </w:rPr>
              <w:t xml:space="preserve"> </w:t>
            </w:r>
            <w:r>
              <w:rPr>
                <w:rStyle w:val="DizinBalants"/>
                <w:spacing w:val="-2"/>
                <w:w w:val="105"/>
              </w:rPr>
              <w:t>Analizi</w:t>
            </w:r>
            <w:r>
              <w:rPr>
                <w:rStyle w:val="DizinBalants"/>
                <w:vanish w:val="false"/>
              </w:rPr>
              <w:tab/>
            </w:r>
            <w:r>
              <w:rPr>
                <w:webHidden/>
              </w:rPr>
              <w:fldChar w:fldCharType="begin"/>
            </w:r>
            <w:r>
              <w:rPr>
                <w:webHidden/>
              </w:rPr>
              <w:instrText xml:space="preserve">PAGEREF _Toc159576493 \h</w:instrText>
            </w:r>
            <w:r>
              <w:rPr>
                <w:webHidden/>
              </w:rPr>
              <w:fldChar w:fldCharType="separate"/>
            </w:r>
            <w:r>
              <w:rPr>
                <w:rStyle w:val="DizinBalants"/>
                <w:vanish/>
              </w:rPr>
              <w:t>16</w:t>
            </w:r>
            <w:r>
              <w:rPr>
                <w:webHidden/>
              </w:rPr>
              <w:fldChar w:fldCharType="end"/>
            </w:r>
          </w:hyperlink>
        </w:p>
        <w:p>
          <w:pPr>
            <w:pStyle w:val="TOC3"/>
            <w:tabs>
              <w:tab w:val="clear" w:pos="720"/>
              <w:tab w:val="left" w:pos="1100" w:leader="none"/>
              <w:tab w:val="right" w:pos="11040" w:leader="dot"/>
            </w:tabs>
            <w:rPr>
              <w:rFonts w:ascii="Arial" w:hAnsi="Arial" w:eastAsia="DejaVu Sans" w:cs="DejaVu Sans" w:asciiTheme="minorHAnsi" w:cstheme="minorBidi" w:eastAsiaTheme="minorEastAsia" w:hAnsiTheme="minorHAnsi"/>
              <w:kern w:val="2"/>
              <w:lang w:eastAsia="tr-TR"/>
              <w14:ligatures w14:val="standardContextual"/>
            </w:rPr>
          </w:pPr>
          <w:hyperlink w:anchor="_Toc159576494">
            <w:r>
              <w:rPr>
                <w:webHidden/>
                <w:rStyle w:val="DizinBalants"/>
                <w:vanish w:val="false"/>
                <w:w w:val="108"/>
              </w:rPr>
              <w:t>2.7.</w:t>
            </w:r>
            <w:r>
              <w:rPr>
                <w:rStyle w:val="DizinBalants"/>
                <w:rFonts w:eastAsia="DejaVu Sans" w:cs="DejaVu Sans" w:ascii="Arial" w:hAnsi="Arial" w:asciiTheme="minorHAnsi" w:cstheme="minorBidi" w:eastAsiaTheme="minorEastAsia" w:hAnsiTheme="minorHAnsi"/>
                <w:kern w:val="2"/>
                <w:lang w:eastAsia="tr-TR"/>
                <w14:ligatures w14:val="standardContextual"/>
              </w:rPr>
              <w:tab/>
            </w:r>
            <w:r>
              <w:rPr>
                <w:rStyle w:val="DizinBalants"/>
              </w:rPr>
              <w:t>Okul/Kurum</w:t>
            </w:r>
            <w:r>
              <w:rPr>
                <w:rStyle w:val="DizinBalants"/>
                <w:spacing w:val="37"/>
              </w:rPr>
              <w:t xml:space="preserve"> </w:t>
            </w:r>
            <w:r>
              <w:rPr>
                <w:rStyle w:val="DizinBalants"/>
              </w:rPr>
              <w:t>İçi</w:t>
            </w:r>
            <w:r>
              <w:rPr>
                <w:rStyle w:val="DizinBalants"/>
                <w:spacing w:val="35"/>
              </w:rPr>
              <w:t xml:space="preserve"> </w:t>
            </w:r>
            <w:r>
              <w:rPr>
                <w:rStyle w:val="DizinBalants"/>
                <w:spacing w:val="-2"/>
              </w:rPr>
              <w:t>Analiz</w:t>
            </w:r>
            <w:r>
              <w:rPr>
                <w:rStyle w:val="DizinBalants"/>
                <w:vanish w:val="false"/>
              </w:rPr>
              <w:tab/>
            </w:r>
            <w:r>
              <w:rPr>
                <w:webHidden/>
              </w:rPr>
              <w:fldChar w:fldCharType="begin"/>
            </w:r>
            <w:r>
              <w:rPr>
                <w:webHidden/>
              </w:rPr>
              <w:instrText xml:space="preserve">PAGEREF _Toc159576494 \h</w:instrText>
            </w:r>
            <w:r>
              <w:rPr>
                <w:webHidden/>
              </w:rPr>
              <w:fldChar w:fldCharType="separate"/>
            </w:r>
            <w:r>
              <w:rPr>
                <w:rStyle w:val="DizinBalants"/>
                <w:vanish/>
              </w:rPr>
              <w:t>18</w:t>
            </w:r>
            <w:r>
              <w:rPr>
                <w:webHidden/>
              </w:rPr>
              <w:fldChar w:fldCharType="end"/>
            </w:r>
          </w:hyperlink>
        </w:p>
        <w:p>
          <w:pPr>
            <w:pStyle w:val="TOC3"/>
            <w:tabs>
              <w:tab w:val="clear" w:pos="720"/>
              <w:tab w:val="left" w:pos="1320" w:leader="none"/>
              <w:tab w:val="right" w:pos="11040" w:leader="dot"/>
            </w:tabs>
            <w:rPr>
              <w:rFonts w:ascii="Arial" w:hAnsi="Arial" w:eastAsia="DejaVu Sans" w:cs="DejaVu Sans" w:asciiTheme="minorHAnsi" w:cstheme="minorBidi" w:eastAsiaTheme="minorEastAsia" w:hAnsiTheme="minorHAnsi"/>
              <w:kern w:val="2"/>
              <w:lang w:eastAsia="tr-TR"/>
              <w14:ligatures w14:val="standardContextual"/>
            </w:rPr>
          </w:pPr>
          <w:hyperlink w:anchor="_Toc159576495">
            <w:r>
              <w:rPr>
                <w:webHidden/>
                <w:rStyle w:val="DizinBalants"/>
                <w:vanish w:val="false"/>
                <w:spacing w:val="-1"/>
                <w:w w:val="93"/>
              </w:rPr>
              <w:t>2.7.1.</w:t>
            </w:r>
            <w:r>
              <w:rPr>
                <w:rStyle w:val="DizinBalants"/>
                <w:rFonts w:eastAsia="DejaVu Sans" w:cs="DejaVu Sans" w:ascii="Arial" w:hAnsi="Arial" w:asciiTheme="minorHAnsi" w:cstheme="minorBidi" w:eastAsiaTheme="minorEastAsia" w:hAnsiTheme="minorHAnsi"/>
                <w:kern w:val="2"/>
                <w:lang w:eastAsia="tr-TR"/>
                <w14:ligatures w14:val="standardContextual"/>
              </w:rPr>
              <w:tab/>
            </w:r>
            <w:r>
              <w:rPr>
                <w:rStyle w:val="DizinBalants"/>
              </w:rPr>
              <w:t>Teşkilat Yapısı</w:t>
            </w:r>
            <w:r>
              <w:rPr>
                <w:rStyle w:val="DizinBalants"/>
                <w:vanish w:val="false"/>
              </w:rPr>
              <w:tab/>
            </w:r>
            <w:r>
              <w:rPr>
                <w:webHidden/>
              </w:rPr>
              <w:fldChar w:fldCharType="begin"/>
            </w:r>
            <w:r>
              <w:rPr>
                <w:webHidden/>
              </w:rPr>
              <w:instrText xml:space="preserve">PAGEREF _Toc159576495 \h</w:instrText>
            </w:r>
            <w:r>
              <w:rPr>
                <w:webHidden/>
              </w:rPr>
              <w:fldChar w:fldCharType="separate"/>
            </w:r>
            <w:r>
              <w:rPr>
                <w:rStyle w:val="DizinBalants"/>
                <w:vanish/>
              </w:rPr>
              <w:t>18</w:t>
            </w:r>
            <w:r>
              <w:rPr>
                <w:webHidden/>
              </w:rPr>
              <w:fldChar w:fldCharType="end"/>
            </w:r>
          </w:hyperlink>
        </w:p>
        <w:p>
          <w:pPr>
            <w:pStyle w:val="TOC3"/>
            <w:tabs>
              <w:tab w:val="clear" w:pos="720"/>
              <w:tab w:val="left" w:pos="1100" w:leader="none"/>
              <w:tab w:val="right" w:pos="11040" w:leader="dot"/>
            </w:tabs>
            <w:rPr>
              <w:rFonts w:ascii="Arial" w:hAnsi="Arial" w:eastAsia="DejaVu Sans" w:cs="DejaVu Sans" w:asciiTheme="minorHAnsi" w:cstheme="minorBidi" w:eastAsiaTheme="minorEastAsia" w:hAnsiTheme="minorHAnsi"/>
              <w:kern w:val="2"/>
              <w:lang w:eastAsia="tr-TR"/>
              <w14:ligatures w14:val="standardContextual"/>
            </w:rPr>
          </w:pPr>
          <w:hyperlink w:anchor="_Toc159576496">
            <w:r>
              <w:rPr>
                <w:webHidden/>
                <w:rStyle w:val="DizinBalants"/>
                <w:vanish w:val="false"/>
                <w:w w:val="108"/>
              </w:rPr>
              <w:t>2.8.</w:t>
            </w:r>
            <w:r>
              <w:rPr>
                <w:rStyle w:val="DizinBalants"/>
                <w:rFonts w:eastAsia="DejaVu Sans" w:cs="DejaVu Sans" w:ascii="Arial" w:hAnsi="Arial" w:asciiTheme="minorHAnsi" w:cstheme="minorBidi" w:eastAsiaTheme="minorEastAsia" w:hAnsiTheme="minorHAnsi"/>
                <w:kern w:val="2"/>
                <w:lang w:eastAsia="tr-TR"/>
                <w14:ligatures w14:val="standardContextual"/>
              </w:rPr>
              <w:tab/>
            </w:r>
            <w:r>
              <w:rPr>
                <w:rStyle w:val="DizinBalants"/>
              </w:rPr>
              <w:t>Çevre</w:t>
            </w:r>
            <w:r>
              <w:rPr>
                <w:rStyle w:val="DizinBalants"/>
                <w:spacing w:val="17"/>
              </w:rPr>
              <w:t xml:space="preserve"> </w:t>
            </w:r>
            <w:r>
              <w:rPr>
                <w:rStyle w:val="DizinBalants"/>
              </w:rPr>
              <w:t>Analizi</w:t>
            </w:r>
            <w:r>
              <w:rPr>
                <w:rStyle w:val="DizinBalants"/>
                <w:spacing w:val="18"/>
              </w:rPr>
              <w:t xml:space="preserve"> </w:t>
            </w:r>
            <w:r>
              <w:rPr>
                <w:rStyle w:val="DizinBalants"/>
                <w:spacing w:val="-2"/>
              </w:rPr>
              <w:t>(PESTLE)</w:t>
            </w:r>
            <w:r>
              <w:rPr>
                <w:rStyle w:val="DizinBalants"/>
                <w:vanish w:val="false"/>
              </w:rPr>
              <w:tab/>
            </w:r>
            <w:r>
              <w:rPr>
                <w:webHidden/>
              </w:rPr>
              <w:fldChar w:fldCharType="begin"/>
            </w:r>
            <w:r>
              <w:rPr>
                <w:webHidden/>
              </w:rPr>
              <w:instrText xml:space="preserve">PAGEREF _Toc159576496 \h</w:instrText>
            </w:r>
            <w:r>
              <w:rPr>
                <w:webHidden/>
              </w:rPr>
              <w:fldChar w:fldCharType="separate"/>
            </w:r>
            <w:r>
              <w:rPr>
                <w:rStyle w:val="DizinBalants"/>
                <w:vanish/>
              </w:rPr>
              <w:t>31</w:t>
            </w:r>
            <w:r>
              <w:rPr>
                <w:webHidden/>
              </w:rPr>
              <w:fldChar w:fldCharType="end"/>
            </w:r>
          </w:hyperlink>
        </w:p>
        <w:p>
          <w:pPr>
            <w:pStyle w:val="TOC3"/>
            <w:tabs>
              <w:tab w:val="clear" w:pos="720"/>
              <w:tab w:val="left" w:pos="1100" w:leader="none"/>
              <w:tab w:val="right" w:pos="11040" w:leader="dot"/>
            </w:tabs>
            <w:rPr>
              <w:rFonts w:ascii="Arial" w:hAnsi="Arial" w:eastAsia="DejaVu Sans" w:cs="DejaVu Sans" w:asciiTheme="minorHAnsi" w:cstheme="minorBidi" w:eastAsiaTheme="minorEastAsia" w:hAnsiTheme="minorHAnsi"/>
              <w:kern w:val="2"/>
              <w:lang w:eastAsia="tr-TR"/>
              <w14:ligatures w14:val="standardContextual"/>
            </w:rPr>
          </w:pPr>
          <w:hyperlink w:anchor="_Toc159576497">
            <w:r>
              <w:rPr>
                <w:webHidden/>
                <w:rStyle w:val="DizinBalants"/>
                <w:vanish w:val="false"/>
                <w:w w:val="108"/>
              </w:rPr>
              <w:t>2.9.</w:t>
            </w:r>
            <w:r>
              <w:rPr>
                <w:rStyle w:val="DizinBalants"/>
                <w:rFonts w:eastAsia="DejaVu Sans" w:cs="DejaVu Sans" w:ascii="Arial" w:hAnsi="Arial" w:asciiTheme="minorHAnsi" w:cstheme="minorBidi" w:eastAsiaTheme="minorEastAsia" w:hAnsiTheme="minorHAnsi"/>
                <w:kern w:val="2"/>
                <w:lang w:eastAsia="tr-TR"/>
                <w14:ligatures w14:val="standardContextual"/>
              </w:rPr>
              <w:tab/>
            </w:r>
            <w:r>
              <w:rPr>
                <w:rStyle w:val="DizinBalants"/>
                <w:w w:val="85"/>
              </w:rPr>
              <w:t>GZFT</w:t>
            </w:r>
            <w:r>
              <w:rPr>
                <w:rStyle w:val="DizinBalants"/>
                <w:spacing w:val="10"/>
              </w:rPr>
              <w:t xml:space="preserve"> </w:t>
            </w:r>
            <w:r>
              <w:rPr>
                <w:rStyle w:val="DizinBalants"/>
                <w:spacing w:val="-2"/>
              </w:rPr>
              <w:t>Analizi</w:t>
            </w:r>
            <w:r>
              <w:rPr>
                <w:rStyle w:val="DizinBalants"/>
                <w:vanish w:val="false"/>
              </w:rPr>
              <w:tab/>
            </w:r>
            <w:r>
              <w:rPr>
                <w:webHidden/>
              </w:rPr>
              <w:fldChar w:fldCharType="begin"/>
            </w:r>
            <w:r>
              <w:rPr>
                <w:webHidden/>
              </w:rPr>
              <w:instrText xml:space="preserve">PAGEREF _Toc159576497 \h</w:instrText>
            </w:r>
            <w:r>
              <w:rPr>
                <w:webHidden/>
              </w:rPr>
              <w:fldChar w:fldCharType="separate"/>
            </w:r>
            <w:r>
              <w:rPr>
                <w:rStyle w:val="DizinBalants"/>
                <w:vanish/>
              </w:rPr>
              <w:t>34</w:t>
            </w:r>
            <w:r>
              <w:rPr>
                <w:webHidden/>
              </w:rPr>
              <w:fldChar w:fldCharType="end"/>
            </w:r>
          </w:hyperlink>
        </w:p>
        <w:p>
          <w:pPr>
            <w:pStyle w:val="TOC3"/>
            <w:tabs>
              <w:tab w:val="clear" w:pos="720"/>
              <w:tab w:val="left" w:pos="1320" w:leader="none"/>
              <w:tab w:val="right" w:pos="11040" w:leader="dot"/>
            </w:tabs>
            <w:rPr>
              <w:rFonts w:ascii="Arial" w:hAnsi="Arial" w:eastAsia="DejaVu Sans" w:cs="DejaVu Sans" w:asciiTheme="minorHAnsi" w:cstheme="minorBidi" w:eastAsiaTheme="minorEastAsia" w:hAnsiTheme="minorHAnsi"/>
              <w:kern w:val="2"/>
              <w:lang w:eastAsia="tr-TR"/>
              <w14:ligatures w14:val="standardContextual"/>
            </w:rPr>
          </w:pPr>
          <w:hyperlink w:anchor="_Toc159576498">
            <w:r>
              <w:rPr>
                <w:webHidden/>
                <w:rStyle w:val="DizinBalants"/>
                <w:vanish w:val="false"/>
                <w:w w:val="108"/>
              </w:rPr>
              <w:t>2.10.</w:t>
            </w:r>
            <w:r>
              <w:rPr>
                <w:rStyle w:val="DizinBalants"/>
                <w:rFonts w:eastAsia="DejaVu Sans" w:cs="DejaVu Sans" w:ascii="Arial" w:hAnsi="Arial" w:asciiTheme="minorHAnsi" w:cstheme="minorBidi" w:eastAsiaTheme="minorEastAsia" w:hAnsiTheme="minorHAnsi"/>
                <w:kern w:val="2"/>
                <w:lang w:eastAsia="tr-TR"/>
                <w14:ligatures w14:val="standardContextual"/>
              </w:rPr>
              <w:tab/>
            </w:r>
            <w:r>
              <w:rPr>
                <w:rStyle w:val="DizinBalants"/>
              </w:rPr>
              <w:t>Tespit</w:t>
            </w:r>
            <w:r>
              <w:rPr>
                <w:rStyle w:val="DizinBalants"/>
                <w:spacing w:val="57"/>
              </w:rPr>
              <w:t xml:space="preserve"> </w:t>
            </w:r>
            <w:r>
              <w:rPr>
                <w:rStyle w:val="DizinBalants"/>
              </w:rPr>
              <w:t>ve</w:t>
            </w:r>
            <w:r>
              <w:rPr>
                <w:rStyle w:val="DizinBalants"/>
                <w:spacing w:val="64"/>
              </w:rPr>
              <w:t xml:space="preserve"> </w:t>
            </w:r>
            <w:r>
              <w:rPr>
                <w:rStyle w:val="DizinBalants"/>
              </w:rPr>
              <w:t>İhtiyaçların</w:t>
            </w:r>
            <w:r>
              <w:rPr>
                <w:rStyle w:val="DizinBalants"/>
                <w:spacing w:val="60"/>
              </w:rPr>
              <w:t xml:space="preserve"> </w:t>
            </w:r>
            <w:r>
              <w:rPr>
                <w:rStyle w:val="DizinBalants"/>
                <w:spacing w:val="-2"/>
              </w:rPr>
              <w:t>Belirlenmesi</w:t>
            </w:r>
            <w:r>
              <w:rPr>
                <w:rStyle w:val="DizinBalants"/>
                <w:vanish w:val="false"/>
              </w:rPr>
              <w:tab/>
            </w:r>
            <w:r>
              <w:rPr>
                <w:webHidden/>
              </w:rPr>
              <w:fldChar w:fldCharType="begin"/>
            </w:r>
            <w:r>
              <w:rPr>
                <w:webHidden/>
              </w:rPr>
              <w:instrText xml:space="preserve">PAGEREF _Toc159576498 \h</w:instrText>
            </w:r>
            <w:r>
              <w:rPr>
                <w:webHidden/>
              </w:rPr>
              <w:fldChar w:fldCharType="separate"/>
            </w:r>
            <w:r>
              <w:rPr>
                <w:rStyle w:val="DizinBalants"/>
                <w:vanish/>
              </w:rPr>
              <w:t>38</w:t>
            </w:r>
            <w:r>
              <w:rPr>
                <w:webHidden/>
              </w:rPr>
              <w:fldChar w:fldCharType="end"/>
            </w:r>
          </w:hyperlink>
        </w:p>
        <w:p>
          <w:pPr>
            <w:pStyle w:val="TOC2"/>
            <w:tabs>
              <w:tab w:val="clear" w:pos="720"/>
              <w:tab w:val="left" w:pos="660" w:leader="none"/>
              <w:tab w:val="right" w:pos="11040" w:leader="dot"/>
            </w:tabs>
            <w:rPr>
              <w:rFonts w:ascii="Arial" w:hAnsi="Arial" w:cs="DejaVu Sans" w:asciiTheme="minorHAnsi" w:cstheme="minorBidi" w:hAnsiTheme="minorHAnsi"/>
              <w:kern w:val="2"/>
              <w:sz w:val="22"/>
              <w14:ligatures w14:val="standardContextual"/>
            </w:rPr>
          </w:pPr>
          <w:hyperlink w:anchor="_Toc159576499">
            <w:r>
              <w:rPr>
                <w:webHidden/>
                <w:rStyle w:val="DizinBalants"/>
                <w:vanish w:val="false"/>
                <w:w w:val="92"/>
              </w:rPr>
              <w:t>3.</w:t>
            </w:r>
            <w:r>
              <w:rPr>
                <w:rStyle w:val="DizinBalants"/>
                <w:rFonts w:cs="DejaVu Sans" w:ascii="Arial" w:hAnsi="Arial" w:asciiTheme="minorHAnsi" w:cstheme="minorBidi" w:hAnsiTheme="minorHAnsi"/>
                <w:kern w:val="2"/>
                <w:sz w:val="22"/>
                <w14:ligatures w14:val="standardContextual"/>
              </w:rPr>
              <w:tab/>
            </w:r>
            <w:r>
              <w:rPr>
                <w:rStyle w:val="DizinBalants"/>
                <w:w w:val="80"/>
              </w:rPr>
              <w:t>GELECEĞE</w:t>
            </w:r>
            <w:r>
              <w:rPr>
                <w:rStyle w:val="DizinBalants"/>
                <w:spacing w:val="60"/>
              </w:rPr>
              <w:t xml:space="preserve"> </w:t>
            </w:r>
            <w:r>
              <w:rPr>
                <w:rStyle w:val="DizinBalants"/>
                <w:spacing w:val="-2"/>
                <w:w w:val="95"/>
              </w:rPr>
              <w:t>BAKIŞ</w:t>
            </w:r>
            <w:r>
              <w:rPr>
                <w:rStyle w:val="DizinBalants"/>
                <w:vanish w:val="false"/>
              </w:rPr>
              <w:tab/>
            </w:r>
            <w:r>
              <w:rPr>
                <w:webHidden/>
              </w:rPr>
              <w:fldChar w:fldCharType="begin"/>
            </w:r>
            <w:r>
              <w:rPr>
                <w:webHidden/>
              </w:rPr>
              <w:instrText xml:space="preserve">PAGEREF _Toc159576499 \h</w:instrText>
            </w:r>
            <w:r>
              <w:rPr>
                <w:webHidden/>
              </w:rPr>
              <w:fldChar w:fldCharType="separate"/>
            </w:r>
            <w:r>
              <w:rPr>
                <w:rStyle w:val="DizinBalants"/>
                <w:vanish/>
              </w:rPr>
              <w:t>38</w:t>
            </w:r>
            <w:r>
              <w:rPr>
                <w:webHidden/>
              </w:rPr>
              <w:fldChar w:fldCharType="end"/>
            </w:r>
          </w:hyperlink>
        </w:p>
        <w:p>
          <w:pPr>
            <w:pStyle w:val="TOC3"/>
            <w:tabs>
              <w:tab w:val="clear" w:pos="720"/>
              <w:tab w:val="left" w:pos="1100" w:leader="none"/>
              <w:tab w:val="right" w:pos="11040" w:leader="dot"/>
            </w:tabs>
            <w:rPr>
              <w:rFonts w:ascii="Arial" w:hAnsi="Arial" w:eastAsia="DejaVu Sans" w:cs="DejaVu Sans" w:asciiTheme="minorHAnsi" w:cstheme="minorBidi" w:eastAsiaTheme="minorEastAsia" w:hAnsiTheme="minorHAnsi"/>
              <w:kern w:val="2"/>
              <w:lang w:eastAsia="tr-TR"/>
              <w14:ligatures w14:val="standardContextual"/>
            </w:rPr>
          </w:pPr>
          <w:hyperlink w:anchor="_Toc159576500">
            <w:r>
              <w:rPr>
                <w:webHidden/>
                <w:rStyle w:val="DizinBalants"/>
                <w:vanish w:val="false"/>
                <w:w w:val="108"/>
              </w:rPr>
              <w:t>3.1.</w:t>
            </w:r>
            <w:r>
              <w:rPr>
                <w:rStyle w:val="DizinBalants"/>
                <w:rFonts w:eastAsia="DejaVu Sans" w:cs="DejaVu Sans" w:ascii="Arial" w:hAnsi="Arial" w:asciiTheme="minorHAnsi" w:cstheme="minorBidi" w:eastAsiaTheme="minorEastAsia" w:hAnsiTheme="minorHAnsi"/>
                <w:kern w:val="2"/>
                <w:lang w:eastAsia="tr-TR"/>
                <w14:ligatures w14:val="standardContextual"/>
              </w:rPr>
              <w:tab/>
            </w:r>
            <w:r>
              <w:rPr>
                <w:rStyle w:val="DizinBalants"/>
                <w:spacing w:val="-2"/>
                <w:w w:val="105"/>
              </w:rPr>
              <w:t>Misyon</w:t>
            </w:r>
            <w:r>
              <w:rPr>
                <w:rStyle w:val="DizinBalants"/>
                <w:vanish w:val="false"/>
              </w:rPr>
              <w:tab/>
            </w:r>
            <w:r>
              <w:rPr>
                <w:webHidden/>
              </w:rPr>
              <w:fldChar w:fldCharType="begin"/>
            </w:r>
            <w:r>
              <w:rPr>
                <w:webHidden/>
              </w:rPr>
              <w:instrText xml:space="preserve">PAGEREF _Toc159576500 \h</w:instrText>
            </w:r>
            <w:r>
              <w:rPr>
                <w:webHidden/>
              </w:rPr>
              <w:fldChar w:fldCharType="separate"/>
            </w:r>
            <w:r>
              <w:rPr>
                <w:rStyle w:val="DizinBalants"/>
                <w:vanish/>
              </w:rPr>
              <w:t>38</w:t>
            </w:r>
            <w:r>
              <w:rPr>
                <w:webHidden/>
              </w:rPr>
              <w:fldChar w:fldCharType="end"/>
            </w:r>
          </w:hyperlink>
        </w:p>
        <w:p>
          <w:pPr>
            <w:pStyle w:val="TOC3"/>
            <w:tabs>
              <w:tab w:val="clear" w:pos="720"/>
              <w:tab w:val="left" w:pos="1100" w:leader="none"/>
              <w:tab w:val="right" w:pos="11040" w:leader="dot"/>
            </w:tabs>
            <w:rPr>
              <w:rFonts w:ascii="Arial" w:hAnsi="Arial" w:eastAsia="DejaVu Sans" w:cs="DejaVu Sans" w:asciiTheme="minorHAnsi" w:cstheme="minorBidi" w:eastAsiaTheme="minorEastAsia" w:hAnsiTheme="minorHAnsi"/>
              <w:kern w:val="2"/>
              <w:lang w:eastAsia="tr-TR"/>
              <w14:ligatures w14:val="standardContextual"/>
            </w:rPr>
          </w:pPr>
          <w:hyperlink w:anchor="_Toc159576501">
            <w:r>
              <w:rPr>
                <w:webHidden/>
                <w:rStyle w:val="DizinBalants"/>
                <w:vanish w:val="false"/>
                <w:w w:val="108"/>
              </w:rPr>
              <w:t>3.2.</w:t>
            </w:r>
            <w:r>
              <w:rPr>
                <w:rStyle w:val="DizinBalants"/>
                <w:rFonts w:eastAsia="DejaVu Sans" w:cs="DejaVu Sans" w:ascii="Arial" w:hAnsi="Arial" w:asciiTheme="minorHAnsi" w:cstheme="minorBidi" w:eastAsiaTheme="minorEastAsia" w:hAnsiTheme="minorHAnsi"/>
                <w:kern w:val="2"/>
                <w:lang w:eastAsia="tr-TR"/>
                <w14:ligatures w14:val="standardContextual"/>
              </w:rPr>
              <w:tab/>
            </w:r>
            <w:r>
              <w:rPr>
                <w:rStyle w:val="DizinBalants"/>
                <w:spacing w:val="-2"/>
                <w:w w:val="105"/>
              </w:rPr>
              <w:t>Vizyon</w:t>
            </w:r>
            <w:r>
              <w:rPr>
                <w:rStyle w:val="DizinBalants"/>
                <w:vanish w:val="false"/>
              </w:rPr>
              <w:tab/>
            </w:r>
            <w:r>
              <w:rPr>
                <w:webHidden/>
              </w:rPr>
              <w:fldChar w:fldCharType="begin"/>
            </w:r>
            <w:r>
              <w:rPr>
                <w:webHidden/>
              </w:rPr>
              <w:instrText xml:space="preserve">PAGEREF _Toc159576501 \h</w:instrText>
            </w:r>
            <w:r>
              <w:rPr>
                <w:webHidden/>
              </w:rPr>
              <w:fldChar w:fldCharType="separate"/>
            </w:r>
            <w:r>
              <w:rPr>
                <w:rStyle w:val="DizinBalants"/>
                <w:vanish/>
              </w:rPr>
              <w:t>38</w:t>
            </w:r>
            <w:r>
              <w:rPr>
                <w:webHidden/>
              </w:rPr>
              <w:fldChar w:fldCharType="end"/>
            </w:r>
          </w:hyperlink>
        </w:p>
        <w:p>
          <w:pPr>
            <w:pStyle w:val="TOC3"/>
            <w:tabs>
              <w:tab w:val="clear" w:pos="720"/>
              <w:tab w:val="left" w:pos="1100" w:leader="none"/>
              <w:tab w:val="right" w:pos="11040" w:leader="dot"/>
            </w:tabs>
            <w:rPr>
              <w:rFonts w:ascii="Arial" w:hAnsi="Arial" w:eastAsia="DejaVu Sans" w:cs="DejaVu Sans" w:asciiTheme="minorHAnsi" w:cstheme="minorBidi" w:eastAsiaTheme="minorEastAsia" w:hAnsiTheme="minorHAnsi"/>
              <w:kern w:val="2"/>
              <w:lang w:eastAsia="tr-TR"/>
              <w14:ligatures w14:val="standardContextual"/>
            </w:rPr>
          </w:pPr>
          <w:hyperlink w:anchor="_Toc159576502">
            <w:r>
              <w:rPr>
                <w:webHidden/>
                <w:rStyle w:val="DizinBalants"/>
                <w:vanish w:val="false"/>
                <w:w w:val="108"/>
              </w:rPr>
              <w:t>3.3.</w:t>
            </w:r>
            <w:r>
              <w:rPr>
                <w:rStyle w:val="DizinBalants"/>
                <w:rFonts w:eastAsia="DejaVu Sans" w:cs="DejaVu Sans" w:ascii="Arial" w:hAnsi="Arial" w:asciiTheme="minorHAnsi" w:cstheme="minorBidi" w:eastAsiaTheme="minorEastAsia" w:hAnsiTheme="minorHAnsi"/>
                <w:kern w:val="2"/>
                <w:lang w:eastAsia="tr-TR"/>
                <w14:ligatures w14:val="standardContextual"/>
              </w:rPr>
              <w:tab/>
            </w:r>
            <w:r>
              <w:rPr>
                <w:rStyle w:val="DizinBalants"/>
                <w:w w:val="105"/>
              </w:rPr>
              <w:t>Temel</w:t>
            </w:r>
            <w:r>
              <w:rPr>
                <w:rStyle w:val="DizinBalants"/>
                <w:spacing w:val="5"/>
                <w:w w:val="110"/>
              </w:rPr>
              <w:t xml:space="preserve"> </w:t>
            </w:r>
            <w:r>
              <w:rPr>
                <w:rStyle w:val="DizinBalants"/>
                <w:spacing w:val="-2"/>
                <w:w w:val="110"/>
              </w:rPr>
              <w:t>Değerler</w:t>
            </w:r>
            <w:r>
              <w:rPr>
                <w:rStyle w:val="DizinBalants"/>
                <w:vanish w:val="false"/>
              </w:rPr>
              <w:tab/>
            </w:r>
            <w:r>
              <w:rPr>
                <w:webHidden/>
              </w:rPr>
              <w:fldChar w:fldCharType="begin"/>
            </w:r>
            <w:r>
              <w:rPr>
                <w:webHidden/>
              </w:rPr>
              <w:instrText xml:space="preserve">PAGEREF _Toc159576502 \h</w:instrText>
            </w:r>
            <w:r>
              <w:rPr>
                <w:webHidden/>
              </w:rPr>
              <w:fldChar w:fldCharType="separate"/>
            </w:r>
            <w:r>
              <w:rPr>
                <w:rStyle w:val="DizinBalants"/>
                <w:vanish/>
              </w:rPr>
              <w:t>39</w:t>
            </w:r>
            <w:r>
              <w:rPr>
                <w:webHidden/>
              </w:rPr>
              <w:fldChar w:fldCharType="end"/>
            </w:r>
          </w:hyperlink>
        </w:p>
        <w:p>
          <w:pPr>
            <w:pStyle w:val="TOC2"/>
            <w:tabs>
              <w:tab w:val="clear" w:pos="720"/>
              <w:tab w:val="left" w:pos="660" w:leader="none"/>
              <w:tab w:val="right" w:pos="11040" w:leader="dot"/>
            </w:tabs>
            <w:rPr>
              <w:rFonts w:ascii="Arial" w:hAnsi="Arial" w:cs="DejaVu Sans" w:asciiTheme="minorHAnsi" w:cstheme="minorBidi" w:hAnsiTheme="minorHAnsi"/>
              <w:kern w:val="2"/>
              <w:sz w:val="22"/>
              <w14:ligatures w14:val="standardContextual"/>
            </w:rPr>
          </w:pPr>
          <w:hyperlink w:anchor="_Toc159576503">
            <w:r>
              <w:rPr>
                <w:webHidden/>
                <w:rStyle w:val="DizinBalants"/>
                <w:vanish w:val="false"/>
                <w:w w:val="92"/>
              </w:rPr>
              <w:t>4.</w:t>
            </w:r>
            <w:r>
              <w:rPr>
                <w:rStyle w:val="DizinBalants"/>
                <w:rFonts w:cs="DejaVu Sans" w:ascii="Arial" w:hAnsi="Arial" w:asciiTheme="minorHAnsi" w:cstheme="minorBidi" w:hAnsiTheme="minorHAnsi"/>
                <w:kern w:val="2"/>
                <w:sz w:val="22"/>
                <w14:ligatures w14:val="standardContextual"/>
              </w:rPr>
              <w:tab/>
            </w:r>
            <w:r>
              <w:rPr>
                <w:rStyle w:val="DizinBalants"/>
                <w:w w:val="90"/>
              </w:rPr>
              <w:t>AMAÇ,</w:t>
            </w:r>
            <w:r>
              <w:rPr>
                <w:rStyle w:val="DizinBalants"/>
                <w:spacing w:val="-14"/>
                <w:w w:val="90"/>
              </w:rPr>
              <w:t xml:space="preserve"> </w:t>
            </w:r>
            <w:r>
              <w:rPr>
                <w:rStyle w:val="DizinBalants"/>
                <w:w w:val="90"/>
              </w:rPr>
              <w:t>HEDEF</w:t>
            </w:r>
            <w:r>
              <w:rPr>
                <w:rStyle w:val="DizinBalants"/>
                <w:spacing w:val="-13"/>
                <w:w w:val="90"/>
              </w:rPr>
              <w:t xml:space="preserve"> </w:t>
            </w:r>
            <w:r>
              <w:rPr>
                <w:rStyle w:val="DizinBalants"/>
                <w:w w:val="90"/>
              </w:rPr>
              <w:t>VE</w:t>
            </w:r>
            <w:r>
              <w:rPr>
                <w:rStyle w:val="DizinBalants"/>
                <w:spacing w:val="-14"/>
                <w:w w:val="90"/>
              </w:rPr>
              <w:t xml:space="preserve"> </w:t>
            </w:r>
            <w:r>
              <w:rPr>
                <w:rStyle w:val="DizinBalants"/>
                <w:w w:val="90"/>
              </w:rPr>
              <w:t>PERFORMANS</w:t>
            </w:r>
            <w:r>
              <w:rPr>
                <w:rStyle w:val="DizinBalants"/>
                <w:spacing w:val="-13"/>
                <w:w w:val="90"/>
              </w:rPr>
              <w:t xml:space="preserve"> </w:t>
            </w:r>
            <w:r>
              <w:rPr>
                <w:rStyle w:val="DizinBalants"/>
                <w:w w:val="90"/>
              </w:rPr>
              <w:t>GÖSTERGESİ</w:t>
            </w:r>
            <w:r>
              <w:rPr>
                <w:rStyle w:val="DizinBalants"/>
                <w:spacing w:val="-14"/>
                <w:w w:val="90"/>
              </w:rPr>
              <w:t xml:space="preserve"> </w:t>
            </w:r>
            <w:r>
              <w:rPr>
                <w:rStyle w:val="DizinBalants"/>
                <w:w w:val="90"/>
              </w:rPr>
              <w:t>İLE STRATEJİLERİN BELİRLENMESİ</w:t>
            </w:r>
            <w:r>
              <w:rPr>
                <w:rStyle w:val="DizinBalants"/>
                <w:vanish w:val="false"/>
              </w:rPr>
              <w:tab/>
            </w:r>
            <w:r>
              <w:rPr>
                <w:webHidden/>
              </w:rPr>
              <w:fldChar w:fldCharType="begin"/>
            </w:r>
            <w:r>
              <w:rPr>
                <w:webHidden/>
              </w:rPr>
              <w:instrText xml:space="preserve">PAGEREF _Toc159576503 \h</w:instrText>
            </w:r>
            <w:r>
              <w:rPr>
                <w:webHidden/>
              </w:rPr>
              <w:fldChar w:fldCharType="separate"/>
            </w:r>
            <w:r>
              <w:rPr>
                <w:rStyle w:val="DizinBalants"/>
                <w:vanish/>
              </w:rPr>
              <w:t>39</w:t>
            </w:r>
            <w:r>
              <w:rPr>
                <w:webHidden/>
              </w:rPr>
              <w:fldChar w:fldCharType="end"/>
            </w:r>
          </w:hyperlink>
        </w:p>
        <w:p>
          <w:pPr>
            <w:pStyle w:val="TOC3"/>
            <w:tabs>
              <w:tab w:val="clear" w:pos="720"/>
              <w:tab w:val="left" w:pos="1100" w:leader="none"/>
              <w:tab w:val="right" w:pos="11040" w:leader="dot"/>
            </w:tabs>
            <w:rPr>
              <w:rFonts w:ascii="Arial" w:hAnsi="Arial" w:eastAsia="DejaVu Sans" w:cs="DejaVu Sans" w:asciiTheme="minorHAnsi" w:cstheme="minorBidi" w:eastAsiaTheme="minorEastAsia" w:hAnsiTheme="minorHAnsi"/>
              <w:kern w:val="2"/>
              <w:lang w:eastAsia="tr-TR"/>
              <w14:ligatures w14:val="standardContextual"/>
            </w:rPr>
          </w:pPr>
          <w:hyperlink w:anchor="_Toc159576504">
            <w:r>
              <w:rPr>
                <w:webHidden/>
                <w:rStyle w:val="DizinBalants"/>
                <w:vanish w:val="false"/>
                <w:w w:val="108"/>
              </w:rPr>
              <w:t>4.1.</w:t>
            </w:r>
            <w:r>
              <w:rPr>
                <w:rStyle w:val="DizinBalants"/>
                <w:rFonts w:eastAsia="DejaVu Sans" w:cs="DejaVu Sans" w:ascii="Arial" w:hAnsi="Arial" w:asciiTheme="minorHAnsi" w:cstheme="minorBidi" w:eastAsiaTheme="minorEastAsia" w:hAnsiTheme="minorHAnsi"/>
                <w:kern w:val="2"/>
                <w:lang w:eastAsia="tr-TR"/>
                <w14:ligatures w14:val="standardContextual"/>
              </w:rPr>
              <w:tab/>
            </w:r>
            <w:r>
              <w:rPr>
                <w:rStyle w:val="DizinBalants"/>
                <w:spacing w:val="-2"/>
                <w:w w:val="105"/>
              </w:rPr>
              <w:t>Amaçlar</w:t>
            </w:r>
            <w:r>
              <w:rPr>
                <w:rStyle w:val="DizinBalants"/>
                <w:vanish w:val="false"/>
              </w:rPr>
              <w:tab/>
            </w:r>
            <w:r>
              <w:rPr>
                <w:webHidden/>
              </w:rPr>
              <w:fldChar w:fldCharType="begin"/>
            </w:r>
            <w:r>
              <w:rPr>
                <w:webHidden/>
              </w:rPr>
              <w:instrText xml:space="preserve">PAGEREF _Toc159576504 \h</w:instrText>
            </w:r>
            <w:r>
              <w:rPr>
                <w:webHidden/>
              </w:rPr>
              <w:fldChar w:fldCharType="separate"/>
            </w:r>
            <w:r>
              <w:rPr>
                <w:rStyle w:val="DizinBalants"/>
                <w:vanish/>
              </w:rPr>
              <w:t>39</w:t>
            </w:r>
            <w:r>
              <w:rPr>
                <w:webHidden/>
              </w:rPr>
              <w:fldChar w:fldCharType="end"/>
            </w:r>
          </w:hyperlink>
        </w:p>
        <w:p>
          <w:pPr>
            <w:pStyle w:val="TOC3"/>
            <w:tabs>
              <w:tab w:val="clear" w:pos="720"/>
              <w:tab w:val="left" w:pos="1100" w:leader="none"/>
              <w:tab w:val="right" w:pos="11040" w:leader="dot"/>
            </w:tabs>
            <w:rPr>
              <w:rFonts w:ascii="Arial" w:hAnsi="Arial" w:eastAsia="DejaVu Sans" w:cs="DejaVu Sans" w:asciiTheme="minorHAnsi" w:cstheme="minorBidi" w:eastAsiaTheme="minorEastAsia" w:hAnsiTheme="minorHAnsi"/>
              <w:kern w:val="2"/>
              <w:lang w:eastAsia="tr-TR"/>
              <w14:ligatures w14:val="standardContextual"/>
            </w:rPr>
          </w:pPr>
          <w:hyperlink w:anchor="_Toc159576505">
            <w:r>
              <w:rPr>
                <w:webHidden/>
                <w:rStyle w:val="DizinBalants"/>
                <w:vanish w:val="false"/>
                <w:w w:val="108"/>
              </w:rPr>
              <w:t>4.2.</w:t>
            </w:r>
            <w:r>
              <w:rPr>
                <w:rStyle w:val="DizinBalants"/>
                <w:rFonts w:eastAsia="DejaVu Sans" w:cs="DejaVu Sans" w:ascii="Arial" w:hAnsi="Arial" w:asciiTheme="minorHAnsi" w:cstheme="minorBidi" w:eastAsiaTheme="minorEastAsia" w:hAnsiTheme="minorHAnsi"/>
                <w:kern w:val="2"/>
                <w:lang w:eastAsia="tr-TR"/>
                <w14:ligatures w14:val="standardContextual"/>
              </w:rPr>
              <w:tab/>
            </w:r>
            <w:r>
              <w:rPr>
                <w:rStyle w:val="DizinBalants"/>
                <w:spacing w:val="-2"/>
                <w:w w:val="110"/>
              </w:rPr>
              <w:t>Hedefler</w:t>
            </w:r>
            <w:r>
              <w:rPr>
                <w:rStyle w:val="DizinBalants"/>
                <w:vanish w:val="false"/>
              </w:rPr>
              <w:tab/>
            </w:r>
            <w:r>
              <w:rPr>
                <w:webHidden/>
              </w:rPr>
              <w:fldChar w:fldCharType="begin"/>
            </w:r>
            <w:r>
              <w:rPr>
                <w:webHidden/>
              </w:rPr>
              <w:instrText xml:space="preserve">PAGEREF _Toc159576505 \h</w:instrText>
            </w:r>
            <w:r>
              <w:rPr>
                <w:webHidden/>
              </w:rPr>
              <w:fldChar w:fldCharType="separate"/>
            </w:r>
            <w:r>
              <w:rPr>
                <w:rStyle w:val="DizinBalants"/>
                <w:vanish/>
              </w:rPr>
              <w:t>40</w:t>
            </w:r>
            <w:r>
              <w:rPr>
                <w:webHidden/>
              </w:rPr>
              <w:fldChar w:fldCharType="end"/>
            </w:r>
          </w:hyperlink>
        </w:p>
        <w:p>
          <w:pPr>
            <w:pStyle w:val="TOC3"/>
            <w:tabs>
              <w:tab w:val="clear" w:pos="720"/>
              <w:tab w:val="left" w:pos="1100" w:leader="none"/>
              <w:tab w:val="right" w:pos="11040" w:leader="dot"/>
            </w:tabs>
            <w:rPr>
              <w:rFonts w:ascii="Arial" w:hAnsi="Arial" w:eastAsia="DejaVu Sans" w:cs="DejaVu Sans" w:asciiTheme="minorHAnsi" w:cstheme="minorBidi" w:eastAsiaTheme="minorEastAsia" w:hAnsiTheme="minorHAnsi"/>
              <w:kern w:val="2"/>
              <w:lang w:eastAsia="tr-TR"/>
              <w14:ligatures w14:val="standardContextual"/>
            </w:rPr>
          </w:pPr>
          <w:hyperlink w:anchor="_Toc159576506">
            <w:r>
              <w:rPr>
                <w:webHidden/>
                <w:rStyle w:val="DizinBalants"/>
                <w:vanish w:val="false"/>
                <w:w w:val="108"/>
              </w:rPr>
              <w:t>4.3.</w:t>
            </w:r>
            <w:r>
              <w:rPr>
                <w:rStyle w:val="DizinBalants"/>
                <w:rFonts w:eastAsia="DejaVu Sans" w:cs="DejaVu Sans" w:ascii="Arial" w:hAnsi="Arial" w:asciiTheme="minorHAnsi" w:cstheme="minorBidi" w:eastAsiaTheme="minorEastAsia" w:hAnsiTheme="minorHAnsi"/>
                <w:kern w:val="2"/>
                <w:lang w:eastAsia="tr-TR"/>
                <w14:ligatures w14:val="standardContextual"/>
              </w:rPr>
              <w:tab/>
            </w:r>
            <w:r>
              <w:rPr>
                <w:rStyle w:val="DizinBalants"/>
                <w:w w:val="105"/>
              </w:rPr>
              <w:t>Performans</w:t>
            </w:r>
            <w:r>
              <w:rPr>
                <w:rStyle w:val="DizinBalants"/>
                <w:spacing w:val="11"/>
                <w:w w:val="110"/>
              </w:rPr>
              <w:t xml:space="preserve"> </w:t>
            </w:r>
            <w:r>
              <w:rPr>
                <w:rStyle w:val="DizinBalants"/>
                <w:spacing w:val="-2"/>
                <w:w w:val="110"/>
              </w:rPr>
              <w:t>Göstergeleri</w:t>
            </w:r>
            <w:r>
              <w:rPr>
                <w:rStyle w:val="DizinBalants"/>
                <w:vanish w:val="false"/>
              </w:rPr>
              <w:tab/>
            </w:r>
            <w:r>
              <w:rPr>
                <w:webHidden/>
              </w:rPr>
              <w:fldChar w:fldCharType="begin"/>
            </w:r>
            <w:r>
              <w:rPr>
                <w:webHidden/>
              </w:rPr>
              <w:instrText xml:space="preserve">PAGEREF _Toc159576506 \h</w:instrText>
            </w:r>
            <w:r>
              <w:rPr>
                <w:webHidden/>
              </w:rPr>
              <w:fldChar w:fldCharType="separate"/>
            </w:r>
            <w:r>
              <w:rPr>
                <w:rStyle w:val="DizinBalants"/>
                <w:vanish/>
              </w:rPr>
              <w:t>41</w:t>
            </w:r>
            <w:r>
              <w:rPr>
                <w:webHidden/>
              </w:rPr>
              <w:fldChar w:fldCharType="end"/>
            </w:r>
          </w:hyperlink>
        </w:p>
        <w:p>
          <w:pPr>
            <w:pStyle w:val="TOC3"/>
            <w:tabs>
              <w:tab w:val="clear" w:pos="720"/>
              <w:tab w:val="left" w:pos="1100" w:leader="none"/>
              <w:tab w:val="right" w:pos="11040" w:leader="dot"/>
            </w:tabs>
            <w:rPr>
              <w:rFonts w:ascii="Arial" w:hAnsi="Arial" w:eastAsia="DejaVu Sans" w:cs="DejaVu Sans" w:asciiTheme="minorHAnsi" w:cstheme="minorBidi" w:eastAsiaTheme="minorEastAsia" w:hAnsiTheme="minorHAnsi"/>
              <w:kern w:val="2"/>
              <w:lang w:eastAsia="tr-TR"/>
              <w14:ligatures w14:val="standardContextual"/>
            </w:rPr>
          </w:pPr>
          <w:hyperlink w:anchor="_Toc159576507">
            <w:r>
              <w:rPr>
                <w:webHidden/>
                <w:rStyle w:val="DizinBalants"/>
                <w:vanish w:val="false"/>
                <w:w w:val="108"/>
              </w:rPr>
              <w:t>4.4.</w:t>
            </w:r>
            <w:r>
              <w:rPr>
                <w:rStyle w:val="DizinBalants"/>
                <w:rFonts w:eastAsia="DejaVu Sans" w:cs="DejaVu Sans" w:ascii="Arial" w:hAnsi="Arial" w:asciiTheme="minorHAnsi" w:cstheme="minorBidi" w:eastAsiaTheme="minorEastAsia" w:hAnsiTheme="minorHAnsi"/>
                <w:kern w:val="2"/>
                <w:lang w:eastAsia="tr-TR"/>
                <w14:ligatures w14:val="standardContextual"/>
              </w:rPr>
              <w:tab/>
            </w:r>
            <w:r>
              <w:rPr>
                <w:rStyle w:val="DizinBalants"/>
                <w:w w:val="105"/>
              </w:rPr>
              <w:t>Stratejilerin</w:t>
            </w:r>
            <w:r>
              <w:rPr>
                <w:rStyle w:val="DizinBalants"/>
                <w:spacing w:val="7"/>
                <w:w w:val="110"/>
              </w:rPr>
              <w:t xml:space="preserve"> </w:t>
            </w:r>
            <w:r>
              <w:rPr>
                <w:rStyle w:val="DizinBalants"/>
                <w:spacing w:val="-2"/>
                <w:w w:val="110"/>
              </w:rPr>
              <w:t>Belirlenmesi</w:t>
            </w:r>
            <w:r>
              <w:rPr>
                <w:rStyle w:val="DizinBalants"/>
                <w:vanish w:val="false"/>
              </w:rPr>
              <w:tab/>
            </w:r>
            <w:r>
              <w:rPr>
                <w:webHidden/>
              </w:rPr>
              <w:fldChar w:fldCharType="begin"/>
            </w:r>
            <w:r>
              <w:rPr>
                <w:webHidden/>
              </w:rPr>
              <w:instrText xml:space="preserve">PAGEREF _Toc159576507 \h</w:instrText>
            </w:r>
            <w:r>
              <w:rPr>
                <w:webHidden/>
              </w:rPr>
              <w:fldChar w:fldCharType="separate"/>
            </w:r>
            <w:r>
              <w:rPr>
                <w:rStyle w:val="DizinBalants"/>
                <w:vanish/>
              </w:rPr>
              <w:t>43</w:t>
            </w:r>
            <w:r>
              <w:rPr>
                <w:webHidden/>
              </w:rPr>
              <w:fldChar w:fldCharType="end"/>
            </w:r>
          </w:hyperlink>
        </w:p>
        <w:p>
          <w:pPr>
            <w:pStyle w:val="TOC3"/>
            <w:tabs>
              <w:tab w:val="clear" w:pos="720"/>
              <w:tab w:val="left" w:pos="1100" w:leader="none"/>
              <w:tab w:val="right" w:pos="11040" w:leader="dot"/>
            </w:tabs>
            <w:rPr>
              <w:rFonts w:ascii="Arial" w:hAnsi="Arial" w:eastAsia="DejaVu Sans" w:cs="DejaVu Sans" w:asciiTheme="minorHAnsi" w:cstheme="minorBidi" w:eastAsiaTheme="minorEastAsia" w:hAnsiTheme="minorHAnsi"/>
              <w:kern w:val="2"/>
              <w:lang w:eastAsia="tr-TR"/>
              <w14:ligatures w14:val="standardContextual"/>
            </w:rPr>
          </w:pPr>
          <w:hyperlink w:anchor="_Toc159576508">
            <w:r>
              <w:rPr>
                <w:webHidden/>
                <w:rStyle w:val="DizinBalants"/>
                <w:vanish w:val="false"/>
                <w:w w:val="108"/>
              </w:rPr>
              <w:t>4.5.</w:t>
            </w:r>
            <w:r>
              <w:rPr>
                <w:rStyle w:val="DizinBalants"/>
                <w:rFonts w:eastAsia="DejaVu Sans" w:cs="DejaVu Sans" w:ascii="Arial" w:hAnsi="Arial" w:asciiTheme="minorHAnsi" w:cstheme="minorBidi" w:eastAsiaTheme="minorEastAsia" w:hAnsiTheme="minorHAnsi"/>
                <w:kern w:val="2"/>
                <w:lang w:eastAsia="tr-TR"/>
                <w14:ligatures w14:val="standardContextual"/>
              </w:rPr>
              <w:tab/>
            </w:r>
            <w:r>
              <w:rPr>
                <w:rStyle w:val="DizinBalants"/>
                <w:spacing w:val="-2"/>
                <w:w w:val="110"/>
              </w:rPr>
              <w:t>Maliyetlendirme</w:t>
            </w:r>
            <w:r>
              <w:rPr>
                <w:rStyle w:val="DizinBalants"/>
                <w:vanish w:val="false"/>
              </w:rPr>
              <w:tab/>
            </w:r>
            <w:r>
              <w:rPr>
                <w:webHidden/>
              </w:rPr>
              <w:fldChar w:fldCharType="begin"/>
            </w:r>
            <w:r>
              <w:rPr>
                <w:webHidden/>
              </w:rPr>
              <w:instrText xml:space="preserve">PAGEREF _Toc159576508 \h</w:instrText>
            </w:r>
            <w:r>
              <w:rPr>
                <w:webHidden/>
              </w:rPr>
              <w:fldChar w:fldCharType="separate"/>
            </w:r>
            <w:r>
              <w:rPr>
                <w:rStyle w:val="DizinBalants"/>
                <w:vanish/>
              </w:rPr>
              <w:t>51</w:t>
            </w:r>
            <w:r>
              <w:rPr>
                <w:webHidden/>
              </w:rPr>
              <w:fldChar w:fldCharType="end"/>
            </w:r>
          </w:hyperlink>
        </w:p>
        <w:p>
          <w:pPr>
            <w:pStyle w:val="TOC2"/>
            <w:tabs>
              <w:tab w:val="clear" w:pos="720"/>
              <w:tab w:val="left" w:pos="660" w:leader="none"/>
              <w:tab w:val="right" w:pos="11040" w:leader="dot"/>
            </w:tabs>
            <w:rPr>
              <w:rFonts w:ascii="Arial" w:hAnsi="Arial" w:cs="DejaVu Sans" w:asciiTheme="minorHAnsi" w:cstheme="minorBidi" w:hAnsiTheme="minorHAnsi"/>
              <w:kern w:val="2"/>
              <w:sz w:val="22"/>
              <w14:ligatures w14:val="standardContextual"/>
            </w:rPr>
          </w:pPr>
          <w:hyperlink w:anchor="_Toc159576509">
            <w:r>
              <w:rPr>
                <w:webHidden/>
                <w:rStyle w:val="DizinBalants"/>
                <w:vanish w:val="false"/>
                <w:w w:val="92"/>
              </w:rPr>
              <w:t>5.</w:t>
            </w:r>
            <w:r>
              <w:rPr>
                <w:rStyle w:val="DizinBalants"/>
                <w:rFonts w:cs="DejaVu Sans" w:ascii="Arial" w:hAnsi="Arial" w:asciiTheme="minorHAnsi" w:cstheme="minorBidi" w:hAnsiTheme="minorHAnsi"/>
                <w:kern w:val="2"/>
                <w:sz w:val="22"/>
                <w14:ligatures w14:val="standardContextual"/>
              </w:rPr>
              <w:tab/>
            </w:r>
            <w:r>
              <w:rPr>
                <w:rStyle w:val="DizinBalants"/>
                <w:w w:val="85"/>
              </w:rPr>
              <w:t>İZLEME</w:t>
            </w:r>
            <w:r>
              <w:rPr>
                <w:rStyle w:val="DizinBalants"/>
                <w:spacing w:val="-1"/>
              </w:rPr>
              <w:t xml:space="preserve"> </w:t>
            </w:r>
            <w:r>
              <w:rPr>
                <w:rStyle w:val="DizinBalants"/>
                <w:w w:val="85"/>
              </w:rPr>
              <w:t>VE</w:t>
            </w:r>
            <w:r>
              <w:rPr>
                <w:rStyle w:val="DizinBalants"/>
                <w:spacing w:val="-1"/>
              </w:rPr>
              <w:t xml:space="preserve"> </w:t>
            </w:r>
            <w:r>
              <w:rPr>
                <w:rStyle w:val="DizinBalants"/>
                <w:spacing w:val="-2"/>
                <w:w w:val="85"/>
              </w:rPr>
              <w:t>DEĞERLENDİRME</w:t>
            </w:r>
            <w:r>
              <w:rPr>
                <w:rStyle w:val="DizinBalants"/>
                <w:vanish w:val="false"/>
              </w:rPr>
              <w:tab/>
            </w:r>
            <w:r>
              <w:rPr>
                <w:webHidden/>
              </w:rPr>
              <w:fldChar w:fldCharType="begin"/>
            </w:r>
            <w:r>
              <w:rPr>
                <w:webHidden/>
              </w:rPr>
              <w:instrText xml:space="preserve">PAGEREF _Toc159576509 \h</w:instrText>
            </w:r>
            <w:r>
              <w:rPr>
                <w:webHidden/>
              </w:rPr>
              <w:fldChar w:fldCharType="separate"/>
            </w:r>
            <w:r>
              <w:rPr>
                <w:rStyle w:val="DizinBalants"/>
                <w:vanish/>
              </w:rPr>
              <w:t>52</w:t>
            </w:r>
            <w:r>
              <w:rPr>
                <w:webHidden/>
              </w:rPr>
              <w:fldChar w:fldCharType="end"/>
            </w:r>
          </w:hyperlink>
        </w:p>
        <w:p>
          <w:pPr>
            <w:pStyle w:val="TOC3"/>
            <w:tabs>
              <w:tab w:val="clear" w:pos="720"/>
              <w:tab w:val="right" w:pos="11040" w:leader="dot"/>
            </w:tabs>
            <w:rPr>
              <w:rFonts w:ascii="Arial" w:hAnsi="Arial" w:eastAsia="DejaVu Sans" w:cs="DejaVu Sans" w:asciiTheme="minorHAnsi" w:cstheme="minorBidi" w:eastAsiaTheme="minorEastAsia" w:hAnsiTheme="minorHAnsi"/>
              <w:kern w:val="2"/>
              <w:lang w:eastAsia="tr-TR"/>
              <w14:ligatures w14:val="standardContextual"/>
            </w:rPr>
          </w:pPr>
          <w:hyperlink w:anchor="_Toc159576510">
            <w:r>
              <w:rPr>
                <w:webHidden/>
                <w:rStyle w:val="DizinBalants"/>
                <w:vanish w:val="false"/>
                <w:spacing w:val="-2"/>
              </w:rPr>
              <w:t>EKLER:</w:t>
            </w:r>
            <w:r>
              <w:rPr>
                <w:rStyle w:val="DizinBalants"/>
                <w:vanish w:val="false"/>
              </w:rPr>
              <w:tab/>
            </w:r>
            <w:r>
              <w:rPr>
                <w:webHidden/>
              </w:rPr>
              <w:fldChar w:fldCharType="begin"/>
            </w:r>
            <w:r>
              <w:rPr>
                <w:webHidden/>
              </w:rPr>
              <w:instrText xml:space="preserve">PAGEREF _Toc159576510 \h</w:instrText>
            </w:r>
            <w:r>
              <w:rPr>
                <w:webHidden/>
              </w:rPr>
              <w:fldChar w:fldCharType="separate"/>
            </w:r>
            <w:r>
              <w:rPr>
                <w:rStyle w:val="DizinBalants"/>
                <w:vanish/>
              </w:rPr>
              <w:t>54</w:t>
            </w:r>
            <w:r>
              <w:rPr>
                <w:webHidden/>
              </w:rPr>
              <w:fldChar w:fldCharType="end"/>
            </w:r>
          </w:hyperlink>
          <w:r>
            <w:rPr>
              <w:rStyle w:val="DizinBalants"/>
              <w:vanish/>
            </w:rPr>
            <w:fldChar w:fldCharType="end"/>
          </w:r>
        </w:p>
      </w:sdtContent>
    </w:sdt>
    <w:p>
      <w:pPr>
        <w:sectPr>
          <w:footerReference w:type="even" r:id="rId20"/>
          <w:footerReference w:type="default" r:id="rId21"/>
          <w:footerReference w:type="first" r:id="rId22"/>
          <w:type w:val="nextPage"/>
          <w:pgSz w:w="11906" w:h="16838"/>
          <w:pgMar w:left="460" w:right="400" w:gutter="0" w:header="0" w:top="1600" w:footer="1097" w:bottom="1280"/>
          <w:pgNumType w:fmt="decimal"/>
          <w:formProt w:val="false"/>
          <w:textDirection w:val="lrTb"/>
          <w:docGrid w:type="default" w:linePitch="100" w:charSpace="8192"/>
        </w:sectPr>
        <w:pStyle w:val="Normal"/>
        <w:rPr>
          <w:rFonts w:ascii="Times New Roman" w:hAnsi="Times New Roman" w:cs="Times New Roman"/>
        </w:rPr>
      </w:pPr>
      <w:r>
        <w:rPr>
          <w:rFonts w:cs="Times New Roman" w:ascii="Times New Roman" w:hAnsi="Times New Roman"/>
        </w:rPr>
      </w:r>
    </w:p>
    <w:p>
      <w:pPr>
        <w:pStyle w:val="Heading2"/>
        <w:numPr>
          <w:ilvl w:val="0"/>
          <w:numId w:val="11"/>
        </w:numPr>
        <w:tabs>
          <w:tab w:val="clear" w:pos="720"/>
          <w:tab w:val="left" w:pos="1844" w:leader="none"/>
        </w:tabs>
        <w:spacing w:before="84" w:after="0"/>
        <w:ind w:hanging="375" w:left="1844"/>
        <w:rPr/>
      </w:pPr>
      <w:bookmarkStart w:id="6" w:name="_Toc159576484"/>
      <w:bookmarkStart w:id="7" w:name="_Toc159497483"/>
      <w:r>
        <w:rPr>
          <w:w w:val="85"/>
        </w:rPr>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bookmarkEnd w:id="6"/>
      <w:bookmarkEnd w:id="7"/>
    </w:p>
    <w:p>
      <w:pPr>
        <w:pStyle w:val="Heading3"/>
        <w:numPr>
          <w:ilvl w:val="1"/>
          <w:numId w:val="11"/>
        </w:numPr>
        <w:tabs>
          <w:tab w:val="clear" w:pos="720"/>
          <w:tab w:val="left" w:pos="1675" w:leader="none"/>
        </w:tabs>
        <w:spacing w:before="283" w:after="0"/>
        <w:ind w:hanging="717" w:left="1675"/>
        <w:rPr/>
      </w:pPr>
      <w:bookmarkStart w:id="8" w:name="_Toc159576485"/>
      <w:bookmarkStart w:id="9" w:name="_Toc159497484"/>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bookmarkEnd w:id="8"/>
      <w:bookmarkEnd w:id="9"/>
    </w:p>
    <w:p>
      <w:pPr>
        <w:pStyle w:val="BodyText"/>
        <w:spacing w:before="11" w:after="0"/>
        <w:rPr>
          <w:rFonts w:ascii="Times New Roman" w:hAnsi="Times New Roman" w:cs="Times New Roman"/>
          <w:b/>
          <w:sz w:val="32"/>
        </w:rPr>
      </w:pPr>
      <w:r>
        <w:rPr>
          <w:rFonts w:cs="Times New Roman" w:ascii="Times New Roman" w:hAnsi="Times New Roman"/>
          <w:b/>
          <w:sz w:val="32"/>
        </w:rPr>
      </w:r>
    </w:p>
    <w:p>
      <w:pPr>
        <w:pStyle w:val="BodyText"/>
        <w:spacing w:lineRule="auto" w:line="360" w:before="1" w:after="240"/>
        <w:ind w:left="958" w:right="1015"/>
        <w:jc w:val="both"/>
        <w:rPr>
          <w:rFonts w:ascii="Times New Roman" w:hAnsi="Times New Roman" w:cs="Times New Roman"/>
        </w:rPr>
      </w:pPr>
      <w:r>
        <w:rPr>
          <w:rFonts w:cs="Times New Roman" w:ascii="Times New Roman" w:hAnsi="Times New Roman"/>
          <w:b/>
          <w:spacing w:val="-2"/>
        </w:rPr>
        <w:t>Strateji</w:t>
      </w:r>
      <w:r>
        <w:rPr>
          <w:rFonts w:cs="Times New Roman" w:ascii="Times New Roman" w:hAnsi="Times New Roman"/>
          <w:b/>
          <w:spacing w:val="-7"/>
        </w:rPr>
        <w:t xml:space="preserve"> </w:t>
      </w:r>
      <w:r>
        <w:rPr>
          <w:rFonts w:cs="Times New Roman" w:ascii="Times New Roman" w:hAnsi="Times New Roman"/>
          <w:b/>
          <w:spacing w:val="-2"/>
        </w:rPr>
        <w:t>Geliştirme</w:t>
      </w:r>
      <w:r>
        <w:rPr>
          <w:rFonts w:cs="Times New Roman" w:ascii="Times New Roman" w:hAnsi="Times New Roman"/>
          <w:b/>
          <w:spacing w:val="-6"/>
        </w:rPr>
        <w:t xml:space="preserve"> </w:t>
      </w:r>
      <w:r>
        <w:rPr>
          <w:rFonts w:cs="Times New Roman" w:ascii="Times New Roman" w:hAnsi="Times New Roman"/>
          <w:b/>
          <w:spacing w:val="-2"/>
        </w:rPr>
        <w:t>Kurulu:</w:t>
      </w:r>
      <w:r>
        <w:rPr>
          <w:rFonts w:cs="Times New Roman" w:ascii="Times New Roman" w:hAnsi="Times New Roman"/>
          <w:b/>
          <w:spacing w:val="-6"/>
        </w:rPr>
        <w:t xml:space="preserve"> </w:t>
      </w:r>
      <w:r>
        <w:rPr>
          <w:rFonts w:cs="Times New Roman" w:ascii="Times New Roman" w:hAnsi="Times New Roman"/>
          <w:spacing w:val="-2"/>
        </w:rPr>
        <w:t>Okul</w:t>
      </w:r>
      <w:r>
        <w:rPr>
          <w:rFonts w:cs="Times New Roman" w:ascii="Times New Roman" w:hAnsi="Times New Roman"/>
          <w:spacing w:val="-5"/>
        </w:rPr>
        <w:t xml:space="preserve"> </w:t>
      </w:r>
      <w:r>
        <w:rPr>
          <w:rFonts w:cs="Times New Roman" w:ascii="Times New Roman" w:hAnsi="Times New Roman"/>
          <w:spacing w:val="-2"/>
        </w:rPr>
        <w:t>müdürünün</w:t>
      </w:r>
      <w:r>
        <w:rPr>
          <w:rFonts w:cs="Times New Roman" w:ascii="Times New Roman" w:hAnsi="Times New Roman"/>
          <w:spacing w:val="-4"/>
        </w:rPr>
        <w:t xml:space="preserve"> </w:t>
      </w:r>
      <w:r>
        <w:rPr>
          <w:rFonts w:cs="Times New Roman" w:ascii="Times New Roman" w:hAnsi="Times New Roman"/>
          <w:spacing w:val="-2"/>
        </w:rPr>
        <w:t>başkanlığında,</w:t>
      </w:r>
      <w:r>
        <w:rPr>
          <w:rFonts w:cs="Times New Roman" w:ascii="Times New Roman" w:hAnsi="Times New Roman"/>
          <w:spacing w:val="-3"/>
        </w:rPr>
        <w:t xml:space="preserve"> </w:t>
      </w:r>
      <w:r>
        <w:rPr>
          <w:rFonts w:cs="Times New Roman" w:ascii="Times New Roman" w:hAnsi="Times New Roman"/>
          <w:spacing w:val="-2"/>
        </w:rPr>
        <w:t>bir</w:t>
      </w:r>
      <w:r>
        <w:rPr>
          <w:rFonts w:cs="Times New Roman" w:ascii="Times New Roman" w:hAnsi="Times New Roman"/>
          <w:spacing w:val="-5"/>
        </w:rPr>
        <w:t xml:space="preserve"> </w:t>
      </w:r>
      <w:r>
        <w:rPr>
          <w:rFonts w:cs="Times New Roman" w:ascii="Times New Roman" w:hAnsi="Times New Roman"/>
          <w:spacing w:val="-2"/>
        </w:rPr>
        <w:t>okul</w:t>
      </w:r>
      <w:r>
        <w:rPr>
          <w:rFonts w:cs="Times New Roman" w:ascii="Times New Roman" w:hAnsi="Times New Roman"/>
          <w:spacing w:val="-7"/>
        </w:rPr>
        <w:t xml:space="preserve"> </w:t>
      </w:r>
      <w:r>
        <w:rPr>
          <w:rFonts w:cs="Times New Roman" w:ascii="Times New Roman" w:hAnsi="Times New Roman"/>
          <w:spacing w:val="-2"/>
        </w:rPr>
        <w:t>müdür</w:t>
      </w:r>
      <w:r>
        <w:rPr>
          <w:rFonts w:cs="Times New Roman" w:ascii="Times New Roman" w:hAnsi="Times New Roman"/>
          <w:spacing w:val="-5"/>
        </w:rPr>
        <w:t xml:space="preserve"> </w:t>
      </w:r>
      <w:r>
        <w:rPr>
          <w:rFonts w:cs="Times New Roman" w:ascii="Times New Roman" w:hAnsi="Times New Roman"/>
          <w:spacing w:val="-2"/>
        </w:rPr>
        <w:t xml:space="preserve">yardımcısı, </w:t>
      </w:r>
      <w:r>
        <w:rPr>
          <w:rFonts w:cs="Times New Roman" w:ascii="Times New Roman" w:hAnsi="Times New Roman"/>
        </w:rPr>
        <w:t>bir öğretmen ve okul/aile birliği başkanı ile bir yönetim kurulu üyesi olmak üzere 5 kişiden oluşan üst kurul kurulur.</w:t>
      </w:r>
    </w:p>
    <w:p>
      <w:pPr>
        <w:pStyle w:val="BodyText"/>
        <w:spacing w:lineRule="auto" w:line="360"/>
        <w:ind w:left="958" w:right="1018"/>
        <w:jc w:val="both"/>
        <w:rPr>
          <w:rFonts w:ascii="Times New Roman" w:hAnsi="Times New Roman" w:cs="Times New Roman"/>
        </w:rPr>
      </w:pPr>
      <w:r>
        <w:rPr>
          <w:rFonts w:cs="Times New Roman" w:ascii="Times New Roman" w:hAnsi="Times New Roman"/>
          <w:b/>
          <w:spacing w:val="-2"/>
        </w:rPr>
        <w:t>Stratejik</w:t>
      </w:r>
      <w:r>
        <w:rPr>
          <w:rFonts w:cs="Times New Roman" w:ascii="Times New Roman" w:hAnsi="Times New Roman"/>
          <w:b/>
          <w:spacing w:val="-13"/>
        </w:rPr>
        <w:t xml:space="preserve"> </w:t>
      </w:r>
      <w:r>
        <w:rPr>
          <w:rFonts w:cs="Times New Roman" w:ascii="Times New Roman" w:hAnsi="Times New Roman"/>
          <w:b/>
          <w:spacing w:val="-2"/>
        </w:rPr>
        <w:t>Plan</w:t>
      </w:r>
      <w:r>
        <w:rPr>
          <w:rFonts w:cs="Times New Roman" w:ascii="Times New Roman" w:hAnsi="Times New Roman"/>
          <w:b/>
          <w:spacing w:val="-13"/>
        </w:rPr>
        <w:t xml:space="preserve"> </w:t>
      </w:r>
      <w:r>
        <w:rPr>
          <w:rFonts w:cs="Times New Roman" w:ascii="Times New Roman" w:hAnsi="Times New Roman"/>
          <w:b/>
          <w:spacing w:val="-2"/>
        </w:rPr>
        <w:t>Ekibi:</w:t>
      </w:r>
      <w:r>
        <w:rPr>
          <w:rFonts w:cs="Times New Roman" w:ascii="Times New Roman" w:hAnsi="Times New Roman"/>
          <w:b/>
          <w:spacing w:val="-13"/>
        </w:rPr>
        <w:t xml:space="preserve"> </w:t>
      </w:r>
      <w:r>
        <w:rPr>
          <w:rFonts w:cs="Times New Roman" w:ascii="Times New Roman" w:hAnsi="Times New Roman"/>
          <w:spacing w:val="-2"/>
        </w:rPr>
        <w:t>Okul</w:t>
      </w:r>
      <w:r>
        <w:rPr>
          <w:rFonts w:cs="Times New Roman" w:ascii="Times New Roman" w:hAnsi="Times New Roman"/>
          <w:spacing w:val="-13"/>
        </w:rPr>
        <w:t xml:space="preserve"> </w:t>
      </w:r>
      <w:r>
        <w:rPr>
          <w:rFonts w:cs="Times New Roman" w:ascii="Times New Roman" w:hAnsi="Times New Roman"/>
          <w:spacing w:val="-2"/>
        </w:rPr>
        <w:t>müdürü</w:t>
      </w:r>
      <w:r>
        <w:rPr>
          <w:rFonts w:cs="Times New Roman" w:ascii="Times New Roman" w:hAnsi="Times New Roman"/>
          <w:spacing w:val="-12"/>
        </w:rPr>
        <w:t xml:space="preserve"> </w:t>
      </w:r>
      <w:r>
        <w:rPr>
          <w:rFonts w:cs="Times New Roman" w:ascii="Times New Roman" w:hAnsi="Times New Roman"/>
          <w:spacing w:val="-2"/>
        </w:rPr>
        <w:t>tarafından</w:t>
      </w:r>
      <w:r>
        <w:rPr>
          <w:rFonts w:cs="Times New Roman" w:ascii="Times New Roman" w:hAnsi="Times New Roman"/>
          <w:spacing w:val="-13"/>
        </w:rPr>
        <w:t xml:space="preserve"> </w:t>
      </w:r>
      <w:r>
        <w:rPr>
          <w:rFonts w:cs="Times New Roman" w:ascii="Times New Roman" w:hAnsi="Times New Roman"/>
          <w:spacing w:val="-2"/>
        </w:rPr>
        <w:t>görevlendirilen</w:t>
      </w:r>
      <w:r>
        <w:rPr>
          <w:rFonts w:cs="Times New Roman" w:ascii="Times New Roman" w:hAnsi="Times New Roman"/>
          <w:spacing w:val="-12"/>
        </w:rPr>
        <w:t xml:space="preserve"> </w:t>
      </w:r>
      <w:r>
        <w:rPr>
          <w:rFonts w:cs="Times New Roman" w:ascii="Times New Roman" w:hAnsi="Times New Roman"/>
          <w:spacing w:val="-2"/>
        </w:rPr>
        <w:t>ve</w:t>
      </w:r>
      <w:r>
        <w:rPr>
          <w:rFonts w:cs="Times New Roman" w:ascii="Times New Roman" w:hAnsi="Times New Roman"/>
          <w:spacing w:val="-13"/>
        </w:rPr>
        <w:t xml:space="preserve"> </w:t>
      </w:r>
      <w:r>
        <w:rPr>
          <w:rFonts w:cs="Times New Roman" w:ascii="Times New Roman" w:hAnsi="Times New Roman"/>
          <w:spacing w:val="-2"/>
        </w:rPr>
        <w:t>üst</w:t>
      </w:r>
      <w:r>
        <w:rPr>
          <w:rFonts w:cs="Times New Roman" w:ascii="Times New Roman" w:hAnsi="Times New Roman"/>
          <w:spacing w:val="-12"/>
        </w:rPr>
        <w:t xml:space="preserve"> </w:t>
      </w:r>
      <w:r>
        <w:rPr>
          <w:rFonts w:cs="Times New Roman" w:ascii="Times New Roman" w:hAnsi="Times New Roman"/>
          <w:spacing w:val="-2"/>
        </w:rPr>
        <w:t>kurul</w:t>
      </w:r>
      <w:r>
        <w:rPr>
          <w:rFonts w:cs="Times New Roman" w:ascii="Times New Roman" w:hAnsi="Times New Roman"/>
          <w:spacing w:val="-13"/>
        </w:rPr>
        <w:t xml:space="preserve"> </w:t>
      </w:r>
      <w:r>
        <w:rPr>
          <w:rFonts w:cs="Times New Roman" w:ascii="Times New Roman" w:hAnsi="Times New Roman"/>
          <w:spacing w:val="-2"/>
        </w:rPr>
        <w:t>üyesi</w:t>
      </w:r>
      <w:r>
        <w:rPr>
          <w:rFonts w:cs="Times New Roman" w:ascii="Times New Roman" w:hAnsi="Times New Roman"/>
          <w:spacing w:val="-12"/>
        </w:rPr>
        <w:t xml:space="preserve"> </w:t>
      </w:r>
      <w:r>
        <w:rPr>
          <w:rFonts w:cs="Times New Roman" w:ascii="Times New Roman" w:hAnsi="Times New Roman"/>
          <w:spacing w:val="-2"/>
        </w:rPr>
        <w:t>olmayan müdür</w:t>
      </w:r>
      <w:r>
        <w:rPr>
          <w:rFonts w:cs="Times New Roman" w:ascii="Times New Roman" w:hAnsi="Times New Roman"/>
          <w:spacing w:val="-4"/>
        </w:rPr>
        <w:t xml:space="preserve"> </w:t>
      </w:r>
      <w:r>
        <w:rPr>
          <w:rFonts w:cs="Times New Roman" w:ascii="Times New Roman" w:hAnsi="Times New Roman"/>
          <w:spacing w:val="-2"/>
        </w:rPr>
        <w:t>yardımcısı</w:t>
      </w:r>
      <w:r>
        <w:rPr>
          <w:rFonts w:cs="Times New Roman" w:ascii="Times New Roman" w:hAnsi="Times New Roman"/>
          <w:spacing w:val="-3"/>
        </w:rPr>
        <w:t xml:space="preserve"> </w:t>
      </w:r>
      <w:r>
        <w:rPr>
          <w:rFonts w:cs="Times New Roman" w:ascii="Times New Roman" w:hAnsi="Times New Roman"/>
          <w:spacing w:val="-2"/>
        </w:rPr>
        <w:t>başkanlığında, belirlenen</w:t>
      </w:r>
      <w:r>
        <w:rPr>
          <w:rFonts w:cs="Times New Roman" w:ascii="Times New Roman" w:hAnsi="Times New Roman"/>
          <w:spacing w:val="-3"/>
        </w:rPr>
        <w:t xml:space="preserve"> </w:t>
      </w:r>
      <w:r>
        <w:rPr>
          <w:rFonts w:cs="Times New Roman" w:ascii="Times New Roman" w:hAnsi="Times New Roman"/>
          <w:spacing w:val="-2"/>
        </w:rPr>
        <w:t>öğretmenler</w:t>
      </w:r>
      <w:r>
        <w:rPr>
          <w:rFonts w:cs="Times New Roman" w:ascii="Times New Roman" w:hAnsi="Times New Roman"/>
          <w:spacing w:val="-4"/>
        </w:rPr>
        <w:t xml:space="preserve"> </w:t>
      </w:r>
      <w:r>
        <w:rPr>
          <w:rFonts w:cs="Times New Roman" w:ascii="Times New Roman" w:hAnsi="Times New Roman"/>
          <w:spacing w:val="-2"/>
        </w:rPr>
        <w:t>ve</w:t>
      </w:r>
      <w:r>
        <w:rPr>
          <w:rFonts w:cs="Times New Roman" w:ascii="Times New Roman" w:hAnsi="Times New Roman"/>
          <w:spacing w:val="-3"/>
        </w:rPr>
        <w:t xml:space="preserve"> </w:t>
      </w:r>
      <w:r>
        <w:rPr>
          <w:rFonts w:cs="Times New Roman" w:ascii="Times New Roman" w:hAnsi="Times New Roman"/>
          <w:spacing w:val="-2"/>
        </w:rPr>
        <w:t>gönüllü velilerden</w:t>
      </w:r>
      <w:r>
        <w:rPr>
          <w:rFonts w:cs="Times New Roman" w:ascii="Times New Roman" w:hAnsi="Times New Roman"/>
          <w:spacing w:val="-3"/>
        </w:rPr>
        <w:t xml:space="preserve"> </w:t>
      </w:r>
      <w:r>
        <w:rPr>
          <w:rFonts w:cs="Times New Roman" w:ascii="Times New Roman" w:hAnsi="Times New Roman"/>
          <w:spacing w:val="-2"/>
        </w:rPr>
        <w:t>oluşur.</w:t>
      </w:r>
    </w:p>
    <w:p>
      <w:pPr>
        <w:pStyle w:val="BodyText"/>
        <w:spacing w:before="149" w:after="0"/>
        <w:rPr>
          <w:rFonts w:ascii="Times New Roman" w:hAnsi="Times New Roman" w:cs="Times New Roman"/>
        </w:rPr>
      </w:pPr>
      <w:r>
        <w:rPr>
          <w:rFonts w:cs="Times New Roman" w:ascii="Times New Roman" w:hAnsi="Times New Roman"/>
        </w:rPr>
      </w:r>
    </w:p>
    <w:p>
      <w:pPr>
        <w:pStyle w:val="BodyText"/>
        <w:spacing w:lineRule="auto" w:line="360"/>
        <w:ind w:firstLine="482" w:left="958" w:right="1018"/>
        <w:jc w:val="both"/>
        <w:rPr>
          <w:rFonts w:ascii="Times New Roman" w:hAnsi="Times New Roman" w:cs="Times New Roman"/>
          <w:spacing w:val="-2"/>
        </w:rPr>
      </w:pPr>
      <w:r>
        <w:rPr>
          <w:rFonts w:cs="Times New Roman" w:ascii="Times New Roman" w:hAnsi="Times New Roman"/>
          <w:spacing w:val="-2"/>
        </w:rPr>
      </w:r>
    </w:p>
    <w:p>
      <w:pPr>
        <w:pStyle w:val="BodyText"/>
        <w:spacing w:lineRule="auto" w:line="360"/>
        <w:ind w:firstLine="482" w:left="958" w:right="1018"/>
        <w:jc w:val="both"/>
        <w:rPr>
          <w:rFonts w:ascii="Times New Roman" w:hAnsi="Times New Roman" w:cs="Times New Roman"/>
          <w:spacing w:val="-2"/>
        </w:rPr>
      </w:pPr>
      <w:r>
        <w:rPr>
          <w:rFonts w:cs="Times New Roman" w:ascii="Times New Roman" w:hAnsi="Times New Roman"/>
          <w:spacing w:val="-2"/>
        </w:rPr>
      </w:r>
    </w:p>
    <w:p>
      <w:pPr>
        <w:pStyle w:val="Normal"/>
        <w:ind w:left="958"/>
        <w:jc w:val="both"/>
        <w:rPr>
          <w:rFonts w:ascii="Times New Roman" w:hAnsi="Times New Roman" w:cs="Times New Roman"/>
          <w:b/>
          <w:szCs w:val="24"/>
        </w:rPr>
      </w:pPr>
      <w:r>
        <w:rPr>
          <w:rFonts w:cs="Times New Roman" w:ascii="Times New Roman" w:hAnsi="Times New Roman"/>
          <w:b/>
          <w:w w:val="105"/>
          <w:szCs w:val="24"/>
        </w:rPr>
        <w:t>Tablo</w:t>
      </w:r>
      <w:r>
        <w:rPr>
          <w:rFonts w:cs="Times New Roman" w:ascii="Times New Roman" w:hAnsi="Times New Roman"/>
          <w:b/>
          <w:spacing w:val="-10"/>
          <w:w w:val="105"/>
          <w:szCs w:val="24"/>
        </w:rPr>
        <w:t xml:space="preserve"> </w:t>
      </w:r>
      <w:r>
        <w:rPr>
          <w:rFonts w:cs="Times New Roman" w:ascii="Times New Roman" w:hAnsi="Times New Roman"/>
          <w:b/>
          <w:w w:val="105"/>
          <w:szCs w:val="24"/>
        </w:rPr>
        <w:t>1.</w:t>
      </w:r>
      <w:r>
        <w:rPr>
          <w:rFonts w:cs="Times New Roman" w:ascii="Times New Roman" w:hAnsi="Times New Roman"/>
          <w:b/>
          <w:spacing w:val="-10"/>
          <w:w w:val="105"/>
          <w:szCs w:val="24"/>
        </w:rPr>
        <w:t xml:space="preserve"> </w:t>
      </w:r>
      <w:r>
        <w:rPr>
          <w:rFonts w:cs="Times New Roman" w:ascii="Times New Roman" w:hAnsi="Times New Roman"/>
          <w:b/>
          <w:w w:val="105"/>
          <w:szCs w:val="24"/>
        </w:rPr>
        <w:t>Strateji</w:t>
      </w:r>
      <w:r>
        <w:rPr>
          <w:rFonts w:cs="Times New Roman" w:ascii="Times New Roman" w:hAnsi="Times New Roman"/>
          <w:b/>
          <w:spacing w:val="-13"/>
          <w:w w:val="105"/>
          <w:szCs w:val="24"/>
        </w:rPr>
        <w:t xml:space="preserve"> </w:t>
      </w:r>
      <w:r>
        <w:rPr>
          <w:rFonts w:cs="Times New Roman" w:ascii="Times New Roman" w:hAnsi="Times New Roman"/>
          <w:b/>
          <w:w w:val="105"/>
          <w:szCs w:val="24"/>
        </w:rPr>
        <w:t>Geliştirme</w:t>
      </w:r>
      <w:r>
        <w:rPr>
          <w:rFonts w:cs="Times New Roman" w:ascii="Times New Roman" w:hAnsi="Times New Roman"/>
          <w:b/>
          <w:spacing w:val="-12"/>
          <w:w w:val="105"/>
          <w:szCs w:val="24"/>
        </w:rPr>
        <w:t xml:space="preserve"> </w:t>
      </w:r>
      <w:r>
        <w:rPr>
          <w:rFonts w:cs="Times New Roman" w:ascii="Times New Roman" w:hAnsi="Times New Roman"/>
          <w:b/>
          <w:w w:val="105"/>
          <w:szCs w:val="24"/>
        </w:rPr>
        <w:t>Kurulu</w:t>
      </w:r>
      <w:r>
        <w:rPr>
          <w:rFonts w:cs="Times New Roman" w:ascii="Times New Roman" w:hAnsi="Times New Roman"/>
          <w:b/>
          <w:spacing w:val="-11"/>
          <w:w w:val="105"/>
          <w:szCs w:val="24"/>
        </w:rPr>
        <w:t xml:space="preserve"> </w:t>
      </w:r>
      <w:r>
        <w:rPr>
          <w:rFonts w:cs="Times New Roman" w:ascii="Times New Roman" w:hAnsi="Times New Roman"/>
          <w:b/>
          <w:w w:val="105"/>
          <w:szCs w:val="24"/>
        </w:rPr>
        <w:t>ve</w:t>
      </w:r>
      <w:r>
        <w:rPr>
          <w:rFonts w:cs="Times New Roman" w:ascii="Times New Roman" w:hAnsi="Times New Roman"/>
          <w:b/>
          <w:spacing w:val="-12"/>
          <w:w w:val="105"/>
          <w:szCs w:val="24"/>
        </w:rPr>
        <w:t xml:space="preserve"> </w:t>
      </w:r>
      <w:r>
        <w:rPr>
          <w:rFonts w:cs="Times New Roman" w:ascii="Times New Roman" w:hAnsi="Times New Roman"/>
          <w:b/>
          <w:w w:val="105"/>
          <w:szCs w:val="24"/>
        </w:rPr>
        <w:t>Stratejik</w:t>
      </w:r>
      <w:r>
        <w:rPr>
          <w:rFonts w:cs="Times New Roman" w:ascii="Times New Roman" w:hAnsi="Times New Roman"/>
          <w:b/>
          <w:spacing w:val="-13"/>
          <w:w w:val="105"/>
          <w:szCs w:val="24"/>
        </w:rPr>
        <w:t xml:space="preserve"> </w:t>
      </w:r>
      <w:r>
        <w:rPr>
          <w:rFonts w:cs="Times New Roman" w:ascii="Times New Roman" w:hAnsi="Times New Roman"/>
          <w:b/>
          <w:w w:val="105"/>
          <w:szCs w:val="24"/>
        </w:rPr>
        <w:t>Plan</w:t>
      </w:r>
      <w:r>
        <w:rPr>
          <w:rFonts w:cs="Times New Roman" w:ascii="Times New Roman" w:hAnsi="Times New Roman"/>
          <w:b/>
          <w:spacing w:val="-10"/>
          <w:w w:val="105"/>
          <w:szCs w:val="24"/>
        </w:rPr>
        <w:t xml:space="preserve"> </w:t>
      </w:r>
      <w:r>
        <w:rPr>
          <w:rFonts w:cs="Times New Roman" w:ascii="Times New Roman" w:hAnsi="Times New Roman"/>
          <w:b/>
          <w:w w:val="105"/>
          <w:szCs w:val="24"/>
        </w:rPr>
        <w:t>Ekibi</w:t>
      </w:r>
      <w:r>
        <w:rPr>
          <w:rFonts w:cs="Times New Roman" w:ascii="Times New Roman" w:hAnsi="Times New Roman"/>
          <w:b/>
          <w:spacing w:val="-9"/>
          <w:w w:val="105"/>
          <w:szCs w:val="24"/>
        </w:rPr>
        <w:t xml:space="preserve"> </w:t>
      </w:r>
      <w:r>
        <w:rPr>
          <w:rFonts w:cs="Times New Roman" w:ascii="Times New Roman" w:hAnsi="Times New Roman"/>
          <w:b/>
          <w:spacing w:val="-2"/>
          <w:w w:val="105"/>
          <w:szCs w:val="24"/>
        </w:rPr>
        <w:t>Tablosu</w:t>
      </w:r>
    </w:p>
    <w:tbl>
      <w:tblPr>
        <w:tblStyle w:val="TableNormal"/>
        <w:tblW w:w="10036" w:type="dxa"/>
        <w:jc w:val="left"/>
        <w:tblInd w:w="724" w:type="dxa"/>
        <w:tblLayout w:type="fixed"/>
        <w:tblCellMar>
          <w:top w:w="0" w:type="dxa"/>
          <w:left w:w="15" w:type="dxa"/>
          <w:bottom w:w="0" w:type="dxa"/>
          <w:right w:w="15" w:type="dxa"/>
        </w:tblCellMar>
        <w:tblLook w:firstRow="1" w:noVBand="0" w:lastRow="1" w:firstColumn="1" w:lastColumn="1" w:noHBand="0" w:val="01e0"/>
      </w:tblPr>
      <w:tblGrid>
        <w:gridCol w:w="2795"/>
        <w:gridCol w:w="2515"/>
        <w:gridCol w:w="2219"/>
        <w:gridCol w:w="2506"/>
      </w:tblGrid>
      <w:tr>
        <w:trPr>
          <w:trHeight w:val="567" w:hRule="atLeast"/>
        </w:trPr>
        <w:tc>
          <w:tcPr>
            <w:tcW w:w="5310" w:type="dxa"/>
            <w:gridSpan w:val="2"/>
            <w:tcBorders>
              <w:top w:val="single" w:sz="12" w:space="0" w:color="000000"/>
              <w:left w:val="single" w:sz="12" w:space="0" w:color="000000"/>
              <w:bottom w:val="single" w:sz="4" w:space="0" w:color="000000"/>
              <w:right w:val="single" w:sz="12" w:space="0" w:color="000000"/>
            </w:tcBorders>
            <w:shd w:color="auto" w:fill="D99594" w:themeFill="accent2" w:themeFillTint="99" w:val="clear"/>
            <w:vAlign w:val="center"/>
          </w:tcPr>
          <w:p>
            <w:pPr>
              <w:pStyle w:val="TableParagraph"/>
              <w:suppressAutoHyphens w:val="true"/>
              <w:spacing w:before="0" w:after="0"/>
              <w:jc w:val="center"/>
              <w:rPr>
                <w:rFonts w:ascii="Times New Roman" w:hAnsi="Times New Roman" w:cs="Times New Roman"/>
                <w:b/>
              </w:rPr>
            </w:pPr>
            <w:r>
              <w:rPr>
                <w:rFonts w:cs="Times New Roman" w:ascii="Times New Roman" w:hAnsi="Times New Roman"/>
                <w:b/>
                <w:kern w:val="0"/>
                <w:sz w:val="22"/>
                <w:szCs w:val="22"/>
                <w:lang w:eastAsia="en-US" w:bidi="ar-SA"/>
              </w:rPr>
              <w:t>Strateji</w:t>
            </w:r>
            <w:r>
              <w:rPr>
                <w:rFonts w:cs="Times New Roman" w:ascii="Times New Roman" w:hAnsi="Times New Roman"/>
                <w:b/>
                <w:spacing w:val="23"/>
                <w:kern w:val="0"/>
                <w:sz w:val="22"/>
                <w:szCs w:val="22"/>
                <w:lang w:eastAsia="en-US" w:bidi="ar-SA"/>
              </w:rPr>
              <w:t xml:space="preserve"> </w:t>
            </w:r>
            <w:r>
              <w:rPr>
                <w:rFonts w:cs="Times New Roman" w:ascii="Times New Roman" w:hAnsi="Times New Roman"/>
                <w:b/>
                <w:kern w:val="0"/>
                <w:sz w:val="22"/>
                <w:szCs w:val="22"/>
                <w:lang w:eastAsia="en-US" w:bidi="ar-SA"/>
              </w:rPr>
              <w:t>Geliştirme</w:t>
            </w:r>
            <w:r>
              <w:rPr>
                <w:rFonts w:cs="Times New Roman" w:ascii="Times New Roman" w:hAnsi="Times New Roman"/>
                <w:b/>
                <w:spacing w:val="24"/>
                <w:kern w:val="0"/>
                <w:sz w:val="22"/>
                <w:szCs w:val="22"/>
                <w:lang w:eastAsia="en-US" w:bidi="ar-SA"/>
              </w:rPr>
              <w:t xml:space="preserve"> </w:t>
            </w:r>
            <w:r>
              <w:rPr>
                <w:rFonts w:cs="Times New Roman" w:ascii="Times New Roman" w:hAnsi="Times New Roman"/>
                <w:b/>
                <w:kern w:val="0"/>
                <w:sz w:val="22"/>
                <w:szCs w:val="22"/>
                <w:lang w:eastAsia="en-US" w:bidi="ar-SA"/>
              </w:rPr>
              <w:t>Kurulu</w:t>
            </w:r>
            <w:r>
              <w:rPr>
                <w:rFonts w:cs="Times New Roman" w:ascii="Times New Roman" w:hAnsi="Times New Roman"/>
                <w:b/>
                <w:spacing w:val="23"/>
                <w:kern w:val="0"/>
                <w:sz w:val="22"/>
                <w:szCs w:val="22"/>
                <w:lang w:eastAsia="en-US" w:bidi="ar-SA"/>
              </w:rPr>
              <w:t xml:space="preserve"> </w:t>
            </w:r>
            <w:r>
              <w:rPr>
                <w:rFonts w:cs="Times New Roman" w:ascii="Times New Roman" w:hAnsi="Times New Roman"/>
                <w:b/>
                <w:spacing w:val="-2"/>
                <w:kern w:val="0"/>
                <w:sz w:val="22"/>
                <w:szCs w:val="22"/>
                <w:lang w:eastAsia="en-US" w:bidi="ar-SA"/>
              </w:rPr>
              <w:t>Bilgileri</w:t>
            </w:r>
          </w:p>
        </w:tc>
        <w:tc>
          <w:tcPr>
            <w:tcW w:w="4725" w:type="dxa"/>
            <w:gridSpan w:val="2"/>
            <w:tcBorders>
              <w:top w:val="single" w:sz="12" w:space="0" w:color="000000"/>
              <w:left w:val="single" w:sz="12" w:space="0" w:color="000000"/>
              <w:bottom w:val="single" w:sz="4" w:space="0" w:color="000000"/>
              <w:right w:val="single" w:sz="12" w:space="0" w:color="000000"/>
            </w:tcBorders>
            <w:shd w:color="auto" w:fill="D99594" w:themeFill="accent2" w:themeFillTint="99" w:val="clear"/>
            <w:vAlign w:val="center"/>
          </w:tcPr>
          <w:p>
            <w:pPr>
              <w:pStyle w:val="TableParagraph"/>
              <w:suppressAutoHyphens w:val="true"/>
              <w:spacing w:before="0" w:after="0"/>
              <w:jc w:val="center"/>
              <w:rPr>
                <w:rFonts w:ascii="Times New Roman" w:hAnsi="Times New Roman" w:cs="Times New Roman"/>
                <w:b/>
              </w:rPr>
            </w:pPr>
            <w:r>
              <w:rPr>
                <w:rFonts w:cs="Times New Roman" w:ascii="Times New Roman" w:hAnsi="Times New Roman"/>
                <w:b/>
                <w:kern w:val="0"/>
                <w:sz w:val="22"/>
                <w:szCs w:val="22"/>
                <w:lang w:eastAsia="en-US" w:bidi="ar-SA"/>
              </w:rPr>
              <w:t>Stratejik</w:t>
            </w:r>
            <w:r>
              <w:rPr>
                <w:rFonts w:cs="Times New Roman" w:ascii="Times New Roman" w:hAnsi="Times New Roman"/>
                <w:b/>
                <w:spacing w:val="11"/>
                <w:kern w:val="0"/>
                <w:sz w:val="22"/>
                <w:szCs w:val="22"/>
                <w:lang w:eastAsia="en-US" w:bidi="ar-SA"/>
              </w:rPr>
              <w:t xml:space="preserve"> </w:t>
            </w:r>
            <w:r>
              <w:rPr>
                <w:rFonts w:cs="Times New Roman" w:ascii="Times New Roman" w:hAnsi="Times New Roman"/>
                <w:b/>
                <w:kern w:val="0"/>
                <w:sz w:val="22"/>
                <w:szCs w:val="22"/>
                <w:lang w:eastAsia="en-US" w:bidi="ar-SA"/>
              </w:rPr>
              <w:t>Plan</w:t>
            </w:r>
            <w:r>
              <w:rPr>
                <w:rFonts w:cs="Times New Roman" w:ascii="Times New Roman" w:hAnsi="Times New Roman"/>
                <w:b/>
                <w:spacing w:val="11"/>
                <w:kern w:val="0"/>
                <w:sz w:val="22"/>
                <w:szCs w:val="22"/>
                <w:lang w:eastAsia="en-US" w:bidi="ar-SA"/>
              </w:rPr>
              <w:t xml:space="preserve"> </w:t>
            </w:r>
            <w:r>
              <w:rPr>
                <w:rFonts w:cs="Times New Roman" w:ascii="Times New Roman" w:hAnsi="Times New Roman"/>
                <w:b/>
                <w:kern w:val="0"/>
                <w:sz w:val="22"/>
                <w:szCs w:val="22"/>
                <w:lang w:eastAsia="en-US" w:bidi="ar-SA"/>
              </w:rPr>
              <w:t>Ekibi</w:t>
            </w:r>
            <w:r>
              <w:rPr>
                <w:rFonts w:cs="Times New Roman" w:ascii="Times New Roman" w:hAnsi="Times New Roman"/>
                <w:b/>
                <w:spacing w:val="16"/>
                <w:kern w:val="0"/>
                <w:sz w:val="22"/>
                <w:szCs w:val="22"/>
                <w:lang w:eastAsia="en-US" w:bidi="ar-SA"/>
              </w:rPr>
              <w:t xml:space="preserve"> </w:t>
            </w:r>
            <w:r>
              <w:rPr>
                <w:rFonts w:cs="Times New Roman" w:ascii="Times New Roman" w:hAnsi="Times New Roman"/>
                <w:b/>
                <w:spacing w:val="-2"/>
                <w:kern w:val="0"/>
                <w:sz w:val="22"/>
                <w:szCs w:val="22"/>
                <w:lang w:eastAsia="en-US" w:bidi="ar-SA"/>
              </w:rPr>
              <w:t>Bilgileri</w:t>
            </w:r>
          </w:p>
        </w:tc>
      </w:tr>
      <w:tr>
        <w:trPr>
          <w:trHeight w:val="567" w:hRule="atLeast"/>
        </w:trPr>
        <w:tc>
          <w:tcPr>
            <w:tcW w:w="2795" w:type="dxa"/>
            <w:tcBorders>
              <w:top w:val="single" w:sz="4" w:space="0" w:color="000000"/>
              <w:left w:val="single" w:sz="12"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1" w:after="0"/>
              <w:jc w:val="center"/>
              <w:rPr>
                <w:rFonts w:ascii="Times New Roman" w:hAnsi="Times New Roman" w:cs="Times New Roman"/>
                <w:b/>
              </w:rPr>
            </w:pPr>
            <w:r>
              <w:rPr>
                <w:rFonts w:cs="Times New Roman" w:ascii="Times New Roman" w:hAnsi="Times New Roman"/>
                <w:b/>
                <w:kern w:val="0"/>
                <w:sz w:val="22"/>
                <w:szCs w:val="22"/>
                <w:lang w:eastAsia="en-US" w:bidi="ar-SA"/>
              </w:rPr>
              <w:t>Adı</w:t>
            </w:r>
            <w:r>
              <w:rPr>
                <w:rFonts w:cs="Times New Roman" w:ascii="Times New Roman" w:hAnsi="Times New Roman"/>
                <w:b/>
                <w:spacing w:val="-12"/>
                <w:kern w:val="0"/>
                <w:sz w:val="22"/>
                <w:szCs w:val="22"/>
                <w:lang w:eastAsia="en-US" w:bidi="ar-SA"/>
              </w:rPr>
              <w:t xml:space="preserve"> </w:t>
            </w:r>
            <w:r>
              <w:rPr>
                <w:rFonts w:cs="Times New Roman" w:ascii="Times New Roman" w:hAnsi="Times New Roman"/>
                <w:b/>
                <w:spacing w:val="-2"/>
                <w:kern w:val="0"/>
                <w:sz w:val="22"/>
                <w:szCs w:val="22"/>
                <w:lang w:eastAsia="en-US" w:bidi="ar-SA"/>
              </w:rPr>
              <w:t>Soyadı</w:t>
            </w:r>
          </w:p>
        </w:tc>
        <w:tc>
          <w:tcPr>
            <w:tcW w:w="2515" w:type="dxa"/>
            <w:tcBorders>
              <w:top w:val="single" w:sz="4" w:space="0" w:color="000000"/>
              <w:left w:val="single" w:sz="4" w:space="0" w:color="000000"/>
              <w:bottom w:val="single" w:sz="4" w:space="0" w:color="000000"/>
              <w:right w:val="single" w:sz="12"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b/>
              </w:rPr>
            </w:pPr>
            <w:r>
              <w:rPr>
                <w:rFonts w:cs="Times New Roman" w:ascii="Times New Roman" w:hAnsi="Times New Roman"/>
                <w:b/>
                <w:spacing w:val="-2"/>
                <w:w w:val="105"/>
                <w:kern w:val="0"/>
                <w:sz w:val="22"/>
                <w:szCs w:val="22"/>
                <w:lang w:eastAsia="en-US" w:bidi="ar-SA"/>
              </w:rPr>
              <w:t>Ünvanı</w:t>
            </w:r>
          </w:p>
        </w:tc>
        <w:tc>
          <w:tcPr>
            <w:tcW w:w="2219" w:type="dxa"/>
            <w:tcBorders>
              <w:top w:val="single" w:sz="4" w:space="0" w:color="000000"/>
              <w:left w:val="single" w:sz="12"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1" w:after="0"/>
              <w:jc w:val="center"/>
              <w:rPr>
                <w:rFonts w:ascii="Times New Roman" w:hAnsi="Times New Roman" w:cs="Times New Roman"/>
                <w:b/>
              </w:rPr>
            </w:pPr>
            <w:r>
              <w:rPr>
                <w:rFonts w:cs="Times New Roman" w:ascii="Times New Roman" w:hAnsi="Times New Roman"/>
                <w:b/>
                <w:kern w:val="0"/>
                <w:sz w:val="22"/>
                <w:szCs w:val="22"/>
                <w:lang w:eastAsia="en-US" w:bidi="ar-SA"/>
              </w:rPr>
              <w:t>Adı</w:t>
            </w:r>
            <w:r>
              <w:rPr>
                <w:rFonts w:cs="Times New Roman" w:ascii="Times New Roman" w:hAnsi="Times New Roman"/>
                <w:b/>
                <w:spacing w:val="-12"/>
                <w:kern w:val="0"/>
                <w:sz w:val="22"/>
                <w:szCs w:val="22"/>
                <w:lang w:eastAsia="en-US" w:bidi="ar-SA"/>
              </w:rPr>
              <w:t xml:space="preserve"> </w:t>
            </w:r>
            <w:r>
              <w:rPr>
                <w:rFonts w:cs="Times New Roman" w:ascii="Times New Roman" w:hAnsi="Times New Roman"/>
                <w:b/>
                <w:spacing w:val="-2"/>
                <w:kern w:val="0"/>
                <w:sz w:val="22"/>
                <w:szCs w:val="22"/>
                <w:lang w:eastAsia="en-US" w:bidi="ar-SA"/>
              </w:rPr>
              <w:t>Soyadı</w:t>
            </w:r>
          </w:p>
        </w:tc>
        <w:tc>
          <w:tcPr>
            <w:tcW w:w="2506" w:type="dxa"/>
            <w:tcBorders>
              <w:top w:val="single" w:sz="4" w:space="0" w:color="000000"/>
              <w:left w:val="single" w:sz="4" w:space="0" w:color="000000"/>
              <w:bottom w:val="single" w:sz="4" w:space="0" w:color="000000"/>
              <w:right w:val="single" w:sz="12" w:space="0" w:color="000000"/>
            </w:tcBorders>
            <w:shd w:color="auto" w:fill="F2DBDB" w:themeFill="accent2" w:themeFillTint="33" w:val="clear"/>
            <w:vAlign w:val="center"/>
          </w:tcPr>
          <w:p>
            <w:pPr>
              <w:pStyle w:val="TableParagraph"/>
              <w:suppressAutoHyphens w:val="true"/>
              <w:spacing w:before="1" w:after="0"/>
              <w:jc w:val="center"/>
              <w:rPr>
                <w:rFonts w:ascii="Times New Roman" w:hAnsi="Times New Roman" w:cs="Times New Roman"/>
                <w:b/>
              </w:rPr>
            </w:pPr>
            <w:r>
              <w:rPr>
                <w:rFonts w:cs="Times New Roman" w:ascii="Times New Roman" w:hAnsi="Times New Roman"/>
                <w:b/>
                <w:spacing w:val="-2"/>
                <w:w w:val="105"/>
                <w:kern w:val="0"/>
                <w:sz w:val="22"/>
                <w:szCs w:val="22"/>
                <w:lang w:eastAsia="en-US" w:bidi="ar-SA"/>
              </w:rPr>
              <w:t>Ünvanı</w:t>
            </w:r>
          </w:p>
        </w:tc>
      </w:tr>
      <w:tr>
        <w:trPr>
          <w:trHeight w:val="567" w:hRule="atLeast"/>
        </w:trPr>
        <w:tc>
          <w:tcPr>
            <w:tcW w:w="2795" w:type="dxa"/>
            <w:tcBorders>
              <w:top w:val="single" w:sz="4" w:space="0" w:color="000000"/>
              <w:left w:val="single" w:sz="12" w:space="0" w:color="000000"/>
              <w:bottom w:val="single" w:sz="4"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Hüseyin AYDOĞAN</w:t>
            </w:r>
          </w:p>
        </w:tc>
        <w:tc>
          <w:tcPr>
            <w:tcW w:w="2515" w:type="dxa"/>
            <w:tcBorders>
              <w:top w:val="single" w:sz="4" w:space="0" w:color="000000"/>
              <w:left w:val="single" w:sz="4" w:space="0" w:color="000000"/>
              <w:bottom w:val="single" w:sz="4" w:space="0" w:color="000000"/>
              <w:right w:val="single" w:sz="12"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Okul Müdürü</w:t>
            </w:r>
          </w:p>
        </w:tc>
        <w:tc>
          <w:tcPr>
            <w:tcW w:w="2219" w:type="dxa"/>
            <w:tcBorders>
              <w:top w:val="single" w:sz="4" w:space="0" w:color="000000"/>
              <w:left w:val="single" w:sz="12" w:space="0" w:color="000000"/>
              <w:bottom w:val="single" w:sz="4"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Abdullah Serdar ERCEYLAN</w:t>
            </w:r>
          </w:p>
        </w:tc>
        <w:tc>
          <w:tcPr>
            <w:tcW w:w="2506" w:type="dxa"/>
            <w:tcBorders>
              <w:top w:val="single" w:sz="4" w:space="0" w:color="000000"/>
              <w:left w:val="single" w:sz="4" w:space="0" w:color="000000"/>
              <w:bottom w:val="single" w:sz="4" w:space="0" w:color="000000"/>
              <w:right w:val="single" w:sz="12"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Müdür Yardımcısı</w:t>
            </w:r>
          </w:p>
        </w:tc>
      </w:tr>
      <w:tr>
        <w:trPr>
          <w:trHeight w:val="567" w:hRule="atLeast"/>
        </w:trPr>
        <w:tc>
          <w:tcPr>
            <w:tcW w:w="2795" w:type="dxa"/>
            <w:tcBorders>
              <w:top w:val="single" w:sz="4" w:space="0" w:color="000000"/>
              <w:left w:val="single" w:sz="12" w:space="0" w:color="000000"/>
              <w:bottom w:val="single" w:sz="4"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Abdullah Serdar ERCEYLAN</w:t>
            </w:r>
          </w:p>
        </w:tc>
        <w:tc>
          <w:tcPr>
            <w:tcW w:w="2515" w:type="dxa"/>
            <w:tcBorders>
              <w:top w:val="single" w:sz="4" w:space="0" w:color="000000"/>
              <w:left w:val="single" w:sz="4" w:space="0" w:color="000000"/>
              <w:bottom w:val="single" w:sz="4" w:space="0" w:color="000000"/>
              <w:right w:val="single" w:sz="12"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Müdür Yardımcısı</w:t>
            </w:r>
          </w:p>
        </w:tc>
        <w:tc>
          <w:tcPr>
            <w:tcW w:w="2219" w:type="dxa"/>
            <w:tcBorders>
              <w:top w:val="single" w:sz="4" w:space="0" w:color="000000"/>
              <w:left w:val="single" w:sz="12" w:space="0" w:color="000000"/>
              <w:bottom w:val="single" w:sz="4"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Nilgün KAHRAMAN</w:t>
            </w:r>
          </w:p>
        </w:tc>
        <w:tc>
          <w:tcPr>
            <w:tcW w:w="2506" w:type="dxa"/>
            <w:tcBorders>
              <w:top w:val="single" w:sz="4" w:space="0" w:color="000000"/>
              <w:left w:val="single" w:sz="4" w:space="0" w:color="000000"/>
              <w:bottom w:val="single" w:sz="4" w:space="0" w:color="000000"/>
              <w:right w:val="single" w:sz="12"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İngilizce Öğretmeni</w:t>
            </w:r>
          </w:p>
        </w:tc>
      </w:tr>
      <w:tr>
        <w:trPr>
          <w:trHeight w:val="567" w:hRule="atLeast"/>
        </w:trPr>
        <w:tc>
          <w:tcPr>
            <w:tcW w:w="2795" w:type="dxa"/>
            <w:tcBorders>
              <w:top w:val="single" w:sz="4" w:space="0" w:color="000000"/>
              <w:left w:val="single" w:sz="12" w:space="0" w:color="000000"/>
              <w:bottom w:val="single" w:sz="4"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Fethiye MEMİŞ</w:t>
            </w:r>
          </w:p>
        </w:tc>
        <w:tc>
          <w:tcPr>
            <w:tcW w:w="2515" w:type="dxa"/>
            <w:tcBorders>
              <w:top w:val="single" w:sz="4" w:space="0" w:color="000000"/>
              <w:left w:val="single" w:sz="4" w:space="0" w:color="000000"/>
              <w:bottom w:val="single" w:sz="4" w:space="0" w:color="000000"/>
              <w:right w:val="single" w:sz="12"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Fen Bilimleri Öğretmeni</w:t>
            </w:r>
          </w:p>
        </w:tc>
        <w:tc>
          <w:tcPr>
            <w:tcW w:w="2219" w:type="dxa"/>
            <w:tcBorders>
              <w:top w:val="single" w:sz="4" w:space="0" w:color="000000"/>
              <w:left w:val="single" w:sz="12" w:space="0" w:color="000000"/>
              <w:bottom w:val="single" w:sz="4"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Gülşan ALTIN</w:t>
            </w:r>
          </w:p>
        </w:tc>
        <w:tc>
          <w:tcPr>
            <w:tcW w:w="2506" w:type="dxa"/>
            <w:tcBorders>
              <w:top w:val="single" w:sz="4" w:space="0" w:color="000000"/>
              <w:left w:val="single" w:sz="4" w:space="0" w:color="000000"/>
              <w:bottom w:val="single" w:sz="4" w:space="0" w:color="000000"/>
              <w:right w:val="single" w:sz="12"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İlk.Matematik Öğretmeni</w:t>
            </w:r>
          </w:p>
        </w:tc>
      </w:tr>
      <w:tr>
        <w:trPr>
          <w:trHeight w:val="567" w:hRule="atLeast"/>
        </w:trPr>
        <w:tc>
          <w:tcPr>
            <w:tcW w:w="2795" w:type="dxa"/>
            <w:tcBorders>
              <w:top w:val="single" w:sz="4" w:space="0" w:color="000000"/>
              <w:left w:val="single" w:sz="12" w:space="0" w:color="000000"/>
              <w:bottom w:val="single" w:sz="4"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Nilgün KAHRAMAN</w:t>
            </w:r>
          </w:p>
        </w:tc>
        <w:tc>
          <w:tcPr>
            <w:tcW w:w="2515" w:type="dxa"/>
            <w:tcBorders>
              <w:top w:val="single" w:sz="4" w:space="0" w:color="000000"/>
              <w:left w:val="single" w:sz="4" w:space="0" w:color="000000"/>
              <w:bottom w:val="single" w:sz="4" w:space="0" w:color="000000"/>
              <w:right w:val="single" w:sz="12"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İngilizce Öğretmeni</w:t>
            </w:r>
          </w:p>
        </w:tc>
        <w:tc>
          <w:tcPr>
            <w:tcW w:w="2219" w:type="dxa"/>
            <w:tcBorders>
              <w:top w:val="single" w:sz="4" w:space="0" w:color="000000"/>
              <w:left w:val="single" w:sz="12" w:space="0" w:color="000000"/>
              <w:bottom w:val="single" w:sz="4"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Sinan ALTIN</w:t>
            </w:r>
          </w:p>
        </w:tc>
        <w:tc>
          <w:tcPr>
            <w:tcW w:w="2506" w:type="dxa"/>
            <w:tcBorders>
              <w:top w:val="single" w:sz="4" w:space="0" w:color="000000"/>
              <w:left w:val="single" w:sz="4" w:space="0" w:color="000000"/>
              <w:bottom w:val="single" w:sz="4" w:space="0" w:color="000000"/>
              <w:right w:val="single" w:sz="12"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Türkçe Öğretmeni</w:t>
            </w:r>
          </w:p>
        </w:tc>
      </w:tr>
      <w:tr>
        <w:trPr>
          <w:trHeight w:val="567" w:hRule="atLeast"/>
        </w:trPr>
        <w:tc>
          <w:tcPr>
            <w:tcW w:w="2795" w:type="dxa"/>
            <w:tcBorders>
              <w:top w:val="single" w:sz="4" w:space="0" w:color="000000"/>
              <w:left w:val="single" w:sz="12" w:space="0" w:color="000000"/>
              <w:bottom w:val="single" w:sz="12"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Emine ILGIN</w:t>
            </w:r>
          </w:p>
        </w:tc>
        <w:tc>
          <w:tcPr>
            <w:tcW w:w="2515" w:type="dxa"/>
            <w:tcBorders>
              <w:top w:val="single" w:sz="4" w:space="0" w:color="000000"/>
              <w:left w:val="single" w:sz="4" w:space="0" w:color="000000"/>
              <w:bottom w:val="single" w:sz="12" w:space="0" w:color="000000"/>
              <w:right w:val="single" w:sz="12"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Okul Aile Bir. Başkanı</w:t>
            </w:r>
          </w:p>
        </w:tc>
        <w:tc>
          <w:tcPr>
            <w:tcW w:w="2219" w:type="dxa"/>
            <w:tcBorders>
              <w:top w:val="single" w:sz="4" w:space="0" w:color="000000"/>
              <w:left w:val="single" w:sz="12" w:space="0" w:color="000000"/>
              <w:bottom w:val="single" w:sz="4"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Şeyda TİKENLİ</w:t>
            </w:r>
          </w:p>
        </w:tc>
        <w:tc>
          <w:tcPr>
            <w:tcW w:w="2506" w:type="dxa"/>
            <w:tcBorders>
              <w:top w:val="single" w:sz="4" w:space="0" w:color="000000"/>
              <w:left w:val="single" w:sz="4" w:space="0" w:color="000000"/>
              <w:bottom w:val="single" w:sz="4" w:space="0" w:color="000000"/>
              <w:right w:val="single" w:sz="12"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Sosyal Bilgiler Öğretmeni</w:t>
            </w:r>
          </w:p>
        </w:tc>
      </w:tr>
      <w:tr>
        <w:trPr>
          <w:trHeight w:val="567" w:hRule="atLeast"/>
        </w:trPr>
        <w:tc>
          <w:tcPr>
            <w:tcW w:w="2795" w:type="dxa"/>
            <w:tcBorders>
              <w:top w:val="single" w:sz="12" w:space="0" w:color="000000"/>
            </w:tcBorders>
          </w:tcPr>
          <w:p>
            <w:pPr>
              <w:pStyle w:val="TableParagraph"/>
              <w:suppressAutoHyphens w:val="true"/>
              <w:spacing w:before="0" w:after="0"/>
              <w:jc w:val="left"/>
              <w:rPr>
                <w:rFonts w:ascii="Times New Roman" w:hAnsi="Times New Roman" w:cs="Times New Roman"/>
              </w:rPr>
            </w:pPr>
            <w:r>
              <w:rPr>
                <w:rFonts w:cs="Times New Roman" w:ascii="Times New Roman" w:hAnsi="Times New Roman"/>
              </w:rPr>
            </w:r>
          </w:p>
        </w:tc>
        <w:tc>
          <w:tcPr>
            <w:tcW w:w="2515" w:type="dxa"/>
            <w:tcBorders>
              <w:top w:val="single" w:sz="12" w:space="0" w:color="000000"/>
              <w:right w:val="single" w:sz="12" w:space="0" w:color="000000"/>
            </w:tcBorders>
          </w:tcPr>
          <w:p>
            <w:pPr>
              <w:pStyle w:val="TableParagraph"/>
              <w:suppressAutoHyphens w:val="true"/>
              <w:spacing w:before="0" w:after="0"/>
              <w:jc w:val="left"/>
              <w:rPr>
                <w:rFonts w:ascii="Times New Roman" w:hAnsi="Times New Roman" w:cs="Times New Roman"/>
              </w:rPr>
            </w:pPr>
            <w:r>
              <w:rPr>
                <w:rFonts w:cs="Times New Roman" w:ascii="Times New Roman" w:hAnsi="Times New Roman"/>
              </w:rPr>
            </w:r>
          </w:p>
        </w:tc>
        <w:tc>
          <w:tcPr>
            <w:tcW w:w="2219" w:type="dxa"/>
            <w:tcBorders>
              <w:top w:val="single" w:sz="4" w:space="0" w:color="000000"/>
              <w:left w:val="single" w:sz="12" w:space="0" w:color="000000"/>
              <w:bottom w:val="single" w:sz="4"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Fethiye MEMİŞ</w:t>
            </w:r>
          </w:p>
        </w:tc>
        <w:tc>
          <w:tcPr>
            <w:tcW w:w="2506" w:type="dxa"/>
            <w:tcBorders>
              <w:top w:val="single" w:sz="4" w:space="0" w:color="000000"/>
              <w:left w:val="single" w:sz="4" w:space="0" w:color="000000"/>
              <w:bottom w:val="single" w:sz="4" w:space="0" w:color="000000"/>
              <w:right w:val="single" w:sz="12"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Fen Bilimleri Öğretmeni</w:t>
            </w:r>
          </w:p>
        </w:tc>
      </w:tr>
      <w:tr>
        <w:trPr>
          <w:trHeight w:val="567" w:hRule="atLeast"/>
        </w:trPr>
        <w:tc>
          <w:tcPr>
            <w:tcW w:w="2795" w:type="dxa"/>
            <w:tcBorders/>
          </w:tcPr>
          <w:p>
            <w:pPr>
              <w:pStyle w:val="TableParagraph"/>
              <w:suppressAutoHyphens w:val="true"/>
              <w:spacing w:before="0" w:after="0"/>
              <w:jc w:val="left"/>
              <w:rPr>
                <w:rFonts w:ascii="Times New Roman" w:hAnsi="Times New Roman" w:cs="Times New Roman"/>
              </w:rPr>
            </w:pPr>
            <w:r>
              <w:rPr>
                <w:rFonts w:cs="Times New Roman" w:ascii="Times New Roman" w:hAnsi="Times New Roman"/>
              </w:rPr>
            </w:r>
          </w:p>
        </w:tc>
        <w:tc>
          <w:tcPr>
            <w:tcW w:w="2515" w:type="dxa"/>
            <w:tcBorders>
              <w:right w:val="single" w:sz="12" w:space="0" w:color="000000"/>
            </w:tcBorders>
          </w:tcPr>
          <w:p>
            <w:pPr>
              <w:pStyle w:val="TableParagraph"/>
              <w:suppressAutoHyphens w:val="true"/>
              <w:spacing w:before="0" w:after="0"/>
              <w:jc w:val="left"/>
              <w:rPr>
                <w:rFonts w:ascii="Times New Roman" w:hAnsi="Times New Roman" w:cs="Times New Roman"/>
              </w:rPr>
            </w:pPr>
            <w:r>
              <w:rPr>
                <w:rFonts w:cs="Times New Roman" w:ascii="Times New Roman" w:hAnsi="Times New Roman"/>
              </w:rPr>
            </w:r>
          </w:p>
        </w:tc>
        <w:tc>
          <w:tcPr>
            <w:tcW w:w="2219" w:type="dxa"/>
            <w:tcBorders>
              <w:top w:val="single" w:sz="4" w:space="0" w:color="000000"/>
              <w:left w:val="single" w:sz="12" w:space="0" w:color="000000"/>
              <w:bottom w:val="single" w:sz="4"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Nilgün KAHRAMAN</w:t>
            </w:r>
          </w:p>
        </w:tc>
        <w:tc>
          <w:tcPr>
            <w:tcW w:w="2506" w:type="dxa"/>
            <w:tcBorders>
              <w:top w:val="single" w:sz="4" w:space="0" w:color="000000"/>
              <w:left w:val="single" w:sz="4" w:space="0" w:color="000000"/>
              <w:bottom w:val="single" w:sz="4" w:space="0" w:color="000000"/>
              <w:right w:val="single" w:sz="12"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İngilizce Öğretmeni</w:t>
            </w:r>
          </w:p>
        </w:tc>
      </w:tr>
      <w:tr>
        <w:trPr>
          <w:trHeight w:val="567" w:hRule="atLeast"/>
        </w:trPr>
        <w:tc>
          <w:tcPr>
            <w:tcW w:w="2795" w:type="dxa"/>
            <w:tcBorders/>
          </w:tcPr>
          <w:p>
            <w:pPr>
              <w:pStyle w:val="TableParagraph"/>
              <w:suppressAutoHyphens w:val="true"/>
              <w:spacing w:before="0" w:after="0"/>
              <w:jc w:val="left"/>
              <w:rPr>
                <w:rFonts w:ascii="Times New Roman" w:hAnsi="Times New Roman" w:cs="Times New Roman"/>
              </w:rPr>
            </w:pPr>
            <w:r>
              <w:rPr>
                <w:rFonts w:cs="Times New Roman" w:ascii="Times New Roman" w:hAnsi="Times New Roman"/>
              </w:rPr>
            </w:r>
          </w:p>
        </w:tc>
        <w:tc>
          <w:tcPr>
            <w:tcW w:w="2515" w:type="dxa"/>
            <w:tcBorders>
              <w:right w:val="single" w:sz="12" w:space="0" w:color="000000"/>
            </w:tcBorders>
          </w:tcPr>
          <w:p>
            <w:pPr>
              <w:pStyle w:val="TableParagraph"/>
              <w:suppressAutoHyphens w:val="true"/>
              <w:spacing w:before="0" w:after="0"/>
              <w:jc w:val="left"/>
              <w:rPr>
                <w:rFonts w:ascii="Times New Roman" w:hAnsi="Times New Roman" w:cs="Times New Roman"/>
              </w:rPr>
            </w:pPr>
            <w:r>
              <w:rPr>
                <w:rFonts w:cs="Times New Roman" w:ascii="Times New Roman" w:hAnsi="Times New Roman"/>
              </w:rPr>
            </w:r>
          </w:p>
        </w:tc>
        <w:tc>
          <w:tcPr>
            <w:tcW w:w="2219" w:type="dxa"/>
            <w:tcBorders>
              <w:top w:val="single" w:sz="4" w:space="0" w:color="000000"/>
              <w:left w:val="single" w:sz="12" w:space="0" w:color="000000"/>
              <w:bottom w:val="single" w:sz="4"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rPr>
            </w:r>
          </w:p>
        </w:tc>
        <w:tc>
          <w:tcPr>
            <w:tcW w:w="2506" w:type="dxa"/>
            <w:tcBorders>
              <w:top w:val="single" w:sz="4" w:space="0" w:color="000000"/>
              <w:left w:val="single" w:sz="4" w:space="0" w:color="000000"/>
              <w:bottom w:val="single" w:sz="4" w:space="0" w:color="000000"/>
              <w:right w:val="single" w:sz="12"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rPr>
            </w:r>
          </w:p>
        </w:tc>
      </w:tr>
      <w:tr>
        <w:trPr>
          <w:trHeight w:val="567" w:hRule="atLeast"/>
        </w:trPr>
        <w:tc>
          <w:tcPr>
            <w:tcW w:w="2795" w:type="dxa"/>
            <w:tcBorders/>
          </w:tcPr>
          <w:p>
            <w:pPr>
              <w:pStyle w:val="TableParagraph"/>
              <w:suppressAutoHyphens w:val="true"/>
              <w:spacing w:before="0" w:after="0"/>
              <w:jc w:val="left"/>
              <w:rPr>
                <w:rFonts w:ascii="Times New Roman" w:hAnsi="Times New Roman" w:cs="Times New Roman"/>
              </w:rPr>
            </w:pPr>
            <w:r>
              <w:rPr>
                <w:rFonts w:cs="Times New Roman" w:ascii="Times New Roman" w:hAnsi="Times New Roman"/>
              </w:rPr>
            </w:r>
          </w:p>
        </w:tc>
        <w:tc>
          <w:tcPr>
            <w:tcW w:w="2515" w:type="dxa"/>
            <w:tcBorders>
              <w:right w:val="single" w:sz="12" w:space="0" w:color="000000"/>
            </w:tcBorders>
          </w:tcPr>
          <w:p>
            <w:pPr>
              <w:pStyle w:val="TableParagraph"/>
              <w:suppressAutoHyphens w:val="true"/>
              <w:spacing w:before="0" w:after="0"/>
              <w:jc w:val="left"/>
              <w:rPr>
                <w:rFonts w:ascii="Times New Roman" w:hAnsi="Times New Roman" w:cs="Times New Roman"/>
              </w:rPr>
            </w:pPr>
            <w:r>
              <w:rPr>
                <w:rFonts w:cs="Times New Roman" w:ascii="Times New Roman" w:hAnsi="Times New Roman"/>
              </w:rPr>
            </w:r>
          </w:p>
        </w:tc>
        <w:tc>
          <w:tcPr>
            <w:tcW w:w="2219" w:type="dxa"/>
            <w:tcBorders>
              <w:top w:val="single" w:sz="4" w:space="0" w:color="000000"/>
              <w:left w:val="single" w:sz="12" w:space="0" w:color="000000"/>
              <w:bottom w:val="single" w:sz="12"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rPr>
            </w:r>
          </w:p>
        </w:tc>
        <w:tc>
          <w:tcPr>
            <w:tcW w:w="2506" w:type="dxa"/>
            <w:tcBorders>
              <w:top w:val="single" w:sz="4" w:space="0" w:color="000000"/>
              <w:left w:val="single" w:sz="4" w:space="0" w:color="000000"/>
              <w:bottom w:val="single" w:sz="12" w:space="0" w:color="000000"/>
              <w:right w:val="single" w:sz="12"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rPr>
            </w:r>
          </w:p>
        </w:tc>
      </w:tr>
    </w:tbl>
    <w:p>
      <w:pPr>
        <w:pStyle w:val="BodyText"/>
        <w:rPr>
          <w:rFonts w:ascii="Times New Roman" w:hAnsi="Times New Roman" w:cs="Times New Roman"/>
          <w:b/>
          <w:sz w:val="20"/>
        </w:rPr>
      </w:pPr>
      <w:r>
        <w:rPr>
          <w:rFonts w:cs="Times New Roman" w:ascii="Times New Roman" w:hAnsi="Times New Roman"/>
          <w:b/>
          <w:sz w:val="20"/>
        </w:rPr>
      </w:r>
    </w:p>
    <w:p>
      <w:pPr>
        <w:pStyle w:val="BodyText"/>
        <w:rPr>
          <w:rFonts w:ascii="Times New Roman" w:hAnsi="Times New Roman" w:cs="Times New Roman"/>
          <w:b/>
          <w:sz w:val="20"/>
        </w:rPr>
      </w:pPr>
      <w:r>
        <w:rPr>
          <w:rFonts w:cs="Times New Roman" w:ascii="Times New Roman" w:hAnsi="Times New Roman"/>
          <w:b/>
          <w:sz w:val="20"/>
        </w:rPr>
      </w:r>
    </w:p>
    <w:p>
      <w:pPr>
        <w:pStyle w:val="BodyText"/>
        <w:rPr>
          <w:rFonts w:ascii="Times New Roman" w:hAnsi="Times New Roman" w:cs="Times New Roman"/>
          <w:b/>
          <w:sz w:val="20"/>
        </w:rPr>
      </w:pPr>
      <w:r>
        <w:rPr>
          <w:rFonts w:cs="Times New Roman" w:ascii="Times New Roman" w:hAnsi="Times New Roman"/>
          <w:b/>
          <w:sz w:val="20"/>
        </w:rPr>
      </w:r>
    </w:p>
    <w:p>
      <w:pPr>
        <w:pStyle w:val="BodyText"/>
        <w:rPr>
          <w:rFonts w:ascii="Times New Roman" w:hAnsi="Times New Roman" w:cs="Times New Roman"/>
          <w:b/>
          <w:sz w:val="20"/>
        </w:rPr>
      </w:pPr>
      <w:r>
        <w:rPr>
          <w:rFonts w:cs="Times New Roman" w:ascii="Times New Roman" w:hAnsi="Times New Roman"/>
          <w:b/>
          <w:sz w:val="20"/>
        </w:rPr>
      </w:r>
    </w:p>
    <w:p>
      <w:pPr>
        <w:pStyle w:val="BodyText"/>
        <w:rPr>
          <w:rFonts w:ascii="Times New Roman" w:hAnsi="Times New Roman" w:cs="Times New Roman"/>
          <w:b/>
          <w:sz w:val="20"/>
        </w:rPr>
      </w:pPr>
      <w:r>
        <w:rPr>
          <w:rFonts w:cs="Times New Roman" w:ascii="Times New Roman" w:hAnsi="Times New Roman"/>
          <w:b/>
          <w:sz w:val="20"/>
        </w:rPr>
      </w:r>
    </w:p>
    <w:p>
      <w:pPr>
        <w:pStyle w:val="BodyText"/>
        <w:rPr>
          <w:rFonts w:ascii="Times New Roman" w:hAnsi="Times New Roman" w:cs="Times New Roman"/>
          <w:b/>
          <w:sz w:val="20"/>
        </w:rPr>
      </w:pPr>
      <w:r>
        <w:rPr>
          <w:rFonts w:cs="Times New Roman" w:ascii="Times New Roman" w:hAnsi="Times New Roman"/>
          <w:b/>
          <w:sz w:val="20"/>
        </w:rPr>
      </w:r>
    </w:p>
    <w:p>
      <w:pPr>
        <w:pStyle w:val="BodyText"/>
        <w:rPr>
          <w:rFonts w:ascii="Times New Roman" w:hAnsi="Times New Roman" w:cs="Times New Roman"/>
          <w:b/>
          <w:sz w:val="20"/>
        </w:rPr>
      </w:pPr>
      <w:r>
        <w:rPr>
          <w:rFonts w:cs="Times New Roman" w:ascii="Times New Roman" w:hAnsi="Times New Roman"/>
          <w:b/>
          <w:sz w:val="20"/>
        </w:rPr>
      </w:r>
    </w:p>
    <w:p>
      <w:pPr>
        <w:pStyle w:val="BodyText"/>
        <w:rPr>
          <w:rFonts w:ascii="Times New Roman" w:hAnsi="Times New Roman" w:cs="Times New Roman"/>
          <w:b/>
          <w:sz w:val="20"/>
        </w:rPr>
      </w:pPr>
      <w:r>
        <w:rPr>
          <w:rFonts w:cs="Times New Roman" w:ascii="Times New Roman" w:hAnsi="Times New Roman"/>
          <w:b/>
          <w:sz w:val="20"/>
        </w:rPr>
      </w:r>
    </w:p>
    <w:p>
      <w:pPr>
        <w:pStyle w:val="BodyText"/>
        <w:rPr>
          <w:rFonts w:ascii="Times New Roman" w:hAnsi="Times New Roman" w:cs="Times New Roman"/>
          <w:b/>
          <w:sz w:val="20"/>
        </w:rPr>
      </w:pPr>
      <w:r>
        <w:rPr>
          <w:rFonts w:cs="Times New Roman" w:ascii="Times New Roman" w:hAnsi="Times New Roman"/>
          <w:b/>
          <w:sz w:val="20"/>
        </w:rPr>
      </w:r>
    </w:p>
    <w:p>
      <w:pPr>
        <w:pStyle w:val="BodyText"/>
        <w:spacing w:before="9" w:after="0"/>
        <w:rPr>
          <w:rFonts w:ascii="Times New Roman" w:hAnsi="Times New Roman" w:cs="Times New Roman"/>
          <w:b/>
          <w:sz w:val="20"/>
        </w:rPr>
      </w:pPr>
      <w:r>
        <w:rPr>
          <w:rFonts w:cs="Times New Roman" w:ascii="Times New Roman" w:hAnsi="Times New Roman"/>
          <w:b/>
          <w:sz w:val="20"/>
        </w:rPr>
      </w:r>
    </w:p>
    <w:p>
      <w:pPr>
        <w:pStyle w:val="Heading3"/>
        <w:numPr>
          <w:ilvl w:val="1"/>
          <w:numId w:val="11"/>
        </w:numPr>
        <w:tabs>
          <w:tab w:val="clear" w:pos="720"/>
          <w:tab w:val="left" w:pos="1675" w:leader="none"/>
        </w:tabs>
        <w:spacing w:before="0" w:after="0"/>
        <w:ind w:hanging="717" w:left="1675"/>
        <w:rPr/>
      </w:pPr>
      <w:bookmarkStart w:id="10" w:name="_Toc159576486"/>
      <w:bookmarkStart w:id="11" w:name="_Toc159497485"/>
      <w:r>
        <w:rPr>
          <w:w w:val="105"/>
        </w:rPr>
        <w:t>Planlama</w:t>
      </w:r>
      <w:r>
        <w:rPr>
          <w:spacing w:val="-2"/>
          <w:w w:val="105"/>
        </w:rPr>
        <w:t xml:space="preserve"> Süreci:</w:t>
      </w:r>
      <w:bookmarkEnd w:id="10"/>
      <w:bookmarkEnd w:id="11"/>
    </w:p>
    <w:p>
      <w:pPr>
        <w:pStyle w:val="BodyText"/>
        <w:spacing w:before="7" w:after="0"/>
        <w:rPr>
          <w:rFonts w:ascii="Times New Roman" w:hAnsi="Times New Roman" w:cs="Times New Roman"/>
          <w:b/>
          <w:sz w:val="32"/>
        </w:rPr>
      </w:pPr>
      <w:r>
        <w:rPr>
          <w:rFonts w:cs="Times New Roman" w:ascii="Times New Roman" w:hAnsi="Times New Roman"/>
          <w:b/>
          <w:sz w:val="32"/>
        </w:rPr>
      </w:r>
    </w:p>
    <w:p>
      <w:pPr>
        <w:pStyle w:val="BodyText"/>
        <w:spacing w:lineRule="auto" w:line="360" w:before="1" w:after="240"/>
        <w:ind w:firstLine="482" w:left="958" w:right="1015"/>
        <w:jc w:val="both"/>
        <w:rPr>
          <w:rFonts w:ascii="Times New Roman" w:hAnsi="Times New Roman" w:cs="Times New Roman"/>
        </w:rPr>
      </w:pPr>
      <w:r>
        <w:rPr>
          <w:rFonts w:cs="Times New Roman" w:ascii="Times New Roman" w:hAnsi="Times New Roman"/>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pPr>
        <w:pStyle w:val="BodyText"/>
        <w:spacing w:lineRule="auto" w:line="360" w:before="1" w:after="240"/>
        <w:ind w:left="958" w:right="1015"/>
        <w:jc w:val="both"/>
        <w:rPr>
          <w:rFonts w:ascii="Times New Roman" w:hAnsi="Times New Roman" w:cs="Times New Roman"/>
        </w:rPr>
      </w:pPr>
      <w:bookmarkStart w:id="12" w:name="_Toc416084871"/>
      <w:r>
        <w:rPr>
          <w:rFonts w:cs="Times New Roman" w:ascii="Times New Roman" w:hAnsi="Times New Roman"/>
        </w:rPr>
        <w:t xml:space="preserve"> </w:t>
      </w:r>
      <w:bookmarkEnd w:id="12"/>
      <w:r>
        <w:rPr>
          <w:rFonts w:cs="Times New Roman" w:ascii="Times New Roman" w:hAnsi="Times New Roman"/>
        </w:rPr>
        <w:tab/>
        <w:t>Durum analizinin ardından geleceğe yönelim bölümüne geçilerek okulumuzun amaç, hedef, gösterge ve eylemleri belirlenmiştir. Çalışmaları yürüten ekip ve kurul bilgileri altta verilmiştir.</w:t>
      </w:r>
    </w:p>
    <w:p>
      <w:pPr>
        <w:pStyle w:val="BodyText"/>
        <w:spacing w:lineRule="auto" w:line="360" w:before="1" w:after="240"/>
        <w:ind w:firstLine="360" w:left="958" w:right="1015"/>
        <w:jc w:val="both"/>
        <w:rPr>
          <w:rFonts w:ascii="Times New Roman" w:hAnsi="Times New Roman" w:cs="Times New Roman"/>
        </w:rPr>
      </w:pPr>
      <w:r>
        <w:rPr>
          <w:rFonts w:cs="Times New Roman" w:ascii="Times New Roman" w:hAnsi="Times New Roman"/>
        </w:rPr>
        <w:t>Stratejik plan ekip üyelerine ait okul bünyesinde onay alınmış olup; ekip ve üst kurul üyelerine görevleri tebliğ edilmiştir. 2024-2028 Okul Stratejik planımız Millî Eğitim Bakanlığı  2024-2028 Stratejik Planı, Millî Eğitim Bakanlığı  Okul-Kurumlar İçin Stratejik Plan Hazırlama Rehberi,  Balıkesir İl Millî Eğitim Müdürlüğü 2024-2028 Stratejik Planı ile Karesi İlçe Millî  Eğitim Müdürlüğü  2024-2028 Stratejik Planına uyumlu olarak ilgili temalar, hedefler, amaçlar, performans göstergeleri ve stratejiler doğrultusunda hazırlanmıştır.</w:t>
      </w:r>
    </w:p>
    <w:p>
      <w:pPr>
        <w:sectPr>
          <w:footerReference w:type="even" r:id="rId26"/>
          <w:footerReference w:type="default" r:id="rId27"/>
          <w:footerReference w:type="first" r:id="rId28"/>
          <w:type w:val="nextPage"/>
          <w:pgSz w:w="11906" w:h="16838"/>
          <w:pgMar w:left="460" w:right="400" w:gutter="0" w:header="0" w:top="1320" w:footer="1097" w:bottom="1280"/>
          <w:pgNumType w:fmt="decimal"/>
          <w:formProt w:val="false"/>
          <w:textDirection w:val="lrTb"/>
          <w:docGrid w:type="default" w:linePitch="100" w:charSpace="8192"/>
        </w:sectPr>
        <w:pStyle w:val="BodyText"/>
        <w:spacing w:lineRule="auto" w:line="360" w:before="1" w:after="240"/>
        <w:ind w:firstLine="360" w:left="958" w:right="1015"/>
        <w:jc w:val="center"/>
        <w:rPr>
          <w:rFonts w:ascii="Times New Roman" w:hAnsi="Times New Roman" w:cs="Times New Roman"/>
        </w:rPr>
      </w:pPr>
      <w:r>
        <w:rPr/>
        <mc:AlternateContent>
          <mc:Choice Requires="wps">
            <w:drawing>
              <wp:inline distT="0" distB="0" distL="0" distR="0" wp14:anchorId="1CD2981A">
                <wp:extent cx="3437890" cy="3763010"/>
                <wp:effectExtent l="0" t="0" r="0" b="8890"/>
                <wp:docPr id="20" name="Resim 1"/>
                <a:graphic xmlns:a="http://schemas.openxmlformats.org/drawingml/2006/main">
                  <a:graphicData uri="http://schemas.openxmlformats.org/drawingml/2006/picture">
                    <pic:pic xmlns:pic="http://schemas.openxmlformats.org/drawingml/2006/picture">
                      <pic:nvPicPr>
                        <pic:cNvPr id="21" name="Resim 1" descr=""/>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pic:blipFill>
                      <pic:spPr>
                        <a:xfrm>
                          <a:off x="0" y="0"/>
                          <a:ext cx="3438000" cy="376308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Resim 1" stroked="f" o:allowincell="f" style="position:absolute;margin-left:0pt;margin-top:-297.05pt;width:270.65pt;height:296.25pt;mso-wrap-style:none;v-text-anchor:middle;mso-position-vertical:top" wp14:anchorId="1CD2981A" type="_x0000_t75">
                <v:imagedata r:id="rId25" o:detectmouseclick="t"/>
                <v:stroke color="#3465a4" joinstyle="round" endcap="flat"/>
                <w10:wrap type="square"/>
              </v:shape>
            </w:pict>
          </mc:Fallback>
        </mc:AlternateContent>
      </w:r>
    </w:p>
    <w:p>
      <w:pPr>
        <w:pStyle w:val="Heading2"/>
        <w:numPr>
          <w:ilvl w:val="0"/>
          <w:numId w:val="11"/>
        </w:numPr>
        <w:tabs>
          <w:tab w:val="clear" w:pos="720"/>
          <w:tab w:val="left" w:pos="1676" w:leader="none"/>
        </w:tabs>
        <w:ind w:hanging="358" w:left="1676"/>
        <w:rPr/>
      </w:pPr>
      <w:bookmarkStart w:id="13" w:name="_Toc159576487"/>
      <w:bookmarkStart w:id="14" w:name="_Toc159497486"/>
      <w:r>
        <w:rPr>
          <w:w w:val="90"/>
        </w:rPr>
        <w:t>DURUM</w:t>
      </w:r>
      <w:r>
        <w:rPr>
          <w:spacing w:val="19"/>
        </w:rPr>
        <w:t xml:space="preserve"> </w:t>
      </w:r>
      <w:r>
        <w:rPr>
          <w:spacing w:val="-2"/>
          <w:w w:val="95"/>
        </w:rPr>
        <w:t>ANALİZİ</w:t>
      </w:r>
      <w:bookmarkEnd w:id="13"/>
      <w:bookmarkEnd w:id="14"/>
    </w:p>
    <w:p>
      <w:pPr>
        <w:pStyle w:val="Normal"/>
        <w:spacing w:lineRule="auto" w:line="360" w:before="289" w:after="240"/>
        <w:ind w:firstLine="360" w:left="958" w:right="1013"/>
        <w:jc w:val="both"/>
        <w:rPr>
          <w:rFonts w:ascii="Times New Roman" w:hAnsi="Times New Roman" w:cs="Times New Roman"/>
          <w:iCs/>
          <w:sz w:val="24"/>
        </w:rPr>
      </w:pPr>
      <w:r>
        <w:rPr>
          <w:rFonts w:cs="Times New Roman" w:ascii="Times New Roman" w:hAnsi="Times New Roman"/>
          <w:iCs/>
          <w:spacing w:val="-4"/>
          <w:sz w:val="24"/>
        </w:rPr>
        <w:t>Stratejik</w:t>
      </w:r>
      <w:r>
        <w:rPr>
          <w:rFonts w:cs="Times New Roman" w:ascii="Times New Roman" w:hAnsi="Times New Roman"/>
          <w:iCs/>
          <w:spacing w:val="-7"/>
          <w:sz w:val="24"/>
        </w:rPr>
        <w:t xml:space="preserve"> </w:t>
      </w:r>
      <w:r>
        <w:rPr>
          <w:rFonts w:cs="Times New Roman" w:ascii="Times New Roman" w:hAnsi="Times New Roman"/>
          <w:iCs/>
          <w:spacing w:val="-4"/>
          <w:sz w:val="24"/>
        </w:rPr>
        <w:t>planlama</w:t>
      </w:r>
      <w:r>
        <w:rPr>
          <w:rFonts w:cs="Times New Roman" w:ascii="Times New Roman" w:hAnsi="Times New Roman"/>
          <w:iCs/>
          <w:spacing w:val="-7"/>
          <w:sz w:val="24"/>
        </w:rPr>
        <w:t xml:space="preserve"> </w:t>
      </w:r>
      <w:r>
        <w:rPr>
          <w:rFonts w:cs="Times New Roman" w:ascii="Times New Roman" w:hAnsi="Times New Roman"/>
          <w:iCs/>
          <w:spacing w:val="-4"/>
          <w:sz w:val="24"/>
        </w:rPr>
        <w:t>sürecinin</w:t>
      </w:r>
      <w:r>
        <w:rPr>
          <w:rFonts w:cs="Times New Roman" w:ascii="Times New Roman" w:hAnsi="Times New Roman"/>
          <w:iCs/>
          <w:spacing w:val="-7"/>
          <w:sz w:val="24"/>
        </w:rPr>
        <w:t xml:space="preserve"> </w:t>
      </w:r>
      <w:r>
        <w:rPr>
          <w:rFonts w:cs="Times New Roman" w:ascii="Times New Roman" w:hAnsi="Times New Roman"/>
          <w:iCs/>
          <w:spacing w:val="-4"/>
          <w:sz w:val="24"/>
        </w:rPr>
        <w:t>ilk</w:t>
      </w:r>
      <w:r>
        <w:rPr>
          <w:rFonts w:cs="Times New Roman" w:ascii="Times New Roman" w:hAnsi="Times New Roman"/>
          <w:iCs/>
          <w:spacing w:val="-7"/>
          <w:sz w:val="24"/>
        </w:rPr>
        <w:t xml:space="preserve"> </w:t>
      </w:r>
      <w:r>
        <w:rPr>
          <w:rFonts w:cs="Times New Roman" w:ascii="Times New Roman" w:hAnsi="Times New Roman"/>
          <w:iCs/>
          <w:spacing w:val="-4"/>
          <w:sz w:val="24"/>
        </w:rPr>
        <w:t>adımı</w:t>
      </w:r>
      <w:r>
        <w:rPr>
          <w:rFonts w:cs="Times New Roman" w:ascii="Times New Roman" w:hAnsi="Times New Roman"/>
          <w:iCs/>
          <w:spacing w:val="-8"/>
          <w:sz w:val="24"/>
        </w:rPr>
        <w:t xml:space="preserve"> </w:t>
      </w:r>
      <w:r>
        <w:rPr>
          <w:rFonts w:cs="Times New Roman" w:ascii="Times New Roman" w:hAnsi="Times New Roman"/>
          <w:iCs/>
          <w:spacing w:val="-4"/>
          <w:sz w:val="24"/>
        </w:rPr>
        <w:t>olan</w:t>
      </w:r>
      <w:r>
        <w:rPr>
          <w:rFonts w:cs="Times New Roman" w:ascii="Times New Roman" w:hAnsi="Times New Roman"/>
          <w:iCs/>
          <w:spacing w:val="-7"/>
          <w:sz w:val="24"/>
        </w:rPr>
        <w:t xml:space="preserve"> </w:t>
      </w:r>
      <w:r>
        <w:rPr>
          <w:rFonts w:cs="Times New Roman" w:ascii="Times New Roman" w:hAnsi="Times New Roman"/>
          <w:iCs/>
          <w:spacing w:val="-4"/>
          <w:sz w:val="24"/>
        </w:rPr>
        <w:t>durum</w:t>
      </w:r>
      <w:r>
        <w:rPr>
          <w:rFonts w:cs="Times New Roman" w:ascii="Times New Roman" w:hAnsi="Times New Roman"/>
          <w:iCs/>
          <w:spacing w:val="-8"/>
          <w:sz w:val="24"/>
        </w:rPr>
        <w:t xml:space="preserve"> </w:t>
      </w:r>
      <w:r>
        <w:rPr>
          <w:rFonts w:cs="Times New Roman" w:ascii="Times New Roman" w:hAnsi="Times New Roman"/>
          <w:iCs/>
          <w:spacing w:val="-4"/>
          <w:sz w:val="24"/>
        </w:rPr>
        <w:t>analizi,</w:t>
      </w:r>
      <w:r>
        <w:rPr>
          <w:rFonts w:cs="Times New Roman" w:ascii="Times New Roman" w:hAnsi="Times New Roman"/>
          <w:iCs/>
          <w:spacing w:val="-8"/>
          <w:sz w:val="24"/>
        </w:rPr>
        <w:t xml:space="preserve"> </w:t>
      </w:r>
      <w:r>
        <w:rPr>
          <w:rFonts w:cs="Times New Roman" w:ascii="Times New Roman" w:hAnsi="Times New Roman"/>
          <w:iCs/>
          <w:spacing w:val="-4"/>
          <w:sz w:val="24"/>
        </w:rPr>
        <w:t xml:space="preserve">okulumuzun </w:t>
      </w:r>
      <w:r>
        <w:rPr>
          <w:rFonts w:cs="Times New Roman" w:ascii="Times New Roman" w:hAnsi="Times New Roman"/>
          <w:iCs/>
          <w:spacing w:val="-6"/>
          <w:sz w:val="24"/>
        </w:rPr>
        <w:t xml:space="preserve">“neredeyiz?” sorusuna cevap vermektedir. Okulumuzun/kurumumuzun geleceğe yönelik </w:t>
      </w:r>
      <w:r>
        <w:rPr>
          <w:rFonts w:cs="Times New Roman" w:ascii="Times New Roman" w:hAnsi="Times New Roman"/>
          <w:iCs/>
          <w:w w:val="90"/>
          <w:sz w:val="24"/>
        </w:rPr>
        <w:t xml:space="preserve">amaç, hedef ve stratejiler geliştirebilmesi için öncelikle mevcut durumda hangi kaynaklara </w:t>
      </w:r>
      <w:r>
        <w:rPr>
          <w:rFonts w:cs="Times New Roman" w:ascii="Times New Roman" w:hAnsi="Times New Roman"/>
          <w:iCs/>
          <w:spacing w:val="-2"/>
          <w:sz w:val="24"/>
        </w:rPr>
        <w:t>sahip</w:t>
      </w:r>
      <w:r>
        <w:rPr>
          <w:rFonts w:cs="Times New Roman" w:ascii="Times New Roman" w:hAnsi="Times New Roman"/>
          <w:iCs/>
          <w:spacing w:val="-13"/>
          <w:sz w:val="24"/>
        </w:rPr>
        <w:t xml:space="preserve"> </w:t>
      </w:r>
      <w:r>
        <w:rPr>
          <w:rFonts w:cs="Times New Roman" w:ascii="Times New Roman" w:hAnsi="Times New Roman"/>
          <w:iCs/>
          <w:spacing w:val="-2"/>
          <w:sz w:val="24"/>
        </w:rPr>
        <w:t>olduğu</w:t>
      </w:r>
      <w:r>
        <w:rPr>
          <w:rFonts w:cs="Times New Roman" w:ascii="Times New Roman" w:hAnsi="Times New Roman"/>
          <w:iCs/>
          <w:spacing w:val="-12"/>
          <w:sz w:val="24"/>
        </w:rPr>
        <w:t xml:space="preserve"> </w:t>
      </w:r>
      <w:r>
        <w:rPr>
          <w:rFonts w:cs="Times New Roman" w:ascii="Times New Roman" w:hAnsi="Times New Roman"/>
          <w:iCs/>
          <w:spacing w:val="-2"/>
          <w:sz w:val="24"/>
        </w:rPr>
        <w:t>ya</w:t>
      </w:r>
      <w:r>
        <w:rPr>
          <w:rFonts w:cs="Times New Roman" w:ascii="Times New Roman" w:hAnsi="Times New Roman"/>
          <w:iCs/>
          <w:spacing w:val="-13"/>
          <w:sz w:val="24"/>
        </w:rPr>
        <w:t xml:space="preserve"> </w:t>
      </w:r>
      <w:r>
        <w:rPr>
          <w:rFonts w:cs="Times New Roman" w:ascii="Times New Roman" w:hAnsi="Times New Roman"/>
          <w:iCs/>
          <w:spacing w:val="-2"/>
          <w:sz w:val="24"/>
        </w:rPr>
        <w:t>da</w:t>
      </w:r>
      <w:r>
        <w:rPr>
          <w:rFonts w:cs="Times New Roman" w:ascii="Times New Roman" w:hAnsi="Times New Roman"/>
          <w:iCs/>
          <w:spacing w:val="-12"/>
          <w:sz w:val="24"/>
        </w:rPr>
        <w:t xml:space="preserve"> </w:t>
      </w:r>
      <w:r>
        <w:rPr>
          <w:rFonts w:cs="Times New Roman" w:ascii="Times New Roman" w:hAnsi="Times New Roman"/>
          <w:iCs/>
          <w:spacing w:val="-2"/>
          <w:sz w:val="24"/>
        </w:rPr>
        <w:t>hangi</w:t>
      </w:r>
      <w:r>
        <w:rPr>
          <w:rFonts w:cs="Times New Roman" w:ascii="Times New Roman" w:hAnsi="Times New Roman"/>
          <w:iCs/>
          <w:spacing w:val="-13"/>
          <w:sz w:val="24"/>
        </w:rPr>
        <w:t xml:space="preserve"> </w:t>
      </w:r>
      <w:r>
        <w:rPr>
          <w:rFonts w:cs="Times New Roman" w:ascii="Times New Roman" w:hAnsi="Times New Roman"/>
          <w:iCs/>
          <w:spacing w:val="-2"/>
          <w:sz w:val="24"/>
        </w:rPr>
        <w:t>yönlerinin</w:t>
      </w:r>
      <w:r>
        <w:rPr>
          <w:rFonts w:cs="Times New Roman" w:ascii="Times New Roman" w:hAnsi="Times New Roman"/>
          <w:iCs/>
          <w:spacing w:val="-12"/>
          <w:sz w:val="24"/>
        </w:rPr>
        <w:t xml:space="preserve"> </w:t>
      </w:r>
      <w:r>
        <w:rPr>
          <w:rFonts w:cs="Times New Roman" w:ascii="Times New Roman" w:hAnsi="Times New Roman"/>
          <w:iCs/>
          <w:spacing w:val="-2"/>
          <w:sz w:val="24"/>
        </w:rPr>
        <w:t>eksik</w:t>
      </w:r>
      <w:r>
        <w:rPr>
          <w:rFonts w:cs="Times New Roman" w:ascii="Times New Roman" w:hAnsi="Times New Roman"/>
          <w:iCs/>
          <w:spacing w:val="-13"/>
          <w:sz w:val="24"/>
        </w:rPr>
        <w:t xml:space="preserve"> </w:t>
      </w:r>
      <w:r>
        <w:rPr>
          <w:rFonts w:cs="Times New Roman" w:ascii="Times New Roman" w:hAnsi="Times New Roman"/>
          <w:iCs/>
          <w:spacing w:val="-2"/>
          <w:sz w:val="24"/>
        </w:rPr>
        <w:t>olduğu</w:t>
      </w:r>
      <w:r>
        <w:rPr>
          <w:rFonts w:cs="Times New Roman" w:ascii="Times New Roman" w:hAnsi="Times New Roman"/>
          <w:iCs/>
          <w:spacing w:val="-12"/>
          <w:sz w:val="24"/>
        </w:rPr>
        <w:t xml:space="preserve"> </w:t>
      </w:r>
      <w:r>
        <w:rPr>
          <w:rFonts w:cs="Times New Roman" w:ascii="Times New Roman" w:hAnsi="Times New Roman"/>
          <w:iCs/>
          <w:spacing w:val="-2"/>
          <w:sz w:val="24"/>
        </w:rPr>
        <w:t>ayrıca,</w:t>
      </w:r>
      <w:r>
        <w:rPr>
          <w:rFonts w:cs="Times New Roman" w:ascii="Times New Roman" w:hAnsi="Times New Roman"/>
          <w:iCs/>
          <w:spacing w:val="28"/>
          <w:sz w:val="24"/>
        </w:rPr>
        <w:t xml:space="preserve"> </w:t>
      </w:r>
      <w:r>
        <w:rPr>
          <w:rFonts w:cs="Times New Roman" w:ascii="Times New Roman" w:hAnsi="Times New Roman"/>
          <w:iCs/>
          <w:spacing w:val="-2"/>
          <w:sz w:val="24"/>
        </w:rPr>
        <w:t xml:space="preserve">okulumuzun </w:t>
      </w:r>
      <w:r>
        <w:rPr>
          <w:rFonts w:cs="Times New Roman" w:ascii="Times New Roman" w:hAnsi="Times New Roman"/>
          <w:iCs/>
          <w:spacing w:val="-4"/>
          <w:sz w:val="24"/>
        </w:rPr>
        <w:t xml:space="preserve">kontrolü dışındaki olumlu ya da olumsuz gelişmelerin neler olduğu değerlendirilmiştir. </w:t>
      </w:r>
      <w:r>
        <w:rPr>
          <w:rFonts w:cs="Times New Roman" w:ascii="Times New Roman" w:hAnsi="Times New Roman"/>
          <w:iCs/>
          <w:sz w:val="24"/>
        </w:rPr>
        <w:t>Dolayısıyla bu analiz, okulumuzun  kendisini ve çevresini daha iyi tanımasına</w:t>
      </w:r>
      <w:r>
        <w:rPr>
          <w:rFonts w:cs="Times New Roman" w:ascii="Times New Roman" w:hAnsi="Times New Roman"/>
          <w:iCs/>
          <w:spacing w:val="-9"/>
          <w:sz w:val="24"/>
        </w:rPr>
        <w:t xml:space="preserve"> </w:t>
      </w:r>
      <w:r>
        <w:rPr>
          <w:rFonts w:cs="Times New Roman" w:ascii="Times New Roman" w:hAnsi="Times New Roman"/>
          <w:iCs/>
          <w:sz w:val="24"/>
        </w:rPr>
        <w:t>yardımcı</w:t>
      </w:r>
      <w:r>
        <w:rPr>
          <w:rFonts w:cs="Times New Roman" w:ascii="Times New Roman" w:hAnsi="Times New Roman"/>
          <w:iCs/>
          <w:spacing w:val="-9"/>
          <w:sz w:val="24"/>
        </w:rPr>
        <w:t xml:space="preserve"> </w:t>
      </w:r>
      <w:r>
        <w:rPr>
          <w:rFonts w:cs="Times New Roman" w:ascii="Times New Roman" w:hAnsi="Times New Roman"/>
          <w:iCs/>
          <w:sz w:val="24"/>
        </w:rPr>
        <w:t>olacak</w:t>
      </w:r>
      <w:r>
        <w:rPr>
          <w:rFonts w:cs="Times New Roman" w:ascii="Times New Roman" w:hAnsi="Times New Roman"/>
          <w:iCs/>
          <w:spacing w:val="-9"/>
          <w:sz w:val="24"/>
        </w:rPr>
        <w:t xml:space="preserve"> </w:t>
      </w:r>
      <w:r>
        <w:rPr>
          <w:rFonts w:cs="Times New Roman" w:ascii="Times New Roman" w:hAnsi="Times New Roman"/>
          <w:iCs/>
          <w:sz w:val="24"/>
        </w:rPr>
        <w:t>ve</w:t>
      </w:r>
      <w:r>
        <w:rPr>
          <w:rFonts w:cs="Times New Roman" w:ascii="Times New Roman" w:hAnsi="Times New Roman"/>
          <w:iCs/>
          <w:spacing w:val="-9"/>
          <w:sz w:val="24"/>
        </w:rPr>
        <w:t xml:space="preserve"> </w:t>
      </w:r>
      <w:r>
        <w:rPr>
          <w:rFonts w:cs="Times New Roman" w:ascii="Times New Roman" w:hAnsi="Times New Roman"/>
          <w:iCs/>
          <w:sz w:val="24"/>
        </w:rPr>
        <w:t>stratejik</w:t>
      </w:r>
      <w:r>
        <w:rPr>
          <w:rFonts w:cs="Times New Roman" w:ascii="Times New Roman" w:hAnsi="Times New Roman"/>
          <w:iCs/>
          <w:spacing w:val="-9"/>
          <w:sz w:val="24"/>
        </w:rPr>
        <w:t xml:space="preserve"> </w:t>
      </w:r>
      <w:r>
        <w:rPr>
          <w:rFonts w:cs="Times New Roman" w:ascii="Times New Roman" w:hAnsi="Times New Roman"/>
          <w:iCs/>
          <w:sz w:val="24"/>
        </w:rPr>
        <w:t>planın</w:t>
      </w:r>
      <w:r>
        <w:rPr>
          <w:rFonts w:cs="Times New Roman" w:ascii="Times New Roman" w:hAnsi="Times New Roman"/>
          <w:iCs/>
          <w:spacing w:val="-9"/>
          <w:sz w:val="24"/>
        </w:rPr>
        <w:t xml:space="preserve"> </w:t>
      </w:r>
      <w:r>
        <w:rPr>
          <w:rFonts w:cs="Times New Roman" w:ascii="Times New Roman" w:hAnsi="Times New Roman"/>
          <w:iCs/>
          <w:sz w:val="24"/>
        </w:rPr>
        <w:t>sonraki</w:t>
      </w:r>
      <w:r>
        <w:rPr>
          <w:rFonts w:cs="Times New Roman" w:ascii="Times New Roman" w:hAnsi="Times New Roman"/>
          <w:iCs/>
          <w:spacing w:val="-9"/>
          <w:sz w:val="24"/>
        </w:rPr>
        <w:t xml:space="preserve"> </w:t>
      </w:r>
      <w:r>
        <w:rPr>
          <w:rFonts w:cs="Times New Roman" w:ascii="Times New Roman" w:hAnsi="Times New Roman"/>
          <w:iCs/>
          <w:sz w:val="24"/>
        </w:rPr>
        <w:t>aşamalarından</w:t>
      </w:r>
      <w:r>
        <w:rPr>
          <w:rFonts w:cs="Times New Roman" w:ascii="Times New Roman" w:hAnsi="Times New Roman"/>
          <w:iCs/>
          <w:spacing w:val="-9"/>
          <w:sz w:val="24"/>
        </w:rPr>
        <w:t xml:space="preserve"> </w:t>
      </w:r>
      <w:r>
        <w:rPr>
          <w:rFonts w:cs="Times New Roman" w:ascii="Times New Roman" w:hAnsi="Times New Roman"/>
          <w:iCs/>
          <w:sz w:val="24"/>
        </w:rPr>
        <w:t>daha</w:t>
      </w:r>
      <w:r>
        <w:rPr>
          <w:rFonts w:cs="Times New Roman" w:ascii="Times New Roman" w:hAnsi="Times New Roman"/>
          <w:iCs/>
          <w:spacing w:val="-9"/>
          <w:sz w:val="24"/>
        </w:rPr>
        <w:t xml:space="preserve"> </w:t>
      </w:r>
      <w:r>
        <w:rPr>
          <w:rFonts w:cs="Times New Roman" w:ascii="Times New Roman" w:hAnsi="Times New Roman"/>
          <w:iCs/>
          <w:sz w:val="24"/>
        </w:rPr>
        <w:t xml:space="preserve">sağlıklı </w:t>
      </w:r>
      <w:r>
        <w:rPr>
          <w:rFonts w:cs="Times New Roman" w:ascii="Times New Roman" w:hAnsi="Times New Roman"/>
          <w:iCs/>
          <w:spacing w:val="-4"/>
          <w:sz w:val="24"/>
        </w:rPr>
        <w:t>sonuçlar</w:t>
      </w:r>
      <w:r>
        <w:rPr>
          <w:rFonts w:cs="Times New Roman" w:ascii="Times New Roman" w:hAnsi="Times New Roman"/>
          <w:iCs/>
          <w:spacing w:val="-11"/>
          <w:sz w:val="24"/>
        </w:rPr>
        <w:t xml:space="preserve"> </w:t>
      </w:r>
      <w:r>
        <w:rPr>
          <w:rFonts w:cs="Times New Roman" w:ascii="Times New Roman" w:hAnsi="Times New Roman"/>
          <w:iCs/>
          <w:spacing w:val="-4"/>
          <w:sz w:val="24"/>
        </w:rPr>
        <w:t>elde</w:t>
      </w:r>
      <w:r>
        <w:rPr>
          <w:rFonts w:cs="Times New Roman" w:ascii="Times New Roman" w:hAnsi="Times New Roman"/>
          <w:iCs/>
          <w:spacing w:val="-10"/>
          <w:sz w:val="24"/>
        </w:rPr>
        <w:t xml:space="preserve"> </w:t>
      </w:r>
      <w:r>
        <w:rPr>
          <w:rFonts w:cs="Times New Roman" w:ascii="Times New Roman" w:hAnsi="Times New Roman"/>
          <w:iCs/>
          <w:spacing w:val="-4"/>
          <w:sz w:val="24"/>
        </w:rPr>
        <w:t>edilmesini</w:t>
      </w:r>
      <w:r>
        <w:rPr>
          <w:rFonts w:cs="Times New Roman" w:ascii="Times New Roman" w:hAnsi="Times New Roman"/>
          <w:iCs/>
          <w:spacing w:val="-11"/>
          <w:sz w:val="24"/>
        </w:rPr>
        <w:t xml:space="preserve"> </w:t>
      </w:r>
      <w:r>
        <w:rPr>
          <w:rFonts w:cs="Times New Roman" w:ascii="Times New Roman" w:hAnsi="Times New Roman"/>
          <w:iCs/>
          <w:spacing w:val="-4"/>
          <w:sz w:val="24"/>
        </w:rPr>
        <w:t>sağlayacaktır.</w:t>
      </w:r>
    </w:p>
    <w:p>
      <w:pPr>
        <w:pStyle w:val="Normal"/>
        <w:spacing w:lineRule="auto" w:line="360"/>
        <w:ind w:firstLine="360" w:left="958" w:right="1015"/>
        <w:jc w:val="both"/>
        <w:rPr>
          <w:rFonts w:ascii="Times New Roman" w:hAnsi="Times New Roman" w:cs="Times New Roman"/>
          <w:iCs/>
          <w:spacing w:val="-2"/>
          <w:sz w:val="24"/>
        </w:rPr>
      </w:pPr>
      <w:r>
        <w:rPr>
          <w:rFonts w:cs="Times New Roman" w:ascii="Times New Roman" w:hAnsi="Times New Roman"/>
          <w:iCs/>
          <w:sz w:val="24"/>
        </w:rPr>
        <w:t xml:space="preserve">Durum analizi bölümünde, aşağıdaki hususlarla ilgili analiz ve değerlendirmeler </w:t>
      </w:r>
      <w:r>
        <w:rPr>
          <w:rFonts w:cs="Times New Roman" w:ascii="Times New Roman" w:hAnsi="Times New Roman"/>
          <w:iCs/>
          <w:spacing w:val="-2"/>
          <w:sz w:val="24"/>
        </w:rPr>
        <w:t>yapılmıştır;</w:t>
      </w:r>
    </w:p>
    <w:p>
      <w:pPr>
        <w:pStyle w:val="Normal"/>
        <w:spacing w:lineRule="auto" w:line="360"/>
        <w:ind w:firstLine="360" w:left="958" w:right="1015"/>
        <w:jc w:val="both"/>
        <w:rPr>
          <w:rFonts w:ascii="Times New Roman" w:hAnsi="Times New Roman" w:cs="Times New Roman"/>
          <w:iCs/>
          <w:sz w:val="24"/>
        </w:rPr>
      </w:pPr>
      <w:r>
        <w:rPr>
          <w:rFonts w:cs="Times New Roman" w:ascii="Times New Roman" w:hAnsi="Times New Roman"/>
          <w:iCs/>
          <w:sz w:val="24"/>
        </w:rPr>
      </w:r>
    </w:p>
    <w:p>
      <w:pPr>
        <w:pStyle w:val="ListParagraph"/>
        <w:numPr>
          <w:ilvl w:val="0"/>
          <w:numId w:val="10"/>
        </w:numPr>
        <w:tabs>
          <w:tab w:val="clear" w:pos="720"/>
          <w:tab w:val="left" w:pos="1678" w:leader="none"/>
        </w:tabs>
        <w:spacing w:lineRule="auto" w:line="360" w:before="0" w:after="0"/>
        <w:rPr>
          <w:rFonts w:ascii="Times New Roman" w:hAnsi="Times New Roman" w:cs="Times New Roman"/>
          <w:iCs/>
          <w:sz w:val="24"/>
        </w:rPr>
      </w:pPr>
      <w:r>
        <w:rPr>
          <w:rFonts w:cs="Times New Roman" w:ascii="Times New Roman" w:hAnsi="Times New Roman"/>
          <w:iCs/>
          <w:w w:val="90"/>
          <w:sz w:val="24"/>
        </w:rPr>
        <w:t>Kurumsal</w:t>
      </w:r>
      <w:r>
        <w:rPr>
          <w:rFonts w:cs="Times New Roman" w:ascii="Times New Roman" w:hAnsi="Times New Roman"/>
          <w:iCs/>
          <w:spacing w:val="-3"/>
          <w:w w:val="90"/>
          <w:sz w:val="24"/>
        </w:rPr>
        <w:t xml:space="preserve"> </w:t>
      </w:r>
      <w:r>
        <w:rPr>
          <w:rFonts w:cs="Times New Roman" w:ascii="Times New Roman" w:hAnsi="Times New Roman"/>
          <w:iCs/>
          <w:spacing w:val="-2"/>
          <w:sz w:val="24"/>
        </w:rPr>
        <w:t>tarihçe</w:t>
      </w:r>
    </w:p>
    <w:p>
      <w:pPr>
        <w:pStyle w:val="ListParagraph"/>
        <w:numPr>
          <w:ilvl w:val="0"/>
          <w:numId w:val="10"/>
        </w:numPr>
        <w:tabs>
          <w:tab w:val="clear" w:pos="720"/>
          <w:tab w:val="left" w:pos="1678" w:leader="none"/>
        </w:tabs>
        <w:spacing w:lineRule="auto" w:line="360" w:before="138" w:after="0"/>
        <w:rPr>
          <w:rFonts w:ascii="Times New Roman" w:hAnsi="Times New Roman" w:cs="Times New Roman"/>
          <w:iCs/>
          <w:sz w:val="24"/>
        </w:rPr>
      </w:pPr>
      <w:r>
        <w:rPr>
          <w:rFonts w:cs="Times New Roman" w:ascii="Times New Roman" w:hAnsi="Times New Roman"/>
          <w:iCs/>
          <w:w w:val="90"/>
          <w:sz w:val="24"/>
        </w:rPr>
        <w:t>Uygulanmakta</w:t>
      </w:r>
      <w:r>
        <w:rPr>
          <w:rFonts w:cs="Times New Roman" w:ascii="Times New Roman" w:hAnsi="Times New Roman"/>
          <w:iCs/>
          <w:spacing w:val="-3"/>
          <w:sz w:val="24"/>
        </w:rPr>
        <w:t xml:space="preserve"> </w:t>
      </w:r>
      <w:r>
        <w:rPr>
          <w:rFonts w:cs="Times New Roman" w:ascii="Times New Roman" w:hAnsi="Times New Roman"/>
          <w:iCs/>
          <w:w w:val="90"/>
          <w:sz w:val="24"/>
        </w:rPr>
        <w:t>olan</w:t>
      </w:r>
      <w:r>
        <w:rPr>
          <w:rFonts w:cs="Times New Roman" w:ascii="Times New Roman" w:hAnsi="Times New Roman"/>
          <w:iCs/>
          <w:spacing w:val="-5"/>
          <w:sz w:val="24"/>
        </w:rPr>
        <w:t xml:space="preserve"> </w:t>
      </w:r>
      <w:r>
        <w:rPr>
          <w:rFonts w:cs="Times New Roman" w:ascii="Times New Roman" w:hAnsi="Times New Roman"/>
          <w:iCs/>
          <w:w w:val="90"/>
          <w:sz w:val="24"/>
        </w:rPr>
        <w:t>planın</w:t>
      </w:r>
      <w:r>
        <w:rPr>
          <w:rFonts w:cs="Times New Roman" w:ascii="Times New Roman" w:hAnsi="Times New Roman"/>
          <w:iCs/>
          <w:spacing w:val="-2"/>
          <w:sz w:val="24"/>
        </w:rPr>
        <w:t xml:space="preserve"> </w:t>
      </w:r>
      <w:r>
        <w:rPr>
          <w:rFonts w:cs="Times New Roman" w:ascii="Times New Roman" w:hAnsi="Times New Roman"/>
          <w:iCs/>
          <w:spacing w:val="-2"/>
          <w:w w:val="90"/>
          <w:sz w:val="24"/>
        </w:rPr>
        <w:t>değerlendirilmesi</w:t>
      </w:r>
    </w:p>
    <w:p>
      <w:pPr>
        <w:pStyle w:val="ListParagraph"/>
        <w:numPr>
          <w:ilvl w:val="0"/>
          <w:numId w:val="10"/>
        </w:numPr>
        <w:tabs>
          <w:tab w:val="clear" w:pos="720"/>
          <w:tab w:val="left" w:pos="1678" w:leader="none"/>
        </w:tabs>
        <w:spacing w:lineRule="auto" w:line="360" w:before="140" w:after="0"/>
        <w:rPr>
          <w:rFonts w:ascii="Times New Roman" w:hAnsi="Times New Roman" w:cs="Times New Roman"/>
          <w:iCs/>
          <w:sz w:val="24"/>
        </w:rPr>
      </w:pPr>
      <w:r>
        <w:rPr>
          <w:rFonts w:cs="Times New Roman" w:ascii="Times New Roman" w:hAnsi="Times New Roman"/>
          <w:iCs/>
          <w:w w:val="90"/>
          <w:sz w:val="24"/>
        </w:rPr>
        <w:t>Yasal Yükümlülükler ve Mevzuat</w:t>
      </w:r>
      <w:r>
        <w:rPr>
          <w:rFonts w:cs="Times New Roman" w:ascii="Times New Roman" w:hAnsi="Times New Roman"/>
          <w:iCs/>
          <w:spacing w:val="3"/>
          <w:sz w:val="24"/>
        </w:rPr>
        <w:t xml:space="preserve"> </w:t>
      </w:r>
      <w:r>
        <w:rPr>
          <w:rFonts w:cs="Times New Roman" w:ascii="Times New Roman" w:hAnsi="Times New Roman"/>
          <w:iCs/>
          <w:spacing w:val="-2"/>
          <w:sz w:val="24"/>
        </w:rPr>
        <w:t>analizi</w:t>
      </w:r>
    </w:p>
    <w:p>
      <w:pPr>
        <w:pStyle w:val="ListParagraph"/>
        <w:numPr>
          <w:ilvl w:val="0"/>
          <w:numId w:val="10"/>
        </w:numPr>
        <w:tabs>
          <w:tab w:val="clear" w:pos="720"/>
          <w:tab w:val="left" w:pos="1678" w:leader="none"/>
        </w:tabs>
        <w:spacing w:lineRule="auto" w:line="360" w:before="143" w:after="0"/>
        <w:rPr>
          <w:rFonts w:ascii="Times New Roman" w:hAnsi="Times New Roman" w:cs="Times New Roman"/>
          <w:iCs/>
          <w:sz w:val="24"/>
        </w:rPr>
      </w:pPr>
      <w:r>
        <w:rPr>
          <w:rFonts w:cs="Times New Roman" w:ascii="Times New Roman" w:hAnsi="Times New Roman"/>
          <w:iCs/>
          <w:w w:val="90"/>
          <w:sz w:val="24"/>
        </w:rPr>
        <w:t>Üst</w:t>
      </w:r>
      <w:r>
        <w:rPr>
          <w:rFonts w:cs="Times New Roman" w:ascii="Times New Roman" w:hAnsi="Times New Roman"/>
          <w:iCs/>
          <w:spacing w:val="7"/>
          <w:sz w:val="24"/>
        </w:rPr>
        <w:t xml:space="preserve"> </w:t>
      </w:r>
      <w:r>
        <w:rPr>
          <w:rFonts w:cs="Times New Roman" w:ascii="Times New Roman" w:hAnsi="Times New Roman"/>
          <w:iCs/>
          <w:w w:val="90"/>
          <w:sz w:val="24"/>
        </w:rPr>
        <w:t>politika</w:t>
      </w:r>
      <w:r>
        <w:rPr>
          <w:rFonts w:cs="Times New Roman" w:ascii="Times New Roman" w:hAnsi="Times New Roman"/>
          <w:iCs/>
          <w:spacing w:val="5"/>
          <w:sz w:val="24"/>
        </w:rPr>
        <w:t xml:space="preserve"> </w:t>
      </w:r>
      <w:r>
        <w:rPr>
          <w:rFonts w:cs="Times New Roman" w:ascii="Times New Roman" w:hAnsi="Times New Roman"/>
          <w:iCs/>
          <w:w w:val="90"/>
          <w:sz w:val="24"/>
        </w:rPr>
        <w:t>belgelerinin</w:t>
      </w:r>
      <w:r>
        <w:rPr>
          <w:rFonts w:cs="Times New Roman" w:ascii="Times New Roman" w:hAnsi="Times New Roman"/>
          <w:iCs/>
          <w:spacing w:val="4"/>
          <w:sz w:val="24"/>
        </w:rPr>
        <w:t xml:space="preserve"> </w:t>
      </w:r>
      <w:r>
        <w:rPr>
          <w:rFonts w:cs="Times New Roman" w:ascii="Times New Roman" w:hAnsi="Times New Roman"/>
          <w:iCs/>
          <w:spacing w:val="-2"/>
          <w:w w:val="90"/>
          <w:sz w:val="24"/>
        </w:rPr>
        <w:t>analizi</w:t>
      </w:r>
    </w:p>
    <w:p>
      <w:pPr>
        <w:pStyle w:val="ListParagraph"/>
        <w:numPr>
          <w:ilvl w:val="0"/>
          <w:numId w:val="10"/>
        </w:numPr>
        <w:tabs>
          <w:tab w:val="clear" w:pos="720"/>
          <w:tab w:val="left" w:pos="1678" w:leader="none"/>
        </w:tabs>
        <w:spacing w:lineRule="auto" w:line="360" w:before="140" w:after="0"/>
        <w:rPr>
          <w:rFonts w:ascii="Times New Roman" w:hAnsi="Times New Roman" w:cs="Times New Roman"/>
          <w:iCs/>
          <w:sz w:val="24"/>
        </w:rPr>
      </w:pPr>
      <w:r>
        <w:rPr>
          <w:rFonts w:cs="Times New Roman" w:ascii="Times New Roman" w:hAnsi="Times New Roman"/>
          <w:iCs/>
          <w:w w:val="90"/>
          <w:sz w:val="24"/>
        </w:rPr>
        <w:t>Faaliyet</w:t>
      </w:r>
      <w:r>
        <w:rPr>
          <w:rFonts w:cs="Times New Roman" w:ascii="Times New Roman" w:hAnsi="Times New Roman"/>
          <w:iCs/>
          <w:spacing w:val="1"/>
          <w:sz w:val="24"/>
        </w:rPr>
        <w:t xml:space="preserve"> </w:t>
      </w:r>
      <w:r>
        <w:rPr>
          <w:rFonts w:cs="Times New Roman" w:ascii="Times New Roman" w:hAnsi="Times New Roman"/>
          <w:iCs/>
          <w:w w:val="90"/>
          <w:sz w:val="24"/>
        </w:rPr>
        <w:t>alanları</w:t>
      </w:r>
      <w:r>
        <w:rPr>
          <w:rFonts w:cs="Times New Roman" w:ascii="Times New Roman" w:hAnsi="Times New Roman"/>
          <w:iCs/>
          <w:spacing w:val="2"/>
          <w:sz w:val="24"/>
        </w:rPr>
        <w:t xml:space="preserve"> </w:t>
      </w:r>
      <w:r>
        <w:rPr>
          <w:rFonts w:cs="Times New Roman" w:ascii="Times New Roman" w:hAnsi="Times New Roman"/>
          <w:iCs/>
          <w:w w:val="90"/>
          <w:sz w:val="24"/>
        </w:rPr>
        <w:t>ile</w:t>
      </w:r>
      <w:r>
        <w:rPr>
          <w:rFonts w:cs="Times New Roman" w:ascii="Times New Roman" w:hAnsi="Times New Roman"/>
          <w:iCs/>
          <w:spacing w:val="1"/>
          <w:sz w:val="24"/>
        </w:rPr>
        <w:t xml:space="preserve"> </w:t>
      </w:r>
      <w:r>
        <w:rPr>
          <w:rFonts w:cs="Times New Roman" w:ascii="Times New Roman" w:hAnsi="Times New Roman"/>
          <w:iCs/>
          <w:w w:val="90"/>
          <w:sz w:val="24"/>
        </w:rPr>
        <w:t>ürün</w:t>
      </w:r>
      <w:r>
        <w:rPr>
          <w:rFonts w:cs="Times New Roman" w:ascii="Times New Roman" w:hAnsi="Times New Roman"/>
          <w:iCs/>
          <w:spacing w:val="5"/>
          <w:sz w:val="24"/>
        </w:rPr>
        <w:t>/</w:t>
      </w:r>
      <w:r>
        <w:rPr>
          <w:rFonts w:cs="Times New Roman" w:ascii="Times New Roman" w:hAnsi="Times New Roman"/>
          <w:iCs/>
          <w:w w:val="90"/>
          <w:sz w:val="24"/>
        </w:rPr>
        <w:t>hizmetlerin</w:t>
      </w:r>
      <w:r>
        <w:rPr>
          <w:rFonts w:cs="Times New Roman" w:ascii="Times New Roman" w:hAnsi="Times New Roman"/>
          <w:iCs/>
          <w:spacing w:val="4"/>
          <w:sz w:val="24"/>
        </w:rPr>
        <w:t xml:space="preserve"> </w:t>
      </w:r>
      <w:r>
        <w:rPr>
          <w:rFonts w:cs="Times New Roman" w:ascii="Times New Roman" w:hAnsi="Times New Roman"/>
          <w:iCs/>
          <w:spacing w:val="-2"/>
          <w:w w:val="90"/>
          <w:sz w:val="24"/>
        </w:rPr>
        <w:t>belirlenmesi</w:t>
      </w:r>
    </w:p>
    <w:p>
      <w:pPr>
        <w:pStyle w:val="ListParagraph"/>
        <w:numPr>
          <w:ilvl w:val="0"/>
          <w:numId w:val="10"/>
        </w:numPr>
        <w:tabs>
          <w:tab w:val="clear" w:pos="720"/>
          <w:tab w:val="left" w:pos="1678" w:leader="none"/>
        </w:tabs>
        <w:spacing w:lineRule="auto" w:line="360" w:before="141" w:after="0"/>
        <w:rPr>
          <w:rFonts w:ascii="Times New Roman" w:hAnsi="Times New Roman" w:cs="Times New Roman"/>
          <w:iCs/>
          <w:sz w:val="24"/>
        </w:rPr>
      </w:pPr>
      <w:r>
        <w:rPr>
          <w:rFonts w:cs="Times New Roman" w:ascii="Times New Roman" w:hAnsi="Times New Roman"/>
          <w:iCs/>
          <w:w w:val="85"/>
          <w:sz w:val="24"/>
        </w:rPr>
        <w:t>Paydaş</w:t>
      </w:r>
      <w:r>
        <w:rPr>
          <w:rFonts w:cs="Times New Roman" w:ascii="Times New Roman" w:hAnsi="Times New Roman"/>
          <w:iCs/>
          <w:spacing w:val="25"/>
          <w:sz w:val="24"/>
        </w:rPr>
        <w:t xml:space="preserve"> </w:t>
      </w:r>
      <w:r>
        <w:rPr>
          <w:rFonts w:cs="Times New Roman" w:ascii="Times New Roman" w:hAnsi="Times New Roman"/>
          <w:iCs/>
          <w:spacing w:val="-2"/>
          <w:sz w:val="24"/>
        </w:rPr>
        <w:t>analizi</w:t>
      </w:r>
    </w:p>
    <w:p>
      <w:pPr>
        <w:pStyle w:val="ListParagraph"/>
        <w:numPr>
          <w:ilvl w:val="0"/>
          <w:numId w:val="10"/>
        </w:numPr>
        <w:tabs>
          <w:tab w:val="clear" w:pos="720"/>
          <w:tab w:val="left" w:pos="1678" w:leader="none"/>
        </w:tabs>
        <w:spacing w:lineRule="auto" w:line="360" w:before="142" w:after="0"/>
        <w:rPr>
          <w:rFonts w:ascii="Times New Roman" w:hAnsi="Times New Roman" w:cs="Times New Roman"/>
          <w:iCs/>
          <w:sz w:val="24"/>
        </w:rPr>
      </w:pPr>
      <w:r>
        <w:rPr>
          <w:rFonts w:cs="Times New Roman" w:ascii="Times New Roman" w:hAnsi="Times New Roman"/>
          <w:iCs/>
          <w:w w:val="90"/>
          <w:sz w:val="24"/>
        </w:rPr>
        <w:t>Okul/Kurum</w:t>
      </w:r>
      <w:r>
        <w:rPr>
          <w:rFonts w:cs="Times New Roman" w:ascii="Times New Roman" w:hAnsi="Times New Roman"/>
          <w:iCs/>
          <w:spacing w:val="-3"/>
          <w:sz w:val="24"/>
        </w:rPr>
        <w:t xml:space="preserve"> </w:t>
      </w:r>
      <w:r>
        <w:rPr>
          <w:rFonts w:cs="Times New Roman" w:ascii="Times New Roman" w:hAnsi="Times New Roman"/>
          <w:iCs/>
          <w:w w:val="90"/>
          <w:sz w:val="24"/>
        </w:rPr>
        <w:t>içi</w:t>
      </w:r>
      <w:r>
        <w:rPr>
          <w:rFonts w:cs="Times New Roman" w:ascii="Times New Roman" w:hAnsi="Times New Roman"/>
          <w:iCs/>
          <w:spacing w:val="-3"/>
          <w:sz w:val="24"/>
        </w:rPr>
        <w:t xml:space="preserve"> </w:t>
      </w:r>
      <w:r>
        <w:rPr>
          <w:rFonts w:cs="Times New Roman" w:ascii="Times New Roman" w:hAnsi="Times New Roman"/>
          <w:iCs/>
          <w:spacing w:val="-2"/>
          <w:w w:val="90"/>
          <w:sz w:val="24"/>
        </w:rPr>
        <w:t>analiz</w:t>
      </w:r>
    </w:p>
    <w:p>
      <w:pPr>
        <w:pStyle w:val="ListParagraph"/>
        <w:numPr>
          <w:ilvl w:val="0"/>
          <w:numId w:val="10"/>
        </w:numPr>
        <w:tabs>
          <w:tab w:val="clear" w:pos="720"/>
          <w:tab w:val="left" w:pos="1678" w:leader="none"/>
        </w:tabs>
        <w:spacing w:lineRule="auto" w:line="360" w:before="141" w:after="0"/>
        <w:rPr>
          <w:rFonts w:ascii="Times New Roman" w:hAnsi="Times New Roman" w:cs="Times New Roman"/>
          <w:iCs/>
          <w:sz w:val="24"/>
        </w:rPr>
      </w:pPr>
      <w:r>
        <w:rPr>
          <w:rFonts w:cs="Times New Roman" w:ascii="Times New Roman" w:hAnsi="Times New Roman"/>
          <w:iCs/>
          <w:w w:val="90"/>
          <w:sz w:val="24"/>
        </w:rPr>
        <w:t>Dış</w:t>
      </w:r>
      <w:r>
        <w:rPr>
          <w:rFonts w:cs="Times New Roman" w:ascii="Times New Roman" w:hAnsi="Times New Roman"/>
          <w:iCs/>
          <w:spacing w:val="-3"/>
          <w:sz w:val="24"/>
        </w:rPr>
        <w:t xml:space="preserve"> </w:t>
      </w:r>
      <w:r>
        <w:rPr>
          <w:rFonts w:cs="Times New Roman" w:ascii="Times New Roman" w:hAnsi="Times New Roman"/>
          <w:iCs/>
          <w:w w:val="90"/>
          <w:sz w:val="24"/>
        </w:rPr>
        <w:t>çevre</w:t>
      </w:r>
      <w:r>
        <w:rPr>
          <w:rFonts w:cs="Times New Roman" w:ascii="Times New Roman" w:hAnsi="Times New Roman"/>
          <w:iCs/>
          <w:spacing w:val="-1"/>
          <w:sz w:val="24"/>
        </w:rPr>
        <w:t xml:space="preserve"> </w:t>
      </w:r>
      <w:r>
        <w:rPr>
          <w:rFonts w:cs="Times New Roman" w:ascii="Times New Roman" w:hAnsi="Times New Roman"/>
          <w:iCs/>
          <w:w w:val="90"/>
          <w:sz w:val="24"/>
        </w:rPr>
        <w:t>analizi</w:t>
      </w:r>
      <w:r>
        <w:rPr>
          <w:rFonts w:cs="Times New Roman" w:ascii="Times New Roman" w:hAnsi="Times New Roman"/>
          <w:iCs/>
          <w:spacing w:val="-2"/>
          <w:sz w:val="24"/>
        </w:rPr>
        <w:t xml:space="preserve"> </w:t>
      </w:r>
      <w:r>
        <w:rPr>
          <w:rFonts w:cs="Times New Roman" w:ascii="Times New Roman" w:hAnsi="Times New Roman"/>
          <w:iCs/>
          <w:w w:val="90"/>
          <w:sz w:val="24"/>
        </w:rPr>
        <w:t>(Politik,</w:t>
      </w:r>
      <w:r>
        <w:rPr>
          <w:rFonts w:cs="Times New Roman" w:ascii="Times New Roman" w:hAnsi="Times New Roman"/>
          <w:iCs/>
          <w:spacing w:val="-1"/>
          <w:sz w:val="24"/>
        </w:rPr>
        <w:t xml:space="preserve"> </w:t>
      </w:r>
      <w:r>
        <w:rPr>
          <w:rFonts w:cs="Times New Roman" w:ascii="Times New Roman" w:hAnsi="Times New Roman"/>
          <w:iCs/>
          <w:w w:val="90"/>
          <w:sz w:val="24"/>
        </w:rPr>
        <w:t>ekonomik,</w:t>
      </w:r>
      <w:r>
        <w:rPr>
          <w:rFonts w:cs="Times New Roman" w:ascii="Times New Roman" w:hAnsi="Times New Roman"/>
          <w:iCs/>
          <w:spacing w:val="-1"/>
          <w:sz w:val="24"/>
        </w:rPr>
        <w:t xml:space="preserve"> </w:t>
      </w:r>
      <w:r>
        <w:rPr>
          <w:rFonts w:cs="Times New Roman" w:ascii="Times New Roman" w:hAnsi="Times New Roman"/>
          <w:iCs/>
          <w:w w:val="90"/>
          <w:sz w:val="24"/>
        </w:rPr>
        <w:t>sosyal,</w:t>
      </w:r>
      <w:r>
        <w:rPr>
          <w:rFonts w:cs="Times New Roman" w:ascii="Times New Roman" w:hAnsi="Times New Roman"/>
          <w:iCs/>
          <w:spacing w:val="-1"/>
          <w:sz w:val="24"/>
        </w:rPr>
        <w:t xml:space="preserve"> </w:t>
      </w:r>
      <w:r>
        <w:rPr>
          <w:rFonts w:cs="Times New Roman" w:ascii="Times New Roman" w:hAnsi="Times New Roman"/>
          <w:iCs/>
          <w:w w:val="90"/>
          <w:sz w:val="24"/>
        </w:rPr>
        <w:t>teknolojik,</w:t>
      </w:r>
      <w:r>
        <w:rPr>
          <w:rFonts w:cs="Times New Roman" w:ascii="Times New Roman" w:hAnsi="Times New Roman"/>
          <w:iCs/>
          <w:spacing w:val="-1"/>
          <w:sz w:val="24"/>
        </w:rPr>
        <w:t xml:space="preserve"> </w:t>
      </w:r>
      <w:r>
        <w:rPr>
          <w:rFonts w:cs="Times New Roman" w:ascii="Times New Roman" w:hAnsi="Times New Roman"/>
          <w:iCs/>
          <w:w w:val="90"/>
          <w:sz w:val="24"/>
        </w:rPr>
        <w:t>yasal</w:t>
      </w:r>
      <w:r>
        <w:rPr>
          <w:rFonts w:cs="Times New Roman" w:ascii="Times New Roman" w:hAnsi="Times New Roman"/>
          <w:iCs/>
          <w:spacing w:val="-1"/>
          <w:sz w:val="24"/>
        </w:rPr>
        <w:t xml:space="preserve"> </w:t>
      </w:r>
      <w:r>
        <w:rPr>
          <w:rFonts w:cs="Times New Roman" w:ascii="Times New Roman" w:hAnsi="Times New Roman"/>
          <w:iCs/>
          <w:w w:val="90"/>
          <w:sz w:val="24"/>
        </w:rPr>
        <w:t>ve</w:t>
      </w:r>
      <w:r>
        <w:rPr>
          <w:rFonts w:cs="Times New Roman" w:ascii="Times New Roman" w:hAnsi="Times New Roman"/>
          <w:iCs/>
          <w:spacing w:val="-1"/>
          <w:sz w:val="24"/>
        </w:rPr>
        <w:t xml:space="preserve"> </w:t>
      </w:r>
      <w:r>
        <w:rPr>
          <w:rFonts w:cs="Times New Roman" w:ascii="Times New Roman" w:hAnsi="Times New Roman"/>
          <w:iCs/>
          <w:w w:val="90"/>
          <w:sz w:val="24"/>
        </w:rPr>
        <w:t>çevresel</w:t>
      </w:r>
      <w:r>
        <w:rPr>
          <w:rFonts w:cs="Times New Roman" w:ascii="Times New Roman" w:hAnsi="Times New Roman"/>
          <w:iCs/>
          <w:spacing w:val="-3"/>
          <w:sz w:val="24"/>
        </w:rPr>
        <w:t xml:space="preserve"> </w:t>
      </w:r>
      <w:r>
        <w:rPr>
          <w:rFonts w:cs="Times New Roman" w:ascii="Times New Roman" w:hAnsi="Times New Roman"/>
          <w:iCs/>
          <w:spacing w:val="-2"/>
          <w:w w:val="90"/>
          <w:sz w:val="24"/>
        </w:rPr>
        <w:t>analiz)</w:t>
      </w:r>
    </w:p>
    <w:p>
      <w:pPr>
        <w:pStyle w:val="ListParagraph"/>
        <w:numPr>
          <w:ilvl w:val="0"/>
          <w:numId w:val="10"/>
        </w:numPr>
        <w:tabs>
          <w:tab w:val="clear" w:pos="720"/>
          <w:tab w:val="left" w:pos="1678" w:leader="none"/>
        </w:tabs>
        <w:spacing w:lineRule="auto" w:line="360" w:before="140" w:after="0"/>
        <w:rPr>
          <w:rFonts w:ascii="Times New Roman" w:hAnsi="Times New Roman" w:cs="Times New Roman"/>
          <w:iCs/>
          <w:sz w:val="24"/>
        </w:rPr>
      </w:pPr>
      <w:r>
        <w:rPr>
          <w:rFonts w:cs="Times New Roman" w:ascii="Times New Roman" w:hAnsi="Times New Roman"/>
          <w:iCs/>
          <w:w w:val="90"/>
          <w:sz w:val="24"/>
        </w:rPr>
        <w:t>Güçlü</w:t>
      </w:r>
      <w:r>
        <w:rPr>
          <w:rFonts w:cs="Times New Roman" w:ascii="Times New Roman" w:hAnsi="Times New Roman"/>
          <w:iCs/>
          <w:spacing w:val="-2"/>
          <w:sz w:val="24"/>
        </w:rPr>
        <w:t xml:space="preserve"> </w:t>
      </w:r>
      <w:r>
        <w:rPr>
          <w:rFonts w:cs="Times New Roman" w:ascii="Times New Roman" w:hAnsi="Times New Roman"/>
          <w:iCs/>
          <w:w w:val="90"/>
          <w:sz w:val="24"/>
        </w:rPr>
        <w:t>ve</w:t>
      </w:r>
      <w:r>
        <w:rPr>
          <w:rFonts w:cs="Times New Roman" w:ascii="Times New Roman" w:hAnsi="Times New Roman"/>
          <w:iCs/>
          <w:spacing w:val="-2"/>
          <w:sz w:val="24"/>
        </w:rPr>
        <w:t xml:space="preserve"> </w:t>
      </w:r>
      <w:r>
        <w:rPr>
          <w:rFonts w:cs="Times New Roman" w:ascii="Times New Roman" w:hAnsi="Times New Roman"/>
          <w:iCs/>
          <w:w w:val="90"/>
          <w:sz w:val="24"/>
        </w:rPr>
        <w:t>zayıf</w:t>
      </w:r>
      <w:r>
        <w:rPr>
          <w:rFonts w:cs="Times New Roman" w:ascii="Times New Roman" w:hAnsi="Times New Roman"/>
          <w:iCs/>
          <w:spacing w:val="-4"/>
          <w:sz w:val="24"/>
        </w:rPr>
        <w:t xml:space="preserve"> </w:t>
      </w:r>
      <w:r>
        <w:rPr>
          <w:rFonts w:cs="Times New Roman" w:ascii="Times New Roman" w:hAnsi="Times New Roman"/>
          <w:iCs/>
          <w:w w:val="90"/>
          <w:sz w:val="24"/>
        </w:rPr>
        <w:t>yönler</w:t>
      </w:r>
      <w:r>
        <w:rPr>
          <w:rFonts w:cs="Times New Roman" w:ascii="Times New Roman" w:hAnsi="Times New Roman"/>
          <w:iCs/>
          <w:spacing w:val="-2"/>
          <w:sz w:val="24"/>
        </w:rPr>
        <w:t xml:space="preserve"> </w:t>
      </w:r>
      <w:r>
        <w:rPr>
          <w:rFonts w:cs="Times New Roman" w:ascii="Times New Roman" w:hAnsi="Times New Roman"/>
          <w:iCs/>
          <w:w w:val="90"/>
          <w:sz w:val="24"/>
        </w:rPr>
        <w:t>ile</w:t>
      </w:r>
      <w:r>
        <w:rPr>
          <w:rFonts w:cs="Times New Roman" w:ascii="Times New Roman" w:hAnsi="Times New Roman"/>
          <w:iCs/>
          <w:spacing w:val="-4"/>
          <w:sz w:val="24"/>
        </w:rPr>
        <w:t xml:space="preserve"> </w:t>
      </w:r>
      <w:r>
        <w:rPr>
          <w:rFonts w:cs="Times New Roman" w:ascii="Times New Roman" w:hAnsi="Times New Roman"/>
          <w:iCs/>
          <w:w w:val="90"/>
          <w:sz w:val="24"/>
        </w:rPr>
        <w:t>fırsatlar</w:t>
      </w:r>
      <w:r>
        <w:rPr>
          <w:rFonts w:cs="Times New Roman" w:ascii="Times New Roman" w:hAnsi="Times New Roman"/>
          <w:iCs/>
          <w:spacing w:val="-3"/>
          <w:sz w:val="24"/>
        </w:rPr>
        <w:t xml:space="preserve"> </w:t>
      </w:r>
      <w:r>
        <w:rPr>
          <w:rFonts w:cs="Times New Roman" w:ascii="Times New Roman" w:hAnsi="Times New Roman"/>
          <w:iCs/>
          <w:w w:val="90"/>
          <w:sz w:val="24"/>
        </w:rPr>
        <w:t>ve</w:t>
      </w:r>
      <w:r>
        <w:rPr>
          <w:rFonts w:cs="Times New Roman" w:ascii="Times New Roman" w:hAnsi="Times New Roman"/>
          <w:iCs/>
          <w:spacing w:val="-2"/>
          <w:sz w:val="24"/>
        </w:rPr>
        <w:t xml:space="preserve"> </w:t>
      </w:r>
      <w:r>
        <w:rPr>
          <w:rFonts w:cs="Times New Roman" w:ascii="Times New Roman" w:hAnsi="Times New Roman"/>
          <w:iCs/>
          <w:w w:val="90"/>
          <w:sz w:val="24"/>
        </w:rPr>
        <w:t>tehditler</w:t>
      </w:r>
      <w:r>
        <w:rPr>
          <w:rFonts w:cs="Times New Roman" w:ascii="Times New Roman" w:hAnsi="Times New Roman"/>
          <w:iCs/>
          <w:spacing w:val="-2"/>
          <w:sz w:val="24"/>
        </w:rPr>
        <w:t xml:space="preserve"> </w:t>
      </w:r>
      <w:r>
        <w:rPr>
          <w:rFonts w:cs="Times New Roman" w:ascii="Times New Roman" w:hAnsi="Times New Roman"/>
          <w:iCs/>
          <w:w w:val="90"/>
          <w:sz w:val="24"/>
        </w:rPr>
        <w:t>(GZFT)</w:t>
      </w:r>
      <w:r>
        <w:rPr>
          <w:rFonts w:cs="Times New Roman" w:ascii="Times New Roman" w:hAnsi="Times New Roman"/>
          <w:iCs/>
          <w:spacing w:val="-4"/>
          <w:sz w:val="24"/>
        </w:rPr>
        <w:t xml:space="preserve"> </w:t>
      </w:r>
      <w:r>
        <w:rPr>
          <w:rFonts w:cs="Times New Roman" w:ascii="Times New Roman" w:hAnsi="Times New Roman"/>
          <w:iCs/>
          <w:spacing w:val="-2"/>
          <w:w w:val="90"/>
          <w:sz w:val="24"/>
        </w:rPr>
        <w:t>analizi</w:t>
      </w:r>
    </w:p>
    <w:p>
      <w:pPr>
        <w:sectPr>
          <w:footerReference w:type="even" r:id="rId29"/>
          <w:footerReference w:type="default" r:id="rId30"/>
          <w:footerReference w:type="first" r:id="rId31"/>
          <w:type w:val="nextPage"/>
          <w:pgSz w:w="11906" w:h="16838"/>
          <w:pgMar w:left="460" w:right="400" w:gutter="0" w:header="0" w:top="1320" w:footer="1097" w:bottom="1280"/>
          <w:pgNumType w:fmt="decimal"/>
          <w:formProt w:val="false"/>
          <w:textDirection w:val="lrTb"/>
          <w:docGrid w:type="default" w:linePitch="100" w:charSpace="8192"/>
        </w:sectPr>
        <w:pStyle w:val="ListParagraph"/>
        <w:numPr>
          <w:ilvl w:val="0"/>
          <w:numId w:val="10"/>
        </w:numPr>
        <w:tabs>
          <w:tab w:val="clear" w:pos="720"/>
          <w:tab w:val="left" w:pos="1678" w:leader="none"/>
        </w:tabs>
        <w:spacing w:lineRule="auto" w:line="360" w:before="142" w:after="0"/>
        <w:rPr>
          <w:rFonts w:ascii="Times New Roman" w:hAnsi="Times New Roman" w:cs="Times New Roman"/>
          <w:iCs/>
          <w:sz w:val="24"/>
        </w:rPr>
      </w:pPr>
      <w:r>
        <w:rPr>
          <w:rFonts w:cs="Times New Roman" w:ascii="Times New Roman" w:hAnsi="Times New Roman"/>
          <w:iCs/>
          <w:w w:val="90"/>
          <w:sz w:val="24"/>
        </w:rPr>
        <w:t>Tespit</w:t>
      </w:r>
      <w:r>
        <w:rPr>
          <w:rFonts w:cs="Times New Roman" w:ascii="Times New Roman" w:hAnsi="Times New Roman"/>
          <w:iCs/>
          <w:spacing w:val="2"/>
          <w:sz w:val="24"/>
        </w:rPr>
        <w:t xml:space="preserve"> </w:t>
      </w:r>
      <w:r>
        <w:rPr>
          <w:rFonts w:cs="Times New Roman" w:ascii="Times New Roman" w:hAnsi="Times New Roman"/>
          <w:iCs/>
          <w:w w:val="90"/>
          <w:sz w:val="24"/>
        </w:rPr>
        <w:t>ve</w:t>
      </w:r>
      <w:r>
        <w:rPr>
          <w:rFonts w:cs="Times New Roman" w:ascii="Times New Roman" w:hAnsi="Times New Roman"/>
          <w:iCs/>
          <w:spacing w:val="2"/>
          <w:sz w:val="24"/>
        </w:rPr>
        <w:t xml:space="preserve"> </w:t>
      </w:r>
      <w:r>
        <w:rPr>
          <w:rFonts w:cs="Times New Roman" w:ascii="Times New Roman" w:hAnsi="Times New Roman"/>
          <w:iCs/>
          <w:w w:val="90"/>
          <w:sz w:val="24"/>
        </w:rPr>
        <w:t>ihtiyaçların</w:t>
      </w:r>
      <w:r>
        <w:rPr>
          <w:rFonts w:cs="Times New Roman" w:ascii="Times New Roman" w:hAnsi="Times New Roman"/>
          <w:iCs/>
          <w:spacing w:val="3"/>
          <w:sz w:val="24"/>
        </w:rPr>
        <w:t xml:space="preserve"> </w:t>
      </w:r>
      <w:r>
        <w:rPr>
          <w:rFonts w:cs="Times New Roman" w:ascii="Times New Roman" w:hAnsi="Times New Roman"/>
          <w:iCs/>
          <w:spacing w:val="-2"/>
          <w:w w:val="90"/>
          <w:sz w:val="24"/>
        </w:rPr>
        <w:t>belirlenmesi</w:t>
      </w:r>
    </w:p>
    <w:p>
      <w:pPr>
        <w:pStyle w:val="Heading3"/>
        <w:numPr>
          <w:ilvl w:val="1"/>
          <w:numId w:val="11"/>
        </w:numPr>
        <w:tabs>
          <w:tab w:val="clear" w:pos="720"/>
          <w:tab w:val="left" w:pos="1553" w:leader="none"/>
        </w:tabs>
        <w:spacing w:before="83" w:after="240"/>
        <w:ind w:hanging="595" w:left="1553"/>
        <w:rPr/>
      </w:pPr>
      <w:bookmarkStart w:id="15" w:name="_Toc159576488"/>
      <w:bookmarkStart w:id="16" w:name="_Toc159497487"/>
      <w:r>
        <w:rPr/>
        <w:t>Kurumsal</w:t>
      </w:r>
      <w:r>
        <w:rPr>
          <w:spacing w:val="42"/>
        </w:rPr>
        <w:t xml:space="preserve"> </w:t>
      </w:r>
      <w:r>
        <w:rPr>
          <w:spacing w:val="-2"/>
        </w:rPr>
        <w:t>Tarihçe</w:t>
      </w:r>
      <w:bookmarkEnd w:id="15"/>
      <w:bookmarkEnd w:id="16"/>
    </w:p>
    <w:p>
      <w:pPr>
        <w:pStyle w:val="BodyText"/>
        <w:spacing w:lineRule="auto" w:line="360" w:before="129" w:after="0"/>
        <w:ind w:firstLine="482" w:left="958" w:right="1014"/>
        <w:jc w:val="both"/>
        <w:rPr>
          <w:rFonts w:ascii="Times New Roman" w:hAnsi="Times New Roman" w:cs="Times New Roman"/>
        </w:rPr>
      </w:pPr>
      <w:r>
        <w:rPr>
          <w:rStyle w:val="Strong"/>
          <w:rFonts w:cs="Times New Roman" w:ascii="Times New Roman" w:hAnsi="Times New Roman"/>
        </w:rPr>
        <w:br/>
        <w:t>OKULUMUZUN TARİHÇESİ</w:t>
      </w:r>
    </w:p>
    <w:p>
      <w:pPr>
        <w:pStyle w:val="BodyText"/>
        <w:spacing w:before="0" w:after="150"/>
        <w:rPr>
          <w:rFonts w:ascii="Times New Roman" w:hAnsi="Times New Roman"/>
        </w:rPr>
      </w:pPr>
      <w:r>
        <w:rPr>
          <w:rFonts w:ascii="Times New Roman" w:hAnsi="Times New Roman"/>
        </w:rPr>
        <w:t> </w:t>
      </w:r>
    </w:p>
    <w:p>
      <w:pPr>
        <w:pStyle w:val="BodyText"/>
        <w:spacing w:before="0" w:after="150"/>
        <w:ind w:firstLine="170" w:left="850" w:right="964"/>
        <w:jc w:val="both"/>
        <w:rPr/>
      </w:pPr>
      <w:r>
        <w:rPr>
          <w:rFonts w:ascii="Times New Roman" w:hAnsi="Times New Roman"/>
        </w:rPr>
        <w:t xml:space="preserve">            </w:t>
      </w:r>
      <w:r>
        <w:rPr>
          <w:rFonts w:ascii="Times New Roman" w:hAnsi="Times New Roman"/>
        </w:rPr>
        <w:t>Okulumuz 1961 yılında Çarıkballı İlkokulu adında 2 derslikli prefabrik bir bina olarak açılmıştır. Daha sonra yanına 1 derslikli ek bir bina yapılmıştır. 2004 yılına kadar bu binalarda birleştirilmiş sınıf olarak eğitim - öğretime devam etmiştir. 2004 – 2005 eğitim – öğretim yılında Hacı Mehmetli mahallesine yapılan 3 katlı 11 derslikli yeni binasına taşınmıştır. Okulumuz bu binaya taşınınca birleştirilmiş sınıftan 8 yıllık ilköğretime ve taşıma merkezi bir okula dönüştürülmüştür. 2012-2013 Eğitim öğretim yılından itibarende 4+4+4 eğitim sistemiyle İlkokul ve Ortaokul olarak aynı binada eğitim öğretime devam etmektedir.</w:t>
      </w:r>
    </w:p>
    <w:p>
      <w:pPr>
        <w:pStyle w:val="BodyText"/>
        <w:spacing w:lineRule="auto" w:line="362" w:before="129" w:after="0"/>
        <w:ind w:firstLine="482" w:left="958" w:right="1014"/>
        <w:jc w:val="both"/>
        <w:rPr/>
      </w:pPr>
      <w:r>
        <w:rPr>
          <w:rFonts w:cs="Times New Roman" w:ascii="Times New Roman" w:hAnsi="Times New Roman"/>
        </w:rPr>
        <w:t>Bir eğitim sisteminin öğretmen, öğrenci, veli, eğitim programı ve çevre olmak üzere farklı girdileri bulunmaktadır. Bu girdilerin niteliği ise eğitim sisteminin çıktılarını doğrudan etkilemektedir. Bu girdiler içinde öğretmenin önemli bir yeri bulunmaktadır. Çünkü öğretmenler, eğitimin diğer girdilerini de etkileme gücüne sahiptir. Okulumuz öğretmenleri genç, dinamik, çalışkan ve alanında uzman  kişilerden oluşmakta olup, okulumuzun eğitim ve öğretim faaliyetlerinde görevlerini yerine getirmektedirler. Eğitimde hedef kitlemiz en başta öğrencilerdir. Ayrıca veli bilinçlendirme seminerleri ve rehberlik eğitimleri ile öğretmenlerimizin mesleki gelişimlerine katkı sağlayacak eğitimler okulumuzda verilmektedir.</w:t>
      </w:r>
    </w:p>
    <w:p>
      <w:pPr>
        <w:pStyle w:val="BodyText"/>
        <w:spacing w:lineRule="auto" w:line="362" w:before="129" w:after="0"/>
        <w:ind w:firstLine="482" w:left="958" w:right="1014"/>
        <w:jc w:val="both"/>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b/>
          <w:i/>
          <w:i/>
        </w:rPr>
      </w:pPr>
      <w:r>
        <w:rPr>
          <w:rFonts w:cs="Times New Roman" w:ascii="Times New Roman" w:hAnsi="Times New Roman"/>
          <w:b/>
          <w:i/>
        </w:rPr>
        <w:drawing>
          <wp:anchor behindDoc="0" distT="0" distB="0" distL="0" distR="0" simplePos="0" locked="0" layoutInCell="0" allowOverlap="1" relativeHeight="188">
            <wp:simplePos x="0" y="0"/>
            <wp:positionH relativeFrom="column">
              <wp:align>center</wp:align>
            </wp:positionH>
            <wp:positionV relativeFrom="paragraph">
              <wp:posOffset>635</wp:posOffset>
            </wp:positionV>
            <wp:extent cx="7014210" cy="3283585"/>
            <wp:effectExtent l="0" t="0" r="0" b="0"/>
            <wp:wrapSquare wrapText="largest"/>
            <wp:docPr id="26" name="Görüntü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örüntü2" descr=""/>
                    <pic:cNvPicPr>
                      <a:picLocks noChangeAspect="1" noChangeArrowheads="1"/>
                    </pic:cNvPicPr>
                  </pic:nvPicPr>
                  <pic:blipFill>
                    <a:blip r:embed="rId32"/>
                    <a:stretch>
                      <a:fillRect/>
                    </a:stretch>
                  </pic:blipFill>
                  <pic:spPr bwMode="auto">
                    <a:xfrm>
                      <a:off x="0" y="0"/>
                      <a:ext cx="7014210" cy="3283585"/>
                    </a:xfrm>
                    <a:prstGeom prst="rect">
                      <a:avLst/>
                    </a:prstGeom>
                  </pic:spPr>
                </pic:pic>
              </a:graphicData>
            </a:graphic>
          </wp:anchor>
        </w:drawing>
      </w:r>
    </w:p>
    <w:p>
      <w:pPr>
        <w:pStyle w:val="BodyText"/>
        <w:spacing w:before="60" w:after="0"/>
        <w:rPr>
          <w:rFonts w:ascii="Times New Roman" w:hAnsi="Times New Roman" w:cs="Times New Roman"/>
        </w:rPr>
      </w:pPr>
      <w:r>
        <w:rPr>
          <w:rFonts w:cs="Times New Roman" w:ascii="Times New Roman" w:hAnsi="Times New Roman"/>
        </w:rPr>
      </w:r>
    </w:p>
    <w:p>
      <w:pPr>
        <w:pStyle w:val="BodyText"/>
        <w:spacing w:before="60" w:after="0"/>
        <w:rPr>
          <w:rFonts w:ascii="Times New Roman" w:hAnsi="Times New Roman" w:cs="Times New Roman"/>
        </w:rPr>
      </w:pPr>
      <w:r>
        <w:rPr>
          <w:rFonts w:cs="Times New Roman" w:ascii="Times New Roman" w:hAnsi="Times New Roman"/>
        </w:rPr>
      </w:r>
    </w:p>
    <w:p>
      <w:pPr>
        <w:pStyle w:val="BodyText"/>
        <w:spacing w:before="60" w:after="0"/>
        <w:rPr>
          <w:rFonts w:ascii="Times New Roman" w:hAnsi="Times New Roman" w:cs="Times New Roman"/>
        </w:rPr>
      </w:pPr>
      <w:r>
        <w:rPr>
          <w:rFonts w:cs="Times New Roman" w:ascii="Times New Roman" w:hAnsi="Times New Roman"/>
        </w:rPr>
      </w:r>
    </w:p>
    <w:p>
      <w:pPr>
        <w:pStyle w:val="Heading3"/>
        <w:numPr>
          <w:ilvl w:val="1"/>
          <w:numId w:val="11"/>
        </w:numPr>
        <w:tabs>
          <w:tab w:val="clear" w:pos="720"/>
          <w:tab w:val="left" w:pos="1553" w:leader="none"/>
        </w:tabs>
        <w:spacing w:before="0" w:after="0"/>
        <w:ind w:hanging="595" w:left="1553"/>
        <w:rPr/>
      </w:pPr>
      <w:bookmarkStart w:id="17" w:name="_Toc159576489"/>
      <w:bookmarkStart w:id="18" w:name="_Toc159497488"/>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bookmarkEnd w:id="17"/>
      <w:bookmarkEnd w:id="18"/>
    </w:p>
    <w:p>
      <w:pPr>
        <w:pStyle w:val="BodyText"/>
        <w:spacing w:lineRule="auto" w:line="372" w:before="129" w:after="0"/>
        <w:ind w:left="958" w:right="1014"/>
        <w:jc w:val="both"/>
        <w:rPr>
          <w:rFonts w:ascii="Times New Roman" w:hAnsi="Times New Roman" w:cs="Times New Roman"/>
          <w:spacing w:val="-4"/>
        </w:rPr>
      </w:pPr>
      <w:r>
        <w:rPr>
          <w:rFonts w:cs="Times New Roman" w:ascii="Times New Roman" w:hAnsi="Times New Roman"/>
          <w:spacing w:val="-4"/>
        </w:rPr>
      </w:r>
    </w:p>
    <w:p>
      <w:pPr>
        <w:pStyle w:val="BodyText"/>
        <w:spacing w:lineRule="auto" w:line="362" w:before="129" w:after="240"/>
        <w:ind w:firstLine="482" w:left="958" w:right="1014"/>
        <w:jc w:val="both"/>
        <w:rPr>
          <w:rFonts w:ascii="Times New Roman" w:hAnsi="Times New Roman" w:cs="Times New Roman"/>
        </w:rPr>
      </w:pPr>
      <w:r>
        <mc:AlternateContent>
          <mc:Choice Requires="wps">
            <w:drawing>
              <wp:anchor behindDoc="0" distT="0" distB="0" distL="114300" distR="112395" simplePos="0" locked="0" layoutInCell="0" allowOverlap="1" relativeHeight="186" wp14:anchorId="7B9693E9">
                <wp:simplePos x="0" y="0"/>
                <wp:positionH relativeFrom="column">
                  <wp:posOffset>385445</wp:posOffset>
                </wp:positionH>
                <wp:positionV relativeFrom="paragraph">
                  <wp:posOffset>100965</wp:posOffset>
                </wp:positionV>
                <wp:extent cx="3093720" cy="2861310"/>
                <wp:effectExtent l="0" t="0" r="0" b="0"/>
                <wp:wrapSquare wrapText="bothSides"/>
                <wp:docPr id="27" name="Resim 1"/>
                <a:graphic xmlns:a="http://schemas.openxmlformats.org/drawingml/2006/main">
                  <a:graphicData uri="http://schemas.microsoft.com/office/word/2010/wordprocessingShape">
                    <wps:wsp>
                      <wps:cNvSpPr/>
                      <wps:spPr>
                        <a:xfrm>
                          <a:off x="0" y="0"/>
                          <a:ext cx="3093840" cy="2861280"/>
                        </a:xfrm>
                        <a:prstGeom prst="ellipse">
                          <a:avLst/>
                        </a:prstGeom>
                        <a:blipFill rotWithShape="0">
                          <a:blip r:embed="rId33"/>
                          <a:stretch>
                            <a:fillRect/>
                          </a:stretch>
                        </a:blipFill>
                        <a:ln w="0">
                          <a:noFill/>
                        </a:ln>
                        <a:effectLst>
                          <a:softEdge rad="112320"/>
                        </a:effectLst>
                      </wps:spPr>
                      <wps:style>
                        <a:lnRef idx="0"/>
                        <a:fillRef idx="0"/>
                        <a:effectRef idx="0"/>
                        <a:fontRef idx="minor"/>
                      </wps:style>
                      <wps:bodyPr/>
                    </wps:wsp>
                  </a:graphicData>
                </a:graphic>
              </wp:anchor>
            </w:drawing>
          </mc:Choice>
          <mc:Fallback>
            <w:pict>
              <v:oval id="shape_0" ID="Resim 1" path="l-2147483648,-2147483643l-2147483628,-2147483627l-2147483648,-2147483643l-2147483626,-2147483625xe" stroked="f" o:allowincell="f" style="position:absolute;margin-left:30.35pt;margin-top:7.95pt;width:243.55pt;height:225.25pt;mso-wrap-style:none;v-text-anchor:middle" wp14:anchorId="7B9693E9">
                <v:fill r:id="rId34" o:detectmouseclick="t" type="frame" color2="black"/>
                <v:stroke color="#3465a4" joinstyle="round" endcap="flat"/>
                <w10:wrap type="square"/>
              </v:oval>
            </w:pict>
          </mc:Fallback>
        </mc:AlternateContent>
        <w:drawing>
          <wp:anchor behindDoc="0" distT="0" distB="0" distL="0" distR="0" simplePos="0" locked="0" layoutInCell="0" allowOverlap="1" relativeHeight="189">
            <wp:simplePos x="0" y="0"/>
            <wp:positionH relativeFrom="margin">
              <wp:posOffset>325755</wp:posOffset>
            </wp:positionH>
            <wp:positionV relativeFrom="paragraph">
              <wp:posOffset>901065</wp:posOffset>
            </wp:positionV>
            <wp:extent cx="3042920" cy="2078990"/>
            <wp:effectExtent l="0" t="0" r="0" b="0"/>
            <wp:wrapSquare wrapText="largest"/>
            <wp:docPr id="28" name="Görüntü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örüntü4" descr=""/>
                    <pic:cNvPicPr>
                      <a:picLocks noChangeAspect="1" noChangeArrowheads="1"/>
                    </pic:cNvPicPr>
                  </pic:nvPicPr>
                  <pic:blipFill>
                    <a:blip r:embed="rId35"/>
                    <a:stretch>
                      <a:fillRect/>
                    </a:stretch>
                  </pic:blipFill>
                  <pic:spPr bwMode="auto">
                    <a:xfrm>
                      <a:off x="0" y="0"/>
                      <a:ext cx="3042920" cy="2078990"/>
                    </a:xfrm>
                    <a:prstGeom prst="rect">
                      <a:avLst/>
                    </a:prstGeom>
                  </pic:spPr>
                </pic:pic>
              </a:graphicData>
            </a:graphic>
          </wp:anchor>
        </w:drawing>
      </w:r>
      <w:r>
        <w:rPr>
          <w:rFonts w:cs="Times New Roman" w:ascii="Times New Roman" w:hAnsi="Times New Roman"/>
        </w:rPr>
        <w:t>2019 yılında yayınlanan okulumuz 2019-2023 Stratejik Planı; 3 Tema başlığı altında, 3 stratejik amaç ve bu amaçların altında yer alan 4 hedeften oluşmaktadır. Eylem planı ve Gösterge Bilgi Tablosu ile durum analiz raporlarında belirlenen hedef ve amaçlara ulaşılıp ulaşılmadığı stratejik plan kurulu ve ekip üyelerimizin çalışmalarıyla tespit edilmiştir.</w:t>
      </w:r>
    </w:p>
    <w:p>
      <w:pPr>
        <w:pStyle w:val="BodyText"/>
        <w:spacing w:lineRule="auto" w:line="362" w:before="129" w:after="0"/>
        <w:ind w:firstLine="482" w:left="958" w:right="1014"/>
        <w:jc w:val="both"/>
        <w:rPr>
          <w:rFonts w:ascii="Times New Roman" w:hAnsi="Times New Roman" w:cs="Times New Roman"/>
        </w:rPr>
      </w:pPr>
      <w:r>
        <w:rPr>
          <w:rFonts w:cs="Times New Roman" w:ascii="Times New Roman" w:hAnsi="Times New Roman"/>
        </w:rPr>
        <w:t xml:space="preserve">İlçemiz 2019–2023 Stratejik Planı’nın gerçekleşme durumu değerlendirildiğinde öğrenci devamsızlığımızın azaldığı, okul öncesi eğitimin önemi eğitim bölgemizde velilerimize anlatılarak okul öncesi öğrenci sayımızın arttığı ve öğrencilerimizin daha etkin bir şekilde öğrenim gördüğü, okulumuz öğrencilerinin akademik başarısında olumlu yönde değişim olduğu gözlenmiştir. Okulumuz bünyesinde yer alan yabancı dil ağırlıklı 5. Sınıflarımız ile yabancı dil eğitimlerine önemli katkı sağlandığı belirlenmiştir.  Okulumuza kurulan kütüphane sayesinde kitap okuma oranlarında artış olmuştur.  Derslik başına düşen öğrenci sayımız ile öğretmen başına düşen öğrenci sayılarımızda azalma gözlenmiştir. Öğretmenlerimizin lisans üstü eğitim alanların sayısı ile mesleki hizmetiçi eğitim faaliyetlerine katılım oranlarında artış gözlenmiştir. </w:t>
      </w:r>
    </w:p>
    <w:p>
      <w:pPr>
        <w:pStyle w:val="BodyText"/>
        <w:spacing w:lineRule="auto" w:line="372" w:before="129" w:after="0"/>
        <w:ind w:firstLine="360" w:left="958" w:right="1014"/>
        <w:jc w:val="both"/>
        <w:rPr>
          <w:rFonts w:ascii="Times New Roman" w:hAnsi="Times New Roman" w:cs="Times New Roman"/>
        </w:rPr>
      </w:pPr>
      <w:r>
        <w:rPr>
          <w:rFonts w:cs="Times New Roman" w:ascii="Times New Roman" w:hAnsi="Times New Roman"/>
        </w:rPr>
      </w:r>
    </w:p>
    <w:p>
      <w:pPr>
        <w:pStyle w:val="BodyText"/>
        <w:spacing w:lineRule="auto" w:line="372" w:before="129" w:after="0"/>
        <w:ind w:firstLine="360" w:left="958" w:right="1014"/>
        <w:jc w:val="both"/>
        <w:rPr>
          <w:rFonts w:ascii="Times New Roman" w:hAnsi="Times New Roman" w:cs="Times New Roman"/>
        </w:rPr>
      </w:pPr>
      <w:r>
        <w:rPr>
          <w:rFonts w:cs="Times New Roman" w:ascii="Times New Roman" w:hAnsi="Times New Roman"/>
        </w:rPr>
      </w:r>
    </w:p>
    <w:p>
      <w:pPr>
        <w:pStyle w:val="BodyText"/>
        <w:spacing w:lineRule="auto" w:line="372" w:before="129" w:after="0"/>
        <w:ind w:firstLine="360" w:left="958" w:right="1014"/>
        <w:jc w:val="both"/>
        <w:rPr>
          <w:rFonts w:ascii="Times New Roman" w:hAnsi="Times New Roman" w:cs="Times New Roman"/>
        </w:rPr>
      </w:pPr>
      <w:r>
        <w:rPr>
          <w:rFonts w:cs="Times New Roman" w:ascii="Times New Roman" w:hAnsi="Times New Roman"/>
        </w:rPr>
      </w:r>
    </w:p>
    <w:p>
      <w:pPr>
        <w:pStyle w:val="BodyText"/>
        <w:spacing w:before="205" w:after="0"/>
        <w:rPr>
          <w:rFonts w:ascii="Times New Roman" w:hAnsi="Times New Roman" w:cs="Times New Roman"/>
        </w:rPr>
      </w:pPr>
      <w:r>
        <w:rPr>
          <w:rFonts w:cs="Times New Roman" w:ascii="Times New Roman" w:hAnsi="Times New Roman"/>
        </w:rPr>
      </w:r>
    </w:p>
    <w:p>
      <w:pPr>
        <w:pStyle w:val="BodyText"/>
        <w:spacing w:before="205" w:after="0"/>
        <w:rPr>
          <w:rFonts w:ascii="Times New Roman" w:hAnsi="Times New Roman" w:cs="Times New Roman"/>
        </w:rPr>
      </w:pPr>
      <w:r>
        <w:rPr>
          <w:rFonts w:cs="Times New Roman" w:ascii="Times New Roman" w:hAnsi="Times New Roman"/>
        </w:rPr>
      </w:r>
    </w:p>
    <w:p>
      <w:pPr>
        <w:pStyle w:val="BodyText"/>
        <w:spacing w:before="205" w:after="0"/>
        <w:rPr>
          <w:rFonts w:ascii="Times New Roman" w:hAnsi="Times New Roman" w:cs="Times New Roman"/>
        </w:rPr>
      </w:pPr>
      <w:r>
        <w:rPr>
          <w:rFonts w:cs="Times New Roman" w:ascii="Times New Roman" w:hAnsi="Times New Roman"/>
        </w:rPr>
      </w:r>
    </w:p>
    <w:p>
      <w:pPr>
        <w:pStyle w:val="BodyText"/>
        <w:spacing w:before="205" w:after="0"/>
        <w:rPr>
          <w:rFonts w:ascii="Times New Roman" w:hAnsi="Times New Roman" w:cs="Times New Roman"/>
        </w:rPr>
      </w:pPr>
      <w:r>
        <w:rPr>
          <w:rFonts w:cs="Times New Roman" w:ascii="Times New Roman" w:hAnsi="Times New Roman"/>
        </w:rPr>
      </w:r>
    </w:p>
    <w:p>
      <w:pPr>
        <w:pStyle w:val="BodyText"/>
        <w:spacing w:before="205" w:after="0"/>
        <w:rPr>
          <w:rFonts w:ascii="Times New Roman" w:hAnsi="Times New Roman" w:cs="Times New Roman"/>
        </w:rPr>
      </w:pPr>
      <w:r>
        <w:rPr>
          <w:rFonts w:cs="Times New Roman" w:ascii="Times New Roman" w:hAnsi="Times New Roman"/>
        </w:rPr>
      </w:r>
    </w:p>
    <w:p>
      <w:pPr>
        <w:pStyle w:val="Heading3"/>
        <w:numPr>
          <w:ilvl w:val="1"/>
          <w:numId w:val="11"/>
        </w:numPr>
        <w:tabs>
          <w:tab w:val="clear" w:pos="720"/>
          <w:tab w:val="left" w:pos="1553" w:leader="none"/>
        </w:tabs>
        <w:spacing w:before="0" w:after="240"/>
        <w:ind w:hanging="595" w:left="1553"/>
        <w:rPr/>
      </w:pPr>
      <w:bookmarkStart w:id="19" w:name="_Toc159576490"/>
      <w:bookmarkStart w:id="20" w:name="_Toc159497489"/>
      <w:r>
        <w:rPr>
          <w:w w:val="105"/>
        </w:rPr>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bookmarkEnd w:id="19"/>
      <w:bookmarkEnd w:id="20"/>
    </w:p>
    <w:p>
      <w:pPr>
        <w:pStyle w:val="BodyText"/>
        <w:spacing w:lineRule="auto" w:line="372" w:before="131" w:after="0"/>
        <w:ind w:firstLine="482" w:left="958" w:right="1014"/>
        <w:jc w:val="both"/>
        <w:rPr>
          <w:rFonts w:ascii="Times New Roman" w:hAnsi="Times New Roman" w:cs="Times New Roman"/>
          <w:spacing w:val="-2"/>
        </w:rPr>
      </w:pPr>
      <w:r>
        <w:rPr>
          <w:rFonts w:cs="Times New Roman" w:ascii="Times New Roman" w:hAnsi="Times New Roman"/>
          <w:spacing w:val="-2"/>
        </w:rPr>
        <w:t>Çarıkballı Ortaokulu Müdürlüğünün çalışma usulleri ve iş süreçlerine ilişkin çeşitli düzenlemeler bulunmaktadır. Okulumuz Milli Eğitim Bakanlığı taşra teşkilatınca yürütülmesi gereken iş ve işlemlerden sorumlu kurum olup yetki, görev ve sorumluluklarını 657 sayılı Devlet Memurları Kanunu, 1739 sayılı Milli Eğitim Temel Kanunu ve 222 Sayılı İlköğretim ve Eğitim Kanunu esaslarınca yürütmektedir.</w:t>
      </w:r>
    </w:p>
    <w:p>
      <w:pPr>
        <w:pStyle w:val="BodyText"/>
        <w:spacing w:lineRule="auto" w:line="372" w:before="131" w:after="0"/>
        <w:ind w:firstLine="482" w:left="958" w:right="1014"/>
        <w:jc w:val="both"/>
        <w:rPr>
          <w:rFonts w:ascii="Times New Roman" w:hAnsi="Times New Roman" w:cs="Times New Roman"/>
          <w:spacing w:val="-2"/>
        </w:rPr>
      </w:pPr>
      <w:r>
        <w:rPr>
          <w:rFonts w:cs="Times New Roman" w:ascii="Times New Roman" w:hAnsi="Times New Roman"/>
          <w:spacing w:val="-2"/>
        </w:rPr>
        <w:t>222 Sayılı İlköğretim ve Eğitim Kanunu 91 Maddeden oluşmuş olup okulumuzun görev ve sorumluluklarının önemli bir bölümünü içermektedir. İlgili kanunda mecburi ve isteğe bağlı eğitim kurumlarının görev sorumluluklarından, öğrencilerin okula devam etme zorunluluğu ile çocuğunu okula göndermeyen velilere karşı uygulanacak olan yaptırımlardan, okul binalarının ve arazilerinin seçimi ile ilgili esaslardan ve İlköğretime ait gelir kaynaklarından bahsedilmektedir.</w:t>
      </w:r>
    </w:p>
    <w:p>
      <w:pPr>
        <w:pStyle w:val="BodyText"/>
        <w:spacing w:lineRule="auto" w:line="372" w:before="131" w:after="0"/>
        <w:ind w:firstLine="482" w:left="958" w:right="1014"/>
        <w:jc w:val="both"/>
        <w:rPr>
          <w:rFonts w:ascii="Times New Roman" w:hAnsi="Times New Roman" w:cs="Times New Roman"/>
          <w:spacing w:val="-2"/>
        </w:rPr>
      </w:pPr>
      <w:r>
        <w:rPr>
          <w:rFonts w:cs="Times New Roman" w:ascii="Times New Roman" w:hAnsi="Times New Roman"/>
          <w:spacing w:val="-2"/>
        </w:rPr>
        <w:t xml:space="preserve">Çarıkballı Ortaokulu Müdürlüğüne görev ve sorumluluklar yükleyen ve faaliyet alanlarını düzenleyen mevzuat gözden geçirilerek yasal yükümlülükler listesi oluşturulmuş olup "Durum Analizi Raporu"nda detaylı olarak mevzuat analizine yer verilmiştir. </w:t>
      </w:r>
    </w:p>
    <w:p>
      <w:pPr>
        <w:pStyle w:val="BodyText"/>
        <w:spacing w:lineRule="auto" w:line="372" w:before="131" w:after="0"/>
        <w:ind w:firstLine="482" w:left="958" w:right="1014"/>
        <w:jc w:val="both"/>
        <w:rPr>
          <w:rFonts w:ascii="Times New Roman" w:hAnsi="Times New Roman" w:cs="Times New Roman"/>
          <w:spacing w:val="-2"/>
        </w:rPr>
      </w:pPr>
      <w:r>
        <w:rPr>
          <w:rFonts w:cs="Times New Roman" w:ascii="Times New Roman" w:hAnsi="Times New Roman"/>
          <w:spacing w:val="-2"/>
        </w:rPr>
        <w:t>Okulumuz</w:t>
        <w:tab/>
        <w:t>tarafından</w:t>
        <w:tab/>
        <w:t>sunulan eğitim-öğretim faaliyetleri, sosyal, kültürel, sportif ve sanatsal etkinlikler, öğrenci devamının sağlanması, öğrenci ve veli rehberlik eğitimleri, personel özlük, atama ve göreve başlatma işlemleri ile maaş işleri, sınıf geçme ve sınav hizmetleri, öğrenci kayıt ve nakil işlemlerini içeren ürün ve hizmetlerimiz bulunmaktadır. Bunların yararlanıcıları öğrenciler, veliler, öğretmenler, yardımcı personel ve paydaşlarımızdır.</w:t>
      </w:r>
    </w:p>
    <w:p>
      <w:pPr>
        <w:pStyle w:val="BodyText"/>
        <w:spacing w:lineRule="auto" w:line="372" w:before="131" w:after="0"/>
        <w:ind w:firstLine="482" w:left="958" w:right="1014"/>
        <w:jc w:val="both"/>
        <w:rPr>
          <w:rFonts w:ascii="Times New Roman" w:hAnsi="Times New Roman" w:cs="Times New Roman"/>
          <w:spacing w:val="-2"/>
        </w:rPr>
      </w:pPr>
      <w:r>
        <w:rPr>
          <w:rFonts w:cs="Times New Roman" w:ascii="Times New Roman" w:hAnsi="Times New Roman"/>
          <w:spacing w:val="-2"/>
        </w:rPr>
        <w:t xml:space="preserve">Okulumuz tarafından sunulan ürün ve hizmetlerin nitelik ve niceliğine ilişkin hükümler okul internet sitemizde (https://carikballiortaokulu.meb.k12.tr) yer alan Kamu Hizmet Standartları bölümünde açıkça belirtilmiştir. </w:t>
      </w:r>
    </w:p>
    <w:p>
      <w:pPr>
        <w:pStyle w:val="BodyText"/>
        <w:spacing w:lineRule="auto" w:line="372" w:before="131" w:after="0"/>
        <w:ind w:firstLine="482" w:left="958" w:right="1014"/>
        <w:jc w:val="both"/>
        <w:rPr>
          <w:rFonts w:ascii="Times New Roman" w:hAnsi="Times New Roman" w:cs="Times New Roman"/>
          <w:spacing w:val="-2"/>
        </w:rPr>
      </w:pPr>
      <w:r>
        <w:rPr>
          <w:rFonts w:cs="Times New Roman" w:ascii="Times New Roman" w:hAnsi="Times New Roman"/>
          <w:spacing w:val="-2"/>
        </w:rPr>
      </w:r>
    </w:p>
    <w:p>
      <w:pPr>
        <w:pStyle w:val="BodyText"/>
        <w:spacing w:lineRule="auto" w:line="372" w:before="131" w:after="0"/>
        <w:ind w:firstLine="482" w:left="958" w:right="1014"/>
        <w:jc w:val="both"/>
        <w:rPr>
          <w:rFonts w:ascii="Times New Roman" w:hAnsi="Times New Roman" w:cs="Times New Roman"/>
          <w:spacing w:val="-2"/>
        </w:rPr>
      </w:pPr>
      <w:r>
        <w:rPr>
          <w:rFonts w:cs="Times New Roman" w:ascii="Times New Roman" w:hAnsi="Times New Roman"/>
          <w:spacing w:val="-2"/>
        </w:rPr>
      </w:r>
    </w:p>
    <w:p>
      <w:pPr>
        <w:pStyle w:val="BodyText"/>
        <w:spacing w:lineRule="auto" w:line="372" w:before="131" w:after="0"/>
        <w:ind w:firstLine="482" w:left="958" w:right="1014"/>
        <w:jc w:val="both"/>
        <w:rPr>
          <w:rFonts w:ascii="Times New Roman" w:hAnsi="Times New Roman" w:cs="Times New Roman"/>
          <w:spacing w:val="-2"/>
        </w:rPr>
      </w:pPr>
      <w:r>
        <w:rPr>
          <w:rFonts w:cs="Times New Roman" w:ascii="Times New Roman" w:hAnsi="Times New Roman"/>
          <w:spacing w:val="-2"/>
        </w:rPr>
      </w:r>
    </w:p>
    <w:p>
      <w:pPr>
        <w:pStyle w:val="BodyText"/>
        <w:spacing w:lineRule="auto" w:line="372" w:before="131" w:after="0"/>
        <w:ind w:firstLine="482" w:left="958" w:right="1014"/>
        <w:jc w:val="both"/>
        <w:rPr>
          <w:rFonts w:ascii="Times New Roman" w:hAnsi="Times New Roman" w:cs="Times New Roman"/>
          <w:spacing w:val="-2"/>
        </w:rPr>
      </w:pPr>
      <w:r>
        <w:rPr>
          <w:rFonts w:cs="Times New Roman" w:ascii="Times New Roman" w:hAnsi="Times New Roman"/>
          <w:spacing w:val="-2"/>
        </w:rPr>
      </w:r>
    </w:p>
    <w:p>
      <w:pPr>
        <w:pStyle w:val="BodyText"/>
        <w:spacing w:lineRule="auto" w:line="372" w:before="131" w:after="0"/>
        <w:ind w:firstLine="482" w:left="958" w:right="1014"/>
        <w:jc w:val="both"/>
        <w:rPr>
          <w:rFonts w:ascii="Times New Roman" w:hAnsi="Times New Roman" w:cs="Times New Roman"/>
          <w:spacing w:val="-2"/>
        </w:rPr>
      </w:pPr>
      <w:r>
        <w:rPr>
          <w:rFonts w:cs="Times New Roman" w:ascii="Times New Roman" w:hAnsi="Times New Roman"/>
          <w:spacing w:val="-2"/>
        </w:rPr>
      </w:r>
    </w:p>
    <w:p>
      <w:pPr>
        <w:pStyle w:val="BodyText"/>
        <w:spacing w:lineRule="auto" w:line="372" w:before="131" w:after="0"/>
        <w:ind w:firstLine="482" w:left="958" w:right="1014"/>
        <w:jc w:val="both"/>
        <w:rPr>
          <w:rFonts w:ascii="Times New Roman" w:hAnsi="Times New Roman" w:cs="Times New Roman"/>
          <w:spacing w:val="-2"/>
        </w:rPr>
      </w:pPr>
      <w:r>
        <w:rPr>
          <w:rFonts w:cs="Times New Roman" w:ascii="Times New Roman" w:hAnsi="Times New Roman"/>
          <w:spacing w:val="-2"/>
        </w:rPr>
      </w:r>
    </w:p>
    <w:p>
      <w:pPr>
        <w:pStyle w:val="BodyText"/>
        <w:spacing w:lineRule="auto" w:line="372" w:before="131" w:after="0"/>
        <w:ind w:firstLine="482" w:left="958" w:right="1014"/>
        <w:jc w:val="both"/>
        <w:rPr>
          <w:rFonts w:ascii="Times New Roman" w:hAnsi="Times New Roman" w:cs="Times New Roman"/>
          <w:spacing w:val="-2"/>
        </w:rPr>
      </w:pPr>
      <w:r>
        <w:rPr>
          <w:rFonts w:cs="Times New Roman" w:ascii="Times New Roman" w:hAnsi="Times New Roman"/>
          <w:spacing w:val="-2"/>
        </w:rPr>
      </w:r>
    </w:p>
    <w:p>
      <w:pPr>
        <w:pStyle w:val="Heading3"/>
        <w:numPr>
          <w:ilvl w:val="1"/>
          <w:numId w:val="11"/>
        </w:numPr>
        <w:tabs>
          <w:tab w:val="clear" w:pos="720"/>
          <w:tab w:val="left" w:pos="1553" w:leader="none"/>
        </w:tabs>
        <w:ind w:hanging="595" w:left="1553"/>
        <w:rPr/>
      </w:pPr>
      <w:bookmarkStart w:id="21" w:name="_Toc159576491"/>
      <w:bookmarkStart w:id="22" w:name="_Toc159497490"/>
      <w:r>
        <w:rPr/>
        <w:t>Üst</w:t>
      </w:r>
      <w:r>
        <w:rPr>
          <w:spacing w:val="57"/>
        </w:rPr>
        <w:t xml:space="preserve"> </w:t>
      </w:r>
      <w:r>
        <w:rPr/>
        <w:t>Politika</w:t>
      </w:r>
      <w:r>
        <w:rPr>
          <w:spacing w:val="60"/>
        </w:rPr>
        <w:t xml:space="preserve"> </w:t>
      </w:r>
      <w:r>
        <w:rPr/>
        <w:t>Belgeleri</w:t>
      </w:r>
      <w:r>
        <w:rPr>
          <w:spacing w:val="58"/>
        </w:rPr>
        <w:t xml:space="preserve"> </w:t>
      </w:r>
      <w:r>
        <w:rPr>
          <w:spacing w:val="-2"/>
        </w:rPr>
        <w:t>Analizi</w:t>
      </w:r>
      <w:bookmarkEnd w:id="21"/>
      <w:bookmarkEnd w:id="22"/>
    </w:p>
    <w:p>
      <w:pPr>
        <w:pStyle w:val="Normal"/>
        <w:spacing w:lineRule="auto" w:line="360" w:before="227" w:after="0"/>
        <w:ind w:firstLine="482" w:left="958" w:right="844"/>
        <w:jc w:val="both"/>
        <w:rPr>
          <w:rFonts w:ascii="Times New Roman" w:hAnsi="Times New Roman" w:cs="Times New Roman"/>
          <w:spacing w:val="-6"/>
          <w:sz w:val="24"/>
          <w:szCs w:val="24"/>
        </w:rPr>
      </w:pPr>
      <w:r>
        <w:rPr>
          <w:rFonts w:cs="Times New Roman" w:ascii="Times New Roman" w:hAnsi="Times New Roman"/>
          <w:spacing w:val="-6"/>
          <w:sz w:val="24"/>
          <w:szCs w:val="24"/>
        </w:rPr>
        <w:t>Üst politika belgeleri; kalkınma planı, hükümet programı, orta vadeli program, orta vadeli mali plan ve yıllık program ile idareyi ilgilendiren ulusal, bölgesel ve sektörel strateji belgelerini ifade eder. Temel olarak kalkınma planından başlamak üzere üst politika belgeleri, belirli bir hiyerarşi çerçevesinde birbirleriyle uyumlu olarak hazırlanır. Kalkınma Planı başta olmak üzere üst politika belgelerindeki eğitim hedefleri ile MEB stratejik planı ve Müdürlüğümüz stratejik planındaki, stratejik amaç ve hedefler üst politika belgelerindeki amaçların gerçekleştirilmesine katkıda bulunacak şekilde oluşturulmuştur.</w:t>
      </w:r>
    </w:p>
    <w:p>
      <w:pPr>
        <w:pStyle w:val="Normal"/>
        <w:spacing w:lineRule="auto" w:line="360" w:before="227" w:after="240"/>
        <w:ind w:firstLine="482" w:left="958" w:right="844"/>
        <w:jc w:val="both"/>
        <w:rPr>
          <w:rFonts w:ascii="Times New Roman" w:hAnsi="Times New Roman" w:cs="Times New Roman"/>
          <w:spacing w:val="-6"/>
          <w:sz w:val="24"/>
          <w:szCs w:val="24"/>
        </w:rPr>
      </w:pPr>
      <w:r>
        <w:rPr>
          <w:rFonts w:cs="Times New Roman" w:ascii="Times New Roman" w:hAnsi="Times New Roman"/>
          <w:spacing w:val="-6"/>
          <w:sz w:val="24"/>
          <w:szCs w:val="24"/>
        </w:rPr>
        <w:t xml:space="preserve">12. Kalkınma Planı başta olmak üzere üst politika belgelerindeki eğitim hedefleri ile MEB stratejik planı ve Müdürlüğümüz stratejik planındaki, stratejik amaç ve hedefler karşılaştırılarak uyumlaştırılmıştır. </w:t>
      </w:r>
    </w:p>
    <w:tbl>
      <w:tblPr>
        <w:tblStyle w:val="TabloKlavuzu"/>
        <w:tblW w:w="972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4298"/>
        <w:gridCol w:w="5423"/>
      </w:tblGrid>
      <w:tr>
        <w:trPr>
          <w:trHeight w:val="113" w:hRule="atLeast"/>
        </w:trPr>
        <w:tc>
          <w:tcPr>
            <w:tcW w:w="4298" w:type="dxa"/>
            <w:tcBorders>
              <w:top w:val="single" w:sz="4" w:space="0" w:color="FFFFFF"/>
              <w:left w:val="single" w:sz="4" w:space="0" w:color="FFFFFF"/>
              <w:bottom w:val="single" w:sz="4" w:space="0" w:color="FFFFFF"/>
              <w:right w:val="single" w:sz="4" w:space="0" w:color="FFFFFF"/>
            </w:tcBorders>
            <w:shd w:color="auto" w:fill="DBE5F1" w:themeFill="accent1" w:themeFillTint="33" w:val="clear"/>
            <w:vAlign w:val="center"/>
          </w:tcPr>
          <w:p>
            <w:pPr>
              <w:pStyle w:val="Normal"/>
              <w:suppressAutoHyphens w:val="true"/>
              <w:spacing w:lineRule="auto" w:line="360" w:before="0" w:after="0"/>
              <w:jc w:val="center"/>
              <w:rPr>
                <w:rFonts w:ascii="Times New Roman" w:hAnsi="Times New Roman" w:cs="Times New Roman"/>
                <w:b/>
                <w:bCs/>
                <w:spacing w:val="-6"/>
              </w:rPr>
            </w:pPr>
            <w:r>
              <w:rPr>
                <w:rFonts w:cs="Times New Roman" w:ascii="Times New Roman" w:hAnsi="Times New Roman"/>
                <w:b/>
                <w:bCs/>
                <w:spacing w:val="-6"/>
                <w:kern w:val="0"/>
                <w:sz w:val="22"/>
                <w:szCs w:val="22"/>
                <w:lang w:eastAsia="en-US" w:bidi="ar-SA"/>
              </w:rPr>
              <w:t>Temel Üst Politika Belgeleri</w:t>
            </w:r>
          </w:p>
        </w:tc>
        <w:tc>
          <w:tcPr>
            <w:tcW w:w="5423" w:type="dxa"/>
            <w:tcBorders>
              <w:top w:val="single" w:sz="4" w:space="0" w:color="FFFFFF"/>
              <w:left w:val="single" w:sz="4" w:space="0" w:color="FFFFFF"/>
              <w:bottom w:val="single" w:sz="4" w:space="0" w:color="FFFFFF"/>
              <w:right w:val="single" w:sz="4" w:space="0" w:color="FFFFFF"/>
            </w:tcBorders>
            <w:shd w:color="auto" w:fill="F2DBDB" w:themeFill="accent2" w:themeFillTint="33" w:val="clear"/>
            <w:vAlign w:val="center"/>
          </w:tcPr>
          <w:p>
            <w:pPr>
              <w:pStyle w:val="Normal"/>
              <w:suppressAutoHyphens w:val="true"/>
              <w:spacing w:lineRule="auto" w:line="360" w:before="0" w:after="0"/>
              <w:jc w:val="center"/>
              <w:rPr>
                <w:rFonts w:ascii="Times New Roman" w:hAnsi="Times New Roman" w:cs="Times New Roman"/>
                <w:b/>
                <w:bCs/>
                <w:spacing w:val="-6"/>
              </w:rPr>
            </w:pPr>
            <w:r>
              <w:rPr>
                <w:rFonts w:cs="Times New Roman" w:ascii="Times New Roman" w:hAnsi="Times New Roman"/>
                <w:b/>
                <w:bCs/>
                <w:spacing w:val="-6"/>
                <w:kern w:val="0"/>
                <w:sz w:val="22"/>
                <w:szCs w:val="22"/>
                <w:lang w:eastAsia="en-US" w:bidi="ar-SA"/>
              </w:rPr>
              <w:t>Diğer Üst Politika Belgeleri</w:t>
            </w:r>
          </w:p>
        </w:tc>
      </w:tr>
      <w:tr>
        <w:trPr>
          <w:trHeight w:val="113" w:hRule="atLeast"/>
        </w:trPr>
        <w:tc>
          <w:tcPr>
            <w:tcW w:w="4298" w:type="dxa"/>
            <w:tcBorders>
              <w:top w:val="single" w:sz="4" w:space="0" w:color="FFFFFF"/>
              <w:left w:val="single" w:sz="4" w:space="0" w:color="FFFFFF"/>
              <w:bottom w:val="single" w:sz="4" w:space="0" w:color="FFFFFF"/>
              <w:right w:val="single" w:sz="4" w:space="0" w:color="FFFFFF"/>
            </w:tcBorders>
            <w:shd w:color="auto" w:fill="DBE5F1" w:themeFill="accent1" w:themeFillTint="33" w:val="clear"/>
            <w:vAlign w:val="center"/>
          </w:tcPr>
          <w:p>
            <w:pPr>
              <w:pStyle w:val="Normal"/>
              <w:suppressAutoHyphens w:val="true"/>
              <w:spacing w:lineRule="auto" w:line="360" w:before="0" w:after="0"/>
              <w:jc w:val="left"/>
              <w:rPr>
                <w:rFonts w:ascii="Times New Roman" w:hAnsi="Times New Roman" w:cs="Times New Roman"/>
                <w:spacing w:val="-6"/>
              </w:rPr>
            </w:pPr>
            <w:r>
              <w:rPr>
                <w:rFonts w:ascii="Times New Roman" w:hAnsi="Times New Roman"/>
                <w:kern w:val="0"/>
                <w:sz w:val="22"/>
                <w:szCs w:val="22"/>
                <w:lang w:eastAsia="en-US" w:bidi="ar-SA"/>
              </w:rPr>
              <w:t>12. Kalkınma Planı</w:t>
            </w:r>
          </w:p>
        </w:tc>
        <w:tc>
          <w:tcPr>
            <w:tcW w:w="5423" w:type="dxa"/>
            <w:tcBorders>
              <w:top w:val="single" w:sz="4" w:space="0" w:color="FFFFFF"/>
              <w:left w:val="single" w:sz="4" w:space="0" w:color="FFFFFF"/>
              <w:bottom w:val="single" w:sz="4" w:space="0" w:color="FFFFFF"/>
              <w:right w:val="single" w:sz="4" w:space="0" w:color="FFFFFF"/>
            </w:tcBorders>
            <w:shd w:color="auto" w:fill="F2DBDB" w:themeFill="accent2" w:themeFillTint="33" w:val="clear"/>
            <w:vAlign w:val="center"/>
          </w:tcPr>
          <w:p>
            <w:pPr>
              <w:pStyle w:val="Normal"/>
              <w:suppressAutoHyphens w:val="true"/>
              <w:spacing w:lineRule="auto" w:line="360" w:before="0" w:after="0"/>
              <w:jc w:val="left"/>
              <w:rPr>
                <w:rFonts w:ascii="Times New Roman" w:hAnsi="Times New Roman"/>
              </w:rPr>
            </w:pPr>
            <w:r>
              <w:rPr>
                <w:rFonts w:ascii="Times New Roman" w:hAnsi="Times New Roman"/>
                <w:kern w:val="0"/>
                <w:sz w:val="22"/>
                <w:szCs w:val="22"/>
                <w:lang w:eastAsia="en-US" w:bidi="ar-SA"/>
              </w:rPr>
              <w:t>Diğer Kamu Kurum ve Kuruluşlarının Stratejik Planları</w:t>
            </w:r>
          </w:p>
        </w:tc>
      </w:tr>
      <w:tr>
        <w:trPr>
          <w:trHeight w:val="113" w:hRule="atLeast"/>
        </w:trPr>
        <w:tc>
          <w:tcPr>
            <w:tcW w:w="4298" w:type="dxa"/>
            <w:tcBorders>
              <w:top w:val="single" w:sz="4" w:space="0" w:color="FFFFFF"/>
              <w:left w:val="single" w:sz="4" w:space="0" w:color="FFFFFF"/>
              <w:bottom w:val="single" w:sz="4" w:space="0" w:color="FFFFFF"/>
              <w:right w:val="single" w:sz="4" w:space="0" w:color="FFFFFF"/>
            </w:tcBorders>
            <w:shd w:color="auto" w:fill="DBE5F1" w:themeFill="accent1" w:themeFillTint="33" w:val="clear"/>
            <w:vAlign w:val="center"/>
          </w:tcPr>
          <w:p>
            <w:pPr>
              <w:pStyle w:val="Normal"/>
              <w:suppressAutoHyphens w:val="true"/>
              <w:spacing w:lineRule="auto" w:line="360" w:before="0" w:after="0"/>
              <w:jc w:val="left"/>
              <w:rPr>
                <w:rFonts w:ascii="Times New Roman" w:hAnsi="Times New Roman" w:cs="Times New Roman"/>
                <w:spacing w:val="-6"/>
              </w:rPr>
            </w:pPr>
            <w:r>
              <w:rPr>
                <w:rFonts w:ascii="Times New Roman" w:hAnsi="Times New Roman"/>
                <w:kern w:val="0"/>
                <w:sz w:val="22"/>
                <w:szCs w:val="22"/>
                <w:lang w:eastAsia="en-US" w:bidi="ar-SA"/>
              </w:rPr>
              <w:t>Orta Vadeli Program (2024-2026)</w:t>
            </w:r>
          </w:p>
        </w:tc>
        <w:tc>
          <w:tcPr>
            <w:tcW w:w="5423" w:type="dxa"/>
            <w:tcBorders>
              <w:top w:val="single" w:sz="4" w:space="0" w:color="FFFFFF"/>
              <w:left w:val="single" w:sz="4" w:space="0" w:color="FFFFFF"/>
              <w:bottom w:val="single" w:sz="4" w:space="0" w:color="FFFFFF"/>
              <w:right w:val="single" w:sz="4" w:space="0" w:color="FFFFFF"/>
            </w:tcBorders>
            <w:shd w:color="auto" w:fill="F2DBDB" w:themeFill="accent2" w:themeFillTint="33" w:val="clear"/>
            <w:vAlign w:val="center"/>
          </w:tcPr>
          <w:p>
            <w:pPr>
              <w:pStyle w:val="Normal"/>
              <w:suppressAutoHyphens w:val="true"/>
              <w:spacing w:lineRule="auto" w:line="360" w:before="0" w:after="0"/>
              <w:jc w:val="left"/>
              <w:rPr>
                <w:rFonts w:ascii="Times New Roman" w:hAnsi="Times New Roman"/>
              </w:rPr>
            </w:pPr>
            <w:r>
              <w:rPr>
                <w:rFonts w:ascii="Times New Roman" w:hAnsi="Times New Roman"/>
                <w:kern w:val="0"/>
                <w:sz w:val="22"/>
                <w:szCs w:val="22"/>
                <w:lang w:eastAsia="en-US" w:bidi="ar-SA"/>
              </w:rPr>
              <w:t>TÜBİTAK 2024-2025 Ar-Ge ve Yenilik Konu Başlıkları</w:t>
            </w:r>
          </w:p>
        </w:tc>
      </w:tr>
      <w:tr>
        <w:trPr>
          <w:trHeight w:val="113" w:hRule="atLeast"/>
        </w:trPr>
        <w:tc>
          <w:tcPr>
            <w:tcW w:w="4298" w:type="dxa"/>
            <w:tcBorders>
              <w:top w:val="single" w:sz="4" w:space="0" w:color="FFFFFF"/>
              <w:left w:val="single" w:sz="4" w:space="0" w:color="FFFFFF"/>
              <w:bottom w:val="single" w:sz="4" w:space="0" w:color="FFFFFF"/>
              <w:right w:val="single" w:sz="4" w:space="0" w:color="FFFFFF"/>
            </w:tcBorders>
            <w:shd w:color="auto" w:fill="DBE5F1" w:themeFill="accent1" w:themeFillTint="33" w:val="clear"/>
            <w:vAlign w:val="center"/>
          </w:tcPr>
          <w:p>
            <w:pPr>
              <w:pStyle w:val="Normal"/>
              <w:suppressAutoHyphens w:val="true"/>
              <w:spacing w:lineRule="auto" w:line="360" w:before="0" w:after="0"/>
              <w:jc w:val="left"/>
              <w:rPr>
                <w:rFonts w:ascii="Times New Roman" w:hAnsi="Times New Roman" w:cs="Times New Roman"/>
                <w:spacing w:val="-6"/>
              </w:rPr>
            </w:pPr>
            <w:r>
              <w:rPr>
                <w:rFonts w:ascii="Times New Roman" w:hAnsi="Times New Roman"/>
                <w:kern w:val="0"/>
                <w:sz w:val="22"/>
                <w:szCs w:val="22"/>
                <w:lang w:eastAsia="en-US" w:bidi="ar-SA"/>
              </w:rPr>
              <w:t>Cumhurbaşkanlığı 2024 Yıllık Programı</w:t>
            </w:r>
          </w:p>
        </w:tc>
        <w:tc>
          <w:tcPr>
            <w:tcW w:w="5423" w:type="dxa"/>
            <w:tcBorders>
              <w:top w:val="single" w:sz="4" w:space="0" w:color="FFFFFF"/>
              <w:left w:val="single" w:sz="4" w:space="0" w:color="FFFFFF"/>
              <w:bottom w:val="single" w:sz="4" w:space="0" w:color="FFFFFF"/>
              <w:right w:val="single" w:sz="4" w:space="0" w:color="FFFFFF"/>
            </w:tcBorders>
            <w:shd w:color="auto" w:fill="F2DBDB" w:themeFill="accent2" w:themeFillTint="33" w:val="clear"/>
            <w:vAlign w:val="center"/>
          </w:tcPr>
          <w:p>
            <w:pPr>
              <w:pStyle w:val="Normal"/>
              <w:suppressAutoHyphens w:val="true"/>
              <w:spacing w:lineRule="auto" w:line="360" w:before="0" w:after="0"/>
              <w:jc w:val="left"/>
              <w:rPr>
                <w:rFonts w:ascii="Times New Roman" w:hAnsi="Times New Roman"/>
              </w:rPr>
            </w:pPr>
            <w:r>
              <w:rPr>
                <w:rFonts w:ascii="Times New Roman" w:hAnsi="Times New Roman"/>
                <w:kern w:val="0"/>
                <w:sz w:val="22"/>
                <w:szCs w:val="22"/>
                <w:lang w:eastAsia="en-US" w:bidi="ar-SA"/>
              </w:rPr>
              <w:t>Türkiye Yeterlilikler Çerçevesi 2024 Yılı Faaliyet Planı</w:t>
            </w:r>
          </w:p>
        </w:tc>
      </w:tr>
      <w:tr>
        <w:trPr>
          <w:trHeight w:val="113" w:hRule="atLeast"/>
        </w:trPr>
        <w:tc>
          <w:tcPr>
            <w:tcW w:w="4298" w:type="dxa"/>
            <w:tcBorders>
              <w:top w:val="single" w:sz="4" w:space="0" w:color="FFFFFF"/>
              <w:left w:val="single" w:sz="4" w:space="0" w:color="FFFFFF"/>
              <w:bottom w:val="single" w:sz="4" w:space="0" w:color="FFFFFF"/>
              <w:right w:val="single" w:sz="4" w:space="0" w:color="FFFFFF"/>
            </w:tcBorders>
            <w:shd w:color="auto" w:fill="DBE5F1" w:themeFill="accent1" w:themeFillTint="33" w:val="clear"/>
            <w:vAlign w:val="center"/>
          </w:tcPr>
          <w:p>
            <w:pPr>
              <w:pStyle w:val="Normal"/>
              <w:suppressAutoHyphens w:val="true"/>
              <w:spacing w:lineRule="auto" w:line="360" w:before="0" w:after="0"/>
              <w:jc w:val="left"/>
              <w:rPr>
                <w:rFonts w:ascii="Times New Roman" w:hAnsi="Times New Roman" w:cs="Times New Roman"/>
                <w:spacing w:val="-6"/>
              </w:rPr>
            </w:pPr>
            <w:r>
              <w:rPr>
                <w:rFonts w:ascii="Times New Roman" w:hAnsi="Times New Roman"/>
                <w:kern w:val="0"/>
                <w:sz w:val="22"/>
                <w:szCs w:val="22"/>
                <w:lang w:eastAsia="en-US" w:bidi="ar-SA"/>
              </w:rPr>
              <w:t>Millî Eğitim Bakanlığı Stratejik Planı</w:t>
            </w:r>
          </w:p>
        </w:tc>
        <w:tc>
          <w:tcPr>
            <w:tcW w:w="5423" w:type="dxa"/>
            <w:tcBorders>
              <w:top w:val="single" w:sz="4" w:space="0" w:color="FFFFFF"/>
              <w:left w:val="single" w:sz="4" w:space="0" w:color="FFFFFF"/>
              <w:bottom w:val="single" w:sz="4" w:space="0" w:color="FFFFFF"/>
              <w:right w:val="single" w:sz="4" w:space="0" w:color="FFFFFF"/>
            </w:tcBorders>
            <w:shd w:color="auto" w:fill="FFFFFF" w:themeFill="background1" w:val="clear"/>
            <w:vAlign w:val="center"/>
          </w:tcPr>
          <w:p>
            <w:pPr>
              <w:pStyle w:val="Normal"/>
              <w:suppressAutoHyphens w:val="true"/>
              <w:spacing w:lineRule="auto" w:line="360" w:before="0" w:after="0"/>
              <w:jc w:val="left"/>
              <w:rPr>
                <w:rFonts w:ascii="Times New Roman" w:hAnsi="Times New Roman"/>
              </w:rPr>
            </w:pPr>
            <w:r>
              <w:rPr>
                <w:rFonts w:ascii="Times New Roman" w:hAnsi="Times New Roman"/>
              </w:rPr>
            </w:r>
          </w:p>
        </w:tc>
      </w:tr>
      <w:tr>
        <w:trPr>
          <w:trHeight w:val="113" w:hRule="atLeast"/>
        </w:trPr>
        <w:tc>
          <w:tcPr>
            <w:tcW w:w="4298" w:type="dxa"/>
            <w:tcBorders>
              <w:top w:val="single" w:sz="4" w:space="0" w:color="FFFFFF"/>
              <w:left w:val="single" w:sz="4" w:space="0" w:color="FFFFFF"/>
              <w:bottom w:val="single" w:sz="4" w:space="0" w:color="FFFFFF"/>
              <w:right w:val="single" w:sz="4" w:space="0" w:color="FFFFFF"/>
            </w:tcBorders>
            <w:shd w:color="auto" w:fill="DBE5F1" w:themeFill="accent1" w:themeFillTint="33" w:val="clear"/>
            <w:vAlign w:val="center"/>
          </w:tcPr>
          <w:p>
            <w:pPr>
              <w:pStyle w:val="Normal"/>
              <w:suppressAutoHyphens w:val="true"/>
              <w:spacing w:lineRule="auto" w:line="360" w:before="0" w:after="0"/>
              <w:jc w:val="left"/>
              <w:rPr>
                <w:rFonts w:ascii="Times New Roman" w:hAnsi="Times New Roman" w:cs="Times New Roman"/>
                <w:spacing w:val="-6"/>
              </w:rPr>
            </w:pPr>
            <w:r>
              <w:rPr>
                <w:rFonts w:ascii="Times New Roman" w:hAnsi="Times New Roman"/>
                <w:kern w:val="0"/>
                <w:sz w:val="22"/>
                <w:szCs w:val="22"/>
                <w:lang w:eastAsia="en-US" w:bidi="ar-SA"/>
              </w:rPr>
              <w:t>İl Millî Eğitim Müdürlüğü Stratejik Planı</w:t>
            </w:r>
          </w:p>
        </w:tc>
        <w:tc>
          <w:tcPr>
            <w:tcW w:w="5423" w:type="dxa"/>
            <w:tcBorders>
              <w:top w:val="single" w:sz="4" w:space="0" w:color="FFFFFF"/>
              <w:left w:val="single" w:sz="4" w:space="0" w:color="FFFFFF"/>
              <w:bottom w:val="single" w:sz="4" w:space="0" w:color="FFFFFF"/>
              <w:right w:val="single" w:sz="4" w:space="0" w:color="FFFFFF"/>
            </w:tcBorders>
            <w:shd w:color="auto" w:fill="FFFFFF" w:themeFill="background1" w:val="clear"/>
            <w:vAlign w:val="center"/>
          </w:tcPr>
          <w:p>
            <w:pPr>
              <w:pStyle w:val="Normal"/>
              <w:suppressAutoHyphens w:val="true"/>
              <w:spacing w:lineRule="auto" w:line="360" w:before="0" w:after="0"/>
              <w:jc w:val="left"/>
              <w:rPr>
                <w:rFonts w:ascii="Times New Roman" w:hAnsi="Times New Roman"/>
              </w:rPr>
            </w:pPr>
            <w:r>
              <w:rPr>
                <w:rFonts w:ascii="Times New Roman" w:hAnsi="Times New Roman"/>
              </w:rPr>
            </w:r>
          </w:p>
        </w:tc>
      </w:tr>
      <w:tr>
        <w:trPr>
          <w:trHeight w:val="113" w:hRule="atLeast"/>
        </w:trPr>
        <w:tc>
          <w:tcPr>
            <w:tcW w:w="4298" w:type="dxa"/>
            <w:tcBorders>
              <w:top w:val="single" w:sz="4" w:space="0" w:color="FFFFFF"/>
              <w:left w:val="single" w:sz="4" w:space="0" w:color="FFFFFF"/>
              <w:bottom w:val="single" w:sz="4" w:space="0" w:color="FFFFFF"/>
              <w:right w:val="single" w:sz="4" w:space="0" w:color="FFFFFF"/>
            </w:tcBorders>
            <w:shd w:color="auto" w:fill="DBE5F1" w:themeFill="accent1" w:themeFillTint="33" w:val="clear"/>
            <w:vAlign w:val="center"/>
          </w:tcPr>
          <w:p>
            <w:pPr>
              <w:pStyle w:val="Normal"/>
              <w:suppressAutoHyphens w:val="true"/>
              <w:spacing w:lineRule="auto" w:line="360" w:before="0" w:after="0"/>
              <w:jc w:val="left"/>
              <w:rPr>
                <w:rFonts w:ascii="Times New Roman" w:hAnsi="Times New Roman" w:cs="Times New Roman"/>
                <w:spacing w:val="-6"/>
              </w:rPr>
            </w:pPr>
            <w:r>
              <w:rPr>
                <w:rFonts w:ascii="Times New Roman" w:hAnsi="Times New Roman"/>
                <w:kern w:val="0"/>
                <w:sz w:val="22"/>
                <w:szCs w:val="22"/>
                <w:lang w:eastAsia="en-US" w:bidi="ar-SA"/>
              </w:rPr>
              <w:t>İlçe Millî Eğitim Müdürlüğü Stratejik Planı</w:t>
            </w:r>
          </w:p>
        </w:tc>
        <w:tc>
          <w:tcPr>
            <w:tcW w:w="5423" w:type="dxa"/>
            <w:tcBorders>
              <w:top w:val="single" w:sz="4" w:space="0" w:color="FFFFFF"/>
              <w:left w:val="single" w:sz="4" w:space="0" w:color="FFFFFF"/>
              <w:bottom w:val="single" w:sz="4" w:space="0" w:color="FFFFFF"/>
              <w:right w:val="single" w:sz="4" w:space="0" w:color="FFFFFF"/>
            </w:tcBorders>
            <w:shd w:color="auto" w:fill="FFFFFF" w:themeFill="background1" w:val="clear"/>
            <w:vAlign w:val="center"/>
          </w:tcPr>
          <w:p>
            <w:pPr>
              <w:pStyle w:val="Normal"/>
              <w:suppressAutoHyphens w:val="true"/>
              <w:spacing w:lineRule="auto" w:line="360" w:before="0" w:after="0"/>
              <w:jc w:val="left"/>
              <w:rPr>
                <w:rFonts w:ascii="Times New Roman" w:hAnsi="Times New Roman"/>
              </w:rPr>
            </w:pPr>
            <w:r>
              <w:rPr>
                <w:rFonts w:ascii="Times New Roman" w:hAnsi="Times New Roman"/>
              </w:rPr>
            </w:r>
          </w:p>
        </w:tc>
      </w:tr>
    </w:tbl>
    <w:p>
      <w:pPr>
        <w:pStyle w:val="Normal"/>
        <w:spacing w:lineRule="auto" w:line="360" w:before="227" w:after="0"/>
        <w:ind w:firstLine="482" w:left="958" w:right="844"/>
        <w:jc w:val="both"/>
        <w:rPr>
          <w:rFonts w:ascii="Times New Roman" w:hAnsi="Times New Roman" w:cs="Times New Roman"/>
          <w:spacing w:val="-6"/>
          <w:sz w:val="24"/>
          <w:szCs w:val="24"/>
        </w:rPr>
      </w:pPr>
      <w:r>
        <w:rPr>
          <w:rFonts w:cs="Times New Roman" w:ascii="Times New Roman" w:hAnsi="Times New Roman"/>
          <w:spacing w:val="-6"/>
          <w:sz w:val="24"/>
          <w:szCs w:val="24"/>
        </w:rPr>
      </w:r>
    </w:p>
    <w:p>
      <w:pPr>
        <w:pStyle w:val="Normal"/>
        <w:spacing w:lineRule="auto" w:line="360" w:before="227" w:after="0"/>
        <w:ind w:firstLine="482" w:left="958" w:right="844"/>
        <w:jc w:val="both"/>
        <w:rPr>
          <w:rFonts w:ascii="Times New Roman" w:hAnsi="Times New Roman" w:cs="Times New Roman"/>
          <w:spacing w:val="-6"/>
          <w:sz w:val="24"/>
          <w:szCs w:val="24"/>
        </w:rPr>
      </w:pPr>
      <w:r>
        <w:rPr>
          <w:rFonts w:cs="Times New Roman" w:ascii="Times New Roman" w:hAnsi="Times New Roman"/>
          <w:spacing w:val="-6"/>
          <w:sz w:val="24"/>
          <w:szCs w:val="24"/>
        </w:rPr>
        <w:t>Üst politika belgeleri ile stratejik plan ilişkisinin kurulması amacıyla üst politika belgeleri tablosu oluşturulmuştur</w:t>
      </w:r>
    </w:p>
    <w:p>
      <w:pPr>
        <w:pStyle w:val="Normal"/>
        <w:spacing w:before="227" w:after="0"/>
        <w:ind w:left="958"/>
        <w:rPr>
          <w:rFonts w:ascii="Times New Roman" w:hAnsi="Times New Roman" w:cs="Times New Roman"/>
          <w:b/>
          <w:sz w:val="20"/>
        </w:rPr>
      </w:pPr>
      <w:r>
        <w:rPr>
          <w:rFonts w:cs="Times New Roman" w:ascii="Times New Roman" w:hAnsi="Times New Roman"/>
          <w:b/>
          <w:w w:val="105"/>
          <w:sz w:val="20"/>
        </w:rPr>
        <w:t>Tablo</w:t>
      </w:r>
      <w:r>
        <w:rPr>
          <w:rFonts w:cs="Times New Roman" w:ascii="Times New Roman" w:hAnsi="Times New Roman"/>
          <w:b/>
          <w:spacing w:val="-1"/>
          <w:w w:val="105"/>
          <w:sz w:val="20"/>
        </w:rPr>
        <w:t xml:space="preserve"> </w:t>
      </w:r>
      <w:r>
        <w:rPr>
          <w:rFonts w:cs="Times New Roman" w:ascii="Times New Roman" w:hAnsi="Times New Roman"/>
          <w:b/>
          <w:w w:val="105"/>
          <w:sz w:val="20"/>
        </w:rPr>
        <w:t>2.</w:t>
      </w:r>
      <w:r>
        <w:rPr>
          <w:rFonts w:cs="Times New Roman" w:ascii="Times New Roman" w:hAnsi="Times New Roman"/>
          <w:b/>
          <w:spacing w:val="6"/>
          <w:w w:val="105"/>
          <w:sz w:val="20"/>
        </w:rPr>
        <w:t xml:space="preserve"> </w:t>
      </w:r>
      <w:r>
        <w:rPr>
          <w:rFonts w:cs="Times New Roman" w:ascii="Times New Roman" w:hAnsi="Times New Roman"/>
          <w:b/>
          <w:w w:val="105"/>
          <w:sz w:val="20"/>
        </w:rPr>
        <w:t>Üst</w:t>
      </w:r>
      <w:r>
        <w:rPr>
          <w:rFonts w:cs="Times New Roman" w:ascii="Times New Roman" w:hAnsi="Times New Roman"/>
          <w:b/>
          <w:spacing w:val="-4"/>
          <w:w w:val="105"/>
          <w:sz w:val="20"/>
        </w:rPr>
        <w:t xml:space="preserve"> </w:t>
      </w:r>
      <w:r>
        <w:rPr>
          <w:rFonts w:cs="Times New Roman" w:ascii="Times New Roman" w:hAnsi="Times New Roman"/>
          <w:b/>
          <w:w w:val="105"/>
          <w:sz w:val="20"/>
        </w:rPr>
        <w:t>Politika</w:t>
      </w:r>
      <w:r>
        <w:rPr>
          <w:rFonts w:cs="Times New Roman" w:ascii="Times New Roman" w:hAnsi="Times New Roman"/>
          <w:b/>
          <w:spacing w:val="-2"/>
          <w:w w:val="105"/>
          <w:sz w:val="20"/>
        </w:rPr>
        <w:t xml:space="preserve"> </w:t>
      </w:r>
      <w:r>
        <w:rPr>
          <w:rFonts w:cs="Times New Roman" w:ascii="Times New Roman" w:hAnsi="Times New Roman"/>
          <w:b/>
          <w:w w:val="105"/>
          <w:sz w:val="20"/>
        </w:rPr>
        <w:t>Belgeleri</w:t>
      </w:r>
      <w:r>
        <w:rPr>
          <w:rFonts w:cs="Times New Roman" w:ascii="Times New Roman" w:hAnsi="Times New Roman"/>
          <w:b/>
          <w:spacing w:val="-3"/>
          <w:w w:val="105"/>
          <w:sz w:val="20"/>
        </w:rPr>
        <w:t xml:space="preserve"> </w:t>
      </w:r>
      <w:r>
        <w:rPr>
          <w:rFonts w:cs="Times New Roman" w:ascii="Times New Roman" w:hAnsi="Times New Roman"/>
          <w:b/>
          <w:w w:val="105"/>
          <w:sz w:val="20"/>
        </w:rPr>
        <w:t xml:space="preserve">Analizi </w:t>
      </w:r>
      <w:r>
        <w:rPr>
          <w:rFonts w:cs="Times New Roman" w:ascii="Times New Roman" w:hAnsi="Times New Roman"/>
          <w:b/>
          <w:spacing w:val="-2"/>
          <w:w w:val="105"/>
          <w:sz w:val="20"/>
        </w:rPr>
        <w:t>Tablosu</w:t>
      </w:r>
    </w:p>
    <w:tbl>
      <w:tblPr>
        <w:tblStyle w:val="TableNormal"/>
        <w:tblW w:w="9354" w:type="dxa"/>
        <w:jc w:val="left"/>
        <w:tblInd w:w="752" w:type="dxa"/>
        <w:tblLayout w:type="fixed"/>
        <w:tblCellMar>
          <w:top w:w="0" w:type="dxa"/>
          <w:left w:w="5" w:type="dxa"/>
          <w:bottom w:w="0" w:type="dxa"/>
          <w:right w:w="5" w:type="dxa"/>
        </w:tblCellMar>
        <w:tblLook w:firstRow="1" w:noVBand="0" w:lastRow="1" w:firstColumn="1" w:lastColumn="1" w:noHBand="0" w:val="01e0"/>
      </w:tblPr>
      <w:tblGrid>
        <w:gridCol w:w="1235"/>
        <w:gridCol w:w="2554"/>
        <w:gridCol w:w="5565"/>
      </w:tblGrid>
      <w:tr>
        <w:trPr>
          <w:trHeight w:val="702" w:hRule="atLeast"/>
        </w:trPr>
        <w:tc>
          <w:tcPr>
            <w:tcW w:w="1235"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lineRule="exact" w:line="236" w:before="0" w:after="0"/>
              <w:ind w:left="107" w:right="126"/>
              <w:jc w:val="center"/>
              <w:rPr>
                <w:rFonts w:ascii="Times New Roman" w:hAnsi="Times New Roman" w:cs="Times New Roman"/>
                <w:b/>
                <w:sz w:val="20"/>
              </w:rPr>
            </w:pPr>
            <w:r>
              <w:rPr>
                <w:rFonts w:cs="Times New Roman" w:ascii="Times New Roman" w:hAnsi="Times New Roman"/>
                <w:b/>
                <w:spacing w:val="-4"/>
                <w:w w:val="110"/>
                <w:kern w:val="0"/>
                <w:sz w:val="20"/>
                <w:szCs w:val="22"/>
                <w:lang w:eastAsia="en-US" w:bidi="ar-SA"/>
              </w:rPr>
              <w:t xml:space="preserve">Üst </w:t>
            </w:r>
            <w:r>
              <w:rPr>
                <w:rFonts w:cs="Times New Roman" w:ascii="Times New Roman" w:hAnsi="Times New Roman"/>
                <w:b/>
                <w:spacing w:val="-2"/>
                <w:kern w:val="0"/>
                <w:sz w:val="20"/>
                <w:szCs w:val="22"/>
                <w:lang w:eastAsia="en-US" w:bidi="ar-SA"/>
              </w:rPr>
              <w:t xml:space="preserve">Politika </w:t>
            </w:r>
            <w:r>
              <w:rPr>
                <w:rFonts w:cs="Times New Roman" w:ascii="Times New Roman" w:hAnsi="Times New Roman"/>
                <w:b/>
                <w:spacing w:val="-2"/>
                <w:w w:val="110"/>
                <w:kern w:val="0"/>
                <w:sz w:val="20"/>
                <w:szCs w:val="22"/>
                <w:lang w:eastAsia="en-US" w:bidi="ar-SA"/>
              </w:rPr>
              <w:t>Belgesi</w:t>
            </w:r>
          </w:p>
        </w:tc>
        <w:tc>
          <w:tcPr>
            <w:tcW w:w="2554"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before="2" w:after="0"/>
              <w:ind w:left="108"/>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İlgili</w:t>
            </w:r>
            <w:r>
              <w:rPr>
                <w:rFonts w:cs="Times New Roman" w:ascii="Times New Roman" w:hAnsi="Times New Roman"/>
                <w:b/>
                <w:spacing w:val="-13"/>
                <w:w w:val="105"/>
                <w:kern w:val="0"/>
                <w:sz w:val="20"/>
                <w:szCs w:val="22"/>
                <w:lang w:eastAsia="en-US" w:bidi="ar-SA"/>
              </w:rPr>
              <w:t xml:space="preserve"> </w:t>
            </w:r>
            <w:r>
              <w:rPr>
                <w:rFonts w:cs="Times New Roman" w:ascii="Times New Roman" w:hAnsi="Times New Roman"/>
                <w:b/>
                <w:spacing w:val="-2"/>
                <w:w w:val="110"/>
                <w:kern w:val="0"/>
                <w:sz w:val="20"/>
                <w:szCs w:val="22"/>
                <w:lang w:eastAsia="en-US" w:bidi="ar-SA"/>
              </w:rPr>
              <w:t>Bölüm/Referans</w:t>
            </w:r>
          </w:p>
        </w:tc>
        <w:tc>
          <w:tcPr>
            <w:tcW w:w="5565"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before="2" w:after="0"/>
              <w:ind w:left="108"/>
              <w:jc w:val="center"/>
              <w:rPr>
                <w:rFonts w:ascii="Times New Roman" w:hAnsi="Times New Roman" w:cs="Times New Roman"/>
                <w:b/>
                <w:sz w:val="20"/>
              </w:rPr>
            </w:pPr>
            <w:r>
              <w:rPr>
                <w:rFonts w:cs="Times New Roman" w:ascii="Times New Roman" w:hAnsi="Times New Roman"/>
                <w:b/>
                <w:kern w:val="0"/>
                <w:sz w:val="20"/>
                <w:szCs w:val="22"/>
                <w:lang w:eastAsia="en-US" w:bidi="ar-SA"/>
              </w:rPr>
              <w:t>Verilen</w:t>
            </w:r>
            <w:r>
              <w:rPr>
                <w:rFonts w:cs="Times New Roman" w:ascii="Times New Roman" w:hAnsi="Times New Roman"/>
                <w:b/>
                <w:spacing w:val="25"/>
                <w:kern w:val="0"/>
                <w:sz w:val="20"/>
                <w:szCs w:val="22"/>
                <w:lang w:eastAsia="en-US" w:bidi="ar-SA"/>
              </w:rPr>
              <w:t xml:space="preserve"> </w:t>
            </w:r>
            <w:r>
              <w:rPr>
                <w:rFonts w:cs="Times New Roman" w:ascii="Times New Roman" w:hAnsi="Times New Roman"/>
                <w:b/>
                <w:spacing w:val="-2"/>
                <w:kern w:val="0"/>
                <w:sz w:val="20"/>
                <w:szCs w:val="22"/>
                <w:lang w:eastAsia="en-US" w:bidi="ar-SA"/>
              </w:rPr>
              <w:t>Görevler/İhtiyaçlar</w:t>
            </w:r>
          </w:p>
        </w:tc>
      </w:tr>
      <w:tr>
        <w:trPr>
          <w:trHeight w:val="397" w:hRule="atLeast"/>
        </w:trPr>
        <w:tc>
          <w:tcPr>
            <w:tcW w:w="123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b/>
                <w:bCs/>
                <w:sz w:val="20"/>
              </w:rPr>
            </w:pPr>
            <w:r>
              <w:rPr>
                <w:rFonts w:cs="Times New Roman" w:ascii="Times New Roman" w:hAnsi="Times New Roman"/>
                <w:b/>
                <w:bCs/>
                <w:kern w:val="0"/>
                <w:sz w:val="20"/>
                <w:szCs w:val="22"/>
                <w:lang w:eastAsia="en-US" w:bidi="ar-SA"/>
              </w:rPr>
              <w:t>12. Kalkınma Planı</w:t>
            </w:r>
          </w:p>
        </w:tc>
        <w:tc>
          <w:tcPr>
            <w:tcW w:w="2554"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Yurt İçi Tasarruflar</w:t>
            </w:r>
          </w:p>
        </w:tc>
        <w:tc>
          <w:tcPr>
            <w:tcW w:w="556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350.2, 352.3 Sayılı Tedbir Maddeleri</w:t>
            </w:r>
          </w:p>
        </w:tc>
      </w:tr>
      <w:tr>
        <w:trPr>
          <w:trHeight w:val="397" w:hRule="atLeast"/>
        </w:trPr>
        <w:tc>
          <w:tcPr>
            <w:tcW w:w="1235" w:type="dxa"/>
            <w:vMerge w:val="continue"/>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b/>
                <w:bCs/>
                <w:sz w:val="20"/>
              </w:rPr>
            </w:pPr>
            <w:r>
              <w:rPr>
                <w:rFonts w:cs="Times New Roman" w:ascii="Times New Roman" w:hAnsi="Times New Roman"/>
                <w:b/>
                <w:bCs/>
                <w:sz w:val="20"/>
              </w:rPr>
            </w:r>
          </w:p>
        </w:tc>
        <w:tc>
          <w:tcPr>
            <w:tcW w:w="2554"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Eğitim</w:t>
            </w:r>
          </w:p>
        </w:tc>
        <w:tc>
          <w:tcPr>
            <w:tcW w:w="556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658, 659, 660 Sayılı Amaç Maddeleri ve Bunlara Bağlı Politika ile Tedbir Maddeleri</w:t>
            </w:r>
          </w:p>
        </w:tc>
      </w:tr>
      <w:tr>
        <w:trPr>
          <w:trHeight w:val="397" w:hRule="atLeast"/>
        </w:trPr>
        <w:tc>
          <w:tcPr>
            <w:tcW w:w="1235" w:type="dxa"/>
            <w:vMerge w:val="continue"/>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b/>
                <w:bCs/>
                <w:sz w:val="20"/>
              </w:rPr>
            </w:pPr>
            <w:r>
              <w:rPr>
                <w:rFonts w:cs="Times New Roman" w:ascii="Times New Roman" w:hAnsi="Times New Roman"/>
                <w:b/>
                <w:bCs/>
                <w:sz w:val="20"/>
              </w:rPr>
            </w:r>
          </w:p>
        </w:tc>
        <w:tc>
          <w:tcPr>
            <w:tcW w:w="2554"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Çocuk</w:t>
            </w:r>
          </w:p>
        </w:tc>
        <w:tc>
          <w:tcPr>
            <w:tcW w:w="556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731.2, 731.3, 731.4, 731.5, 731.6, 732.1, 732.3, 732.5, 733.1, 733.2, 734.4, 735.7, 735.8, 738.2, 738.3, 739.1, 739.2, 739.3, 739.4, 740.4, 742.4, 744 Sayılı Tedbir Maddeleri</w:t>
            </w:r>
          </w:p>
        </w:tc>
      </w:tr>
      <w:tr>
        <w:trPr>
          <w:trHeight w:val="397" w:hRule="atLeast"/>
        </w:trPr>
        <w:tc>
          <w:tcPr>
            <w:tcW w:w="1235" w:type="dxa"/>
            <w:vMerge w:val="continue"/>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b/>
                <w:bCs/>
                <w:sz w:val="20"/>
              </w:rPr>
            </w:pPr>
            <w:r>
              <w:rPr>
                <w:rFonts w:cs="Times New Roman" w:ascii="Times New Roman" w:hAnsi="Times New Roman"/>
                <w:b/>
                <w:bCs/>
                <w:sz w:val="20"/>
              </w:rPr>
            </w:r>
          </w:p>
        </w:tc>
        <w:tc>
          <w:tcPr>
            <w:tcW w:w="2554"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Engelli Hizmetleri</w:t>
            </w:r>
          </w:p>
        </w:tc>
        <w:tc>
          <w:tcPr>
            <w:tcW w:w="556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758.1, 758.2, 758.3, 758.4, 758.5 Sayılı Tedbir Maddeleri</w:t>
            </w:r>
          </w:p>
        </w:tc>
      </w:tr>
      <w:tr>
        <w:trPr>
          <w:trHeight w:val="397" w:hRule="atLeast"/>
        </w:trPr>
        <w:tc>
          <w:tcPr>
            <w:tcW w:w="1235" w:type="dxa"/>
            <w:vMerge w:val="continue"/>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b/>
                <w:bCs/>
                <w:sz w:val="20"/>
              </w:rPr>
            </w:pPr>
            <w:r>
              <w:rPr>
                <w:rFonts w:cs="Times New Roman" w:ascii="Times New Roman" w:hAnsi="Times New Roman"/>
                <w:b/>
                <w:bCs/>
                <w:sz w:val="20"/>
              </w:rPr>
            </w:r>
          </w:p>
        </w:tc>
        <w:tc>
          <w:tcPr>
            <w:tcW w:w="2554"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Kültür ve Sanat</w:t>
            </w:r>
          </w:p>
        </w:tc>
        <w:tc>
          <w:tcPr>
            <w:tcW w:w="556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783.1, 783.2, 783.5, 785.1, 785.2, 785.3, 789.1, 789.2, 790.4, 793.2 Sayılı Tedbir Maddeleri</w:t>
            </w:r>
          </w:p>
        </w:tc>
      </w:tr>
      <w:tr>
        <w:trPr>
          <w:trHeight w:val="397" w:hRule="atLeast"/>
        </w:trPr>
        <w:tc>
          <w:tcPr>
            <w:tcW w:w="1235" w:type="dxa"/>
            <w:vMerge w:val="continue"/>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b/>
                <w:bCs/>
                <w:sz w:val="20"/>
              </w:rPr>
            </w:pPr>
            <w:r>
              <w:rPr>
                <w:rFonts w:cs="Times New Roman" w:ascii="Times New Roman" w:hAnsi="Times New Roman"/>
                <w:b/>
                <w:bCs/>
                <w:sz w:val="20"/>
              </w:rPr>
            </w:r>
          </w:p>
        </w:tc>
        <w:tc>
          <w:tcPr>
            <w:tcW w:w="2554"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Spor</w:t>
            </w:r>
          </w:p>
        </w:tc>
        <w:tc>
          <w:tcPr>
            <w:tcW w:w="556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796.1, 796.2, 796.3, 798.3, 799.1, 799.2, 799.3 Sayılı Tedbir Maddeleri</w:t>
            </w:r>
          </w:p>
        </w:tc>
      </w:tr>
      <w:tr>
        <w:trPr>
          <w:trHeight w:val="397" w:hRule="atLeast"/>
        </w:trPr>
        <w:tc>
          <w:tcPr>
            <w:tcW w:w="1235" w:type="dxa"/>
            <w:vMerge w:val="continue"/>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b/>
                <w:bCs/>
                <w:sz w:val="20"/>
              </w:rPr>
            </w:pPr>
            <w:r>
              <w:rPr>
                <w:rFonts w:cs="Times New Roman" w:ascii="Times New Roman" w:hAnsi="Times New Roman"/>
                <w:b/>
                <w:bCs/>
                <w:sz w:val="20"/>
              </w:rPr>
            </w:r>
          </w:p>
        </w:tc>
        <w:tc>
          <w:tcPr>
            <w:tcW w:w="2554"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Afet Yönetimi</w:t>
            </w:r>
          </w:p>
        </w:tc>
        <w:tc>
          <w:tcPr>
            <w:tcW w:w="556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830.7, 831.3, 832.1, 832.4, 833.6, 839.1, 839.3, 841.1 Sayılı Tedbir Maddeleri</w:t>
            </w:r>
          </w:p>
        </w:tc>
      </w:tr>
      <w:tr>
        <w:trPr>
          <w:trHeight w:val="397" w:hRule="atLeast"/>
        </w:trPr>
        <w:tc>
          <w:tcPr>
            <w:tcW w:w="1235" w:type="dxa"/>
            <w:vMerge w:val="restart"/>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b/>
                <w:bCs/>
                <w:sz w:val="20"/>
              </w:rPr>
            </w:pPr>
            <w:r>
              <w:rPr>
                <w:rFonts w:cs="Times New Roman" w:ascii="Times New Roman" w:hAnsi="Times New Roman"/>
                <w:b/>
                <w:bCs/>
                <w:kern w:val="0"/>
                <w:sz w:val="20"/>
                <w:szCs w:val="22"/>
                <w:lang w:eastAsia="en-US" w:bidi="ar-SA"/>
              </w:rPr>
              <w:t>Orta Vadeli Program (2024-2026)</w:t>
            </w:r>
          </w:p>
        </w:tc>
        <w:tc>
          <w:tcPr>
            <w:tcW w:w="2554"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Afet Yönetimi</w:t>
            </w:r>
          </w:p>
        </w:tc>
        <w:tc>
          <w:tcPr>
            <w:tcW w:w="5565"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1 Tedbir</w:t>
            </w:r>
          </w:p>
        </w:tc>
      </w:tr>
      <w:tr>
        <w:trPr>
          <w:trHeight w:val="397" w:hRule="atLeast"/>
        </w:trPr>
        <w:tc>
          <w:tcPr>
            <w:tcW w:w="1235" w:type="dxa"/>
            <w:vMerge w:val="continue"/>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b/>
                <w:bCs/>
                <w:sz w:val="20"/>
              </w:rPr>
            </w:pPr>
            <w:r>
              <w:rPr>
                <w:rFonts w:cs="Times New Roman" w:ascii="Times New Roman" w:hAnsi="Times New Roman"/>
                <w:b/>
                <w:bCs/>
                <w:sz w:val="20"/>
              </w:rPr>
            </w:r>
          </w:p>
        </w:tc>
        <w:tc>
          <w:tcPr>
            <w:tcW w:w="2554"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Dijital Dönüşüm</w:t>
            </w:r>
          </w:p>
        </w:tc>
        <w:tc>
          <w:tcPr>
            <w:tcW w:w="5565"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4 Tedbir</w:t>
            </w:r>
          </w:p>
        </w:tc>
      </w:tr>
      <w:tr>
        <w:trPr>
          <w:trHeight w:val="397" w:hRule="atLeast"/>
        </w:trPr>
        <w:tc>
          <w:tcPr>
            <w:tcW w:w="1235" w:type="dxa"/>
            <w:vMerge w:val="continue"/>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b/>
                <w:bCs/>
                <w:sz w:val="20"/>
              </w:rPr>
            </w:pPr>
            <w:r>
              <w:rPr>
                <w:rFonts w:cs="Times New Roman" w:ascii="Times New Roman" w:hAnsi="Times New Roman"/>
                <w:b/>
                <w:bCs/>
                <w:sz w:val="20"/>
              </w:rPr>
            </w:r>
          </w:p>
        </w:tc>
        <w:tc>
          <w:tcPr>
            <w:tcW w:w="2554"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Afetlere Duyarlı Bütünleşik Mekansal Planlama</w:t>
            </w:r>
          </w:p>
        </w:tc>
        <w:tc>
          <w:tcPr>
            <w:tcW w:w="5565"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1 Tedbir</w:t>
            </w:r>
          </w:p>
        </w:tc>
      </w:tr>
      <w:tr>
        <w:trPr>
          <w:trHeight w:val="397" w:hRule="atLeast"/>
        </w:trPr>
        <w:tc>
          <w:tcPr>
            <w:tcW w:w="1235" w:type="dxa"/>
            <w:vMerge w:val="continue"/>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b/>
                <w:bCs/>
                <w:sz w:val="20"/>
              </w:rPr>
            </w:pPr>
            <w:r>
              <w:rPr>
                <w:rFonts w:cs="Times New Roman" w:ascii="Times New Roman" w:hAnsi="Times New Roman"/>
                <w:b/>
                <w:bCs/>
                <w:sz w:val="20"/>
              </w:rPr>
            </w:r>
          </w:p>
        </w:tc>
        <w:tc>
          <w:tcPr>
            <w:tcW w:w="2554"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İklim Değişikliği Mevzuatı, Emisyon Ticaret Sistemi,</w:t>
            </w:r>
          </w:p>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Sınırda Karbon Düzenlemesi Mekanizmasına Uyum</w:t>
            </w:r>
          </w:p>
        </w:tc>
        <w:tc>
          <w:tcPr>
            <w:tcW w:w="5565"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1 Tedbir</w:t>
            </w:r>
          </w:p>
        </w:tc>
      </w:tr>
      <w:tr>
        <w:trPr>
          <w:trHeight w:val="397" w:hRule="atLeast"/>
        </w:trPr>
        <w:tc>
          <w:tcPr>
            <w:tcW w:w="123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b/>
                <w:bCs/>
                <w:sz w:val="20"/>
              </w:rPr>
            </w:pPr>
            <w:r>
              <w:rPr>
                <w:rFonts w:cs="Times New Roman" w:ascii="Times New Roman" w:hAnsi="Times New Roman"/>
                <w:b/>
                <w:bCs/>
                <w:kern w:val="0"/>
                <w:sz w:val="20"/>
                <w:szCs w:val="22"/>
                <w:lang w:eastAsia="en-US" w:bidi="ar-SA"/>
              </w:rPr>
              <w:t>Cumhurbaşkanlığı</w:t>
            </w:r>
          </w:p>
          <w:p>
            <w:pPr>
              <w:pStyle w:val="TableParagraph"/>
              <w:suppressAutoHyphens w:val="true"/>
              <w:spacing w:before="0" w:after="0"/>
              <w:jc w:val="left"/>
              <w:rPr>
                <w:rFonts w:ascii="Times New Roman" w:hAnsi="Times New Roman" w:cs="Times New Roman"/>
                <w:b/>
                <w:bCs/>
                <w:sz w:val="20"/>
              </w:rPr>
            </w:pPr>
            <w:r>
              <w:rPr>
                <w:rFonts w:cs="Times New Roman" w:ascii="Times New Roman" w:hAnsi="Times New Roman"/>
                <w:b/>
                <w:bCs/>
                <w:kern w:val="0"/>
                <w:sz w:val="20"/>
                <w:szCs w:val="22"/>
                <w:lang w:eastAsia="en-US" w:bidi="ar-SA"/>
              </w:rPr>
              <w:t>2024 Yıllık Programı</w:t>
            </w:r>
          </w:p>
        </w:tc>
        <w:tc>
          <w:tcPr>
            <w:tcW w:w="25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Yurt İçi Tasarruflar</w:t>
            </w:r>
          </w:p>
        </w:tc>
        <w:tc>
          <w:tcPr>
            <w:tcW w:w="5565"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350.2, 352.3 Sayılı Tedbir Maddeleri</w:t>
            </w:r>
          </w:p>
        </w:tc>
      </w:tr>
      <w:tr>
        <w:trPr>
          <w:trHeight w:val="397" w:hRule="atLeast"/>
        </w:trPr>
        <w:tc>
          <w:tcPr>
            <w:tcW w:w="1235" w:type="dxa"/>
            <w:vMerge w:val="continue"/>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b/>
                <w:bCs/>
                <w:sz w:val="20"/>
              </w:rPr>
            </w:pPr>
            <w:r>
              <w:rPr>
                <w:rFonts w:cs="Times New Roman" w:ascii="Times New Roman" w:hAnsi="Times New Roman"/>
                <w:b/>
                <w:bCs/>
                <w:sz w:val="20"/>
              </w:rPr>
            </w:r>
          </w:p>
        </w:tc>
        <w:tc>
          <w:tcPr>
            <w:tcW w:w="25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Eğitim</w:t>
            </w:r>
          </w:p>
        </w:tc>
        <w:tc>
          <w:tcPr>
            <w:tcW w:w="5565"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661.1, 661.4, P. 661, P. 662, P. 663, P.664, P.665, P.666, P.667, P.668, P.670, P.672, P.676, P.678  Sayılı Politika ve Tedbir Maddeleri</w:t>
            </w:r>
          </w:p>
        </w:tc>
      </w:tr>
      <w:tr>
        <w:trPr>
          <w:trHeight w:val="397" w:hRule="atLeast"/>
        </w:trPr>
        <w:tc>
          <w:tcPr>
            <w:tcW w:w="1235" w:type="dxa"/>
            <w:vMerge w:val="continue"/>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b/>
                <w:bCs/>
                <w:sz w:val="20"/>
              </w:rPr>
            </w:pPr>
            <w:r>
              <w:rPr>
                <w:rFonts w:cs="Times New Roman" w:ascii="Times New Roman" w:hAnsi="Times New Roman"/>
                <w:b/>
                <w:bCs/>
                <w:sz w:val="20"/>
              </w:rPr>
            </w:r>
          </w:p>
        </w:tc>
        <w:tc>
          <w:tcPr>
            <w:tcW w:w="25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Çocuk</w:t>
            </w:r>
          </w:p>
        </w:tc>
        <w:tc>
          <w:tcPr>
            <w:tcW w:w="5565"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P.732, 731.2, 731.3, 731.4, 731.5, 733.1, 733.2, 739.3, 739.4, 740.4, 742.4, P.743, 744.1 Sayılı Politika ve Tedbir Maddeleri</w:t>
            </w:r>
          </w:p>
        </w:tc>
      </w:tr>
      <w:tr>
        <w:trPr>
          <w:trHeight w:val="397" w:hRule="atLeast"/>
        </w:trPr>
        <w:tc>
          <w:tcPr>
            <w:tcW w:w="1235" w:type="dxa"/>
            <w:vMerge w:val="continue"/>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b/>
                <w:bCs/>
                <w:sz w:val="20"/>
              </w:rPr>
            </w:pPr>
            <w:r>
              <w:rPr>
                <w:rFonts w:cs="Times New Roman" w:ascii="Times New Roman" w:hAnsi="Times New Roman"/>
                <w:b/>
                <w:bCs/>
                <w:sz w:val="20"/>
              </w:rPr>
            </w:r>
          </w:p>
        </w:tc>
        <w:tc>
          <w:tcPr>
            <w:tcW w:w="25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Engelli Hizmetleri</w:t>
            </w:r>
          </w:p>
        </w:tc>
        <w:tc>
          <w:tcPr>
            <w:tcW w:w="5565"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758.2, 758.3 Sayılı Tedbir Maddeleri</w:t>
            </w:r>
          </w:p>
        </w:tc>
      </w:tr>
      <w:tr>
        <w:trPr>
          <w:trHeight w:val="397" w:hRule="atLeast"/>
        </w:trPr>
        <w:tc>
          <w:tcPr>
            <w:tcW w:w="1235" w:type="dxa"/>
            <w:vMerge w:val="continue"/>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b/>
                <w:bCs/>
                <w:sz w:val="20"/>
              </w:rPr>
            </w:pPr>
            <w:r>
              <w:rPr>
                <w:rFonts w:cs="Times New Roman" w:ascii="Times New Roman" w:hAnsi="Times New Roman"/>
                <w:b/>
                <w:bCs/>
                <w:sz w:val="20"/>
              </w:rPr>
            </w:r>
          </w:p>
        </w:tc>
        <w:tc>
          <w:tcPr>
            <w:tcW w:w="25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Kültür ve Sanat</w:t>
            </w:r>
          </w:p>
        </w:tc>
        <w:tc>
          <w:tcPr>
            <w:tcW w:w="5565"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783.1, 785.1, 785.2, 789.1 Sayılı Tedbir Maddeleri</w:t>
            </w:r>
          </w:p>
        </w:tc>
      </w:tr>
      <w:tr>
        <w:trPr>
          <w:trHeight w:val="397" w:hRule="atLeast"/>
        </w:trPr>
        <w:tc>
          <w:tcPr>
            <w:tcW w:w="1235" w:type="dxa"/>
            <w:vMerge w:val="restart"/>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b/>
                <w:bCs/>
                <w:sz w:val="20"/>
              </w:rPr>
            </w:pPr>
            <w:r>
              <w:rPr>
                <w:rFonts w:cs="Times New Roman" w:ascii="Times New Roman" w:hAnsi="Times New Roman"/>
                <w:b/>
                <w:bCs/>
                <w:kern w:val="0"/>
                <w:sz w:val="20"/>
                <w:szCs w:val="22"/>
                <w:lang w:eastAsia="en-US" w:bidi="ar-SA"/>
              </w:rPr>
              <w:t>Millî Eğitim Bakanlığı Stratejik Planı</w:t>
            </w:r>
          </w:p>
        </w:tc>
        <w:tc>
          <w:tcPr>
            <w:tcW w:w="2554"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Tablo 6: MEB Faaliyet Alanları ile Ürün ve Hizmetler</w:t>
            </w:r>
          </w:p>
        </w:tc>
        <w:tc>
          <w:tcPr>
            <w:tcW w:w="5565"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1,2,3,4,5,12,15,16,17,18,19,20,21,31,32,33,34 sayılı maddelerde yer alana Eğitim ve Öğretim ile ilgili ürün ve hizmetler</w:t>
            </w:r>
          </w:p>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2,3,4 ve 8. Sayılı maddelerde yer alan Bilimsel, Kültürel, Sanatsal ve Sportif Faaliyetler ile ilgili ürün ve hizmetler</w:t>
            </w:r>
          </w:p>
        </w:tc>
      </w:tr>
      <w:tr>
        <w:trPr>
          <w:trHeight w:val="397" w:hRule="atLeast"/>
        </w:trPr>
        <w:tc>
          <w:tcPr>
            <w:tcW w:w="1235" w:type="dxa"/>
            <w:vMerge w:val="continue"/>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b/>
                <w:bCs/>
                <w:sz w:val="20"/>
              </w:rPr>
            </w:pPr>
            <w:r>
              <w:rPr>
                <w:rFonts w:cs="Times New Roman" w:ascii="Times New Roman" w:hAnsi="Times New Roman"/>
                <w:b/>
                <w:bCs/>
                <w:sz w:val="20"/>
              </w:rPr>
            </w:r>
          </w:p>
        </w:tc>
        <w:tc>
          <w:tcPr>
            <w:tcW w:w="2554"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Amaç ve Hedeflere İlişkin Mimari</w:t>
            </w:r>
          </w:p>
        </w:tc>
        <w:tc>
          <w:tcPr>
            <w:tcW w:w="5565"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Amaç 1’de yer alan 1,2,3,4,5 nolu hedefler, Amaç’2 de yer alan 1,4 nolu hedefler, Amaç 3’te yer alan 1,2 nolu hedefler, Amaç 4'te yer alan 1,2,3 nolu hedefler, Amaç 4’te yer alan 1,2,3 nolu hedefler, Amaç 5’te yer alan 1,2,3,4,5 nolu hedefler, Amaç 6’da yer alan 3,4 nolu hedefler, Amaç 7 de yer alan 1,2,3,4,5 nolu hedefler</w:t>
            </w:r>
          </w:p>
        </w:tc>
      </w:tr>
      <w:tr>
        <w:trPr>
          <w:trHeight w:val="397" w:hRule="atLeast"/>
        </w:trPr>
        <w:tc>
          <w:tcPr>
            <w:tcW w:w="123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b/>
                <w:bCs/>
                <w:sz w:val="20"/>
              </w:rPr>
            </w:pPr>
            <w:r>
              <w:rPr>
                <w:rFonts w:cs="Times New Roman" w:ascii="Times New Roman" w:hAnsi="Times New Roman"/>
                <w:b/>
                <w:bCs/>
                <w:kern w:val="0"/>
                <w:sz w:val="20"/>
                <w:szCs w:val="22"/>
                <w:lang w:eastAsia="en-US" w:bidi="ar-SA"/>
              </w:rPr>
              <w:t>İl Millî Eğitim Müdürlüğü Stratejik Planı</w:t>
            </w:r>
          </w:p>
        </w:tc>
        <w:tc>
          <w:tcPr>
            <w:tcW w:w="25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Amaç ve Hedeflere İlişkin Mimari</w:t>
            </w:r>
          </w:p>
        </w:tc>
        <w:tc>
          <w:tcPr>
            <w:tcW w:w="5565"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Temel Eğitim İle İlgili Tüm Amaç ve Hedefler</w:t>
            </w:r>
          </w:p>
        </w:tc>
      </w:tr>
      <w:tr>
        <w:trPr>
          <w:trHeight w:val="397" w:hRule="atLeast"/>
        </w:trPr>
        <w:tc>
          <w:tcPr>
            <w:tcW w:w="1235"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b/>
                <w:bCs/>
                <w:sz w:val="20"/>
              </w:rPr>
            </w:pPr>
            <w:r>
              <w:rPr>
                <w:rFonts w:cs="Times New Roman" w:ascii="Times New Roman" w:hAnsi="Times New Roman"/>
                <w:b/>
                <w:bCs/>
                <w:kern w:val="0"/>
                <w:sz w:val="20"/>
                <w:szCs w:val="22"/>
                <w:lang w:eastAsia="en-US" w:bidi="ar-SA"/>
              </w:rPr>
              <w:t>İlçe Millî Eğitim Müdürlüğü Stratejik Planı</w:t>
            </w:r>
          </w:p>
        </w:tc>
        <w:tc>
          <w:tcPr>
            <w:tcW w:w="2554"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Amaç ve Hedeflere İlişkin Mimari</w:t>
            </w:r>
          </w:p>
        </w:tc>
        <w:tc>
          <w:tcPr>
            <w:tcW w:w="5565"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Temel Eğitim İle İlgili Tüm Amaç ve Hedefler</w:t>
            </w:r>
          </w:p>
        </w:tc>
      </w:tr>
    </w:tbl>
    <w:p>
      <w:pPr>
        <w:pStyle w:val="BodyText"/>
        <w:spacing w:before="54" w:after="0"/>
        <w:rPr>
          <w:rFonts w:ascii="Times New Roman" w:hAnsi="Times New Roman" w:cs="Times New Roman"/>
          <w:b/>
          <w:sz w:val="20"/>
        </w:rPr>
      </w:pPr>
      <w:r>
        <w:rPr>
          <w:rFonts w:cs="Times New Roman" w:ascii="Times New Roman" w:hAnsi="Times New Roman"/>
          <w:b/>
          <w:sz w:val="20"/>
        </w:rPr>
      </w:r>
    </w:p>
    <w:p>
      <w:pPr>
        <w:pStyle w:val="Normal"/>
        <w:rPr>
          <w:rFonts w:ascii="Times New Roman" w:hAnsi="Times New Roman" w:cs="Times New Roman"/>
          <w:sz w:val="20"/>
        </w:rPr>
      </w:pPr>
      <w:r>
        <w:rPr>
          <w:rFonts w:cs="Times New Roman" w:ascii="Times New Roman" w:hAnsi="Times New Roman"/>
          <w:sz w:val="20"/>
        </w:rPr>
      </w:r>
    </w:p>
    <w:p>
      <w:pPr>
        <w:pStyle w:val="Normal"/>
        <w:rPr>
          <w:rFonts w:ascii="Times New Roman" w:hAnsi="Times New Roman" w:cs="Times New Roman"/>
          <w:sz w:val="20"/>
        </w:rPr>
      </w:pPr>
      <w:r>
        <w:rPr>
          <w:rFonts w:cs="Times New Roman" w:ascii="Times New Roman" w:hAnsi="Times New Roman"/>
          <w:sz w:val="20"/>
        </w:rPr>
      </w:r>
    </w:p>
    <w:p>
      <w:pPr>
        <w:pStyle w:val="Normal"/>
        <w:rPr>
          <w:rFonts w:ascii="Times New Roman" w:hAnsi="Times New Roman" w:cs="Times New Roman"/>
          <w:sz w:val="20"/>
        </w:rPr>
      </w:pPr>
      <w:r>
        <w:rPr>
          <w:rFonts w:cs="Times New Roman" w:ascii="Times New Roman" w:hAnsi="Times New Roman"/>
          <w:sz w:val="20"/>
        </w:rPr>
      </w:r>
    </w:p>
    <w:p>
      <w:pPr>
        <w:pStyle w:val="Heading3"/>
        <w:numPr>
          <w:ilvl w:val="1"/>
          <w:numId w:val="11"/>
        </w:numPr>
        <w:tabs>
          <w:tab w:val="clear" w:pos="720"/>
          <w:tab w:val="left" w:pos="1553" w:leader="none"/>
        </w:tabs>
        <w:spacing w:before="83" w:after="240"/>
        <w:ind w:hanging="595" w:left="1553"/>
        <w:rPr/>
      </w:pPr>
      <w:bookmarkStart w:id="23" w:name="_Toc159576492"/>
      <w:bookmarkStart w:id="24" w:name="_Toc159497491"/>
      <w:r>
        <w:rPr>
          <w:spacing w:val="4"/>
        </w:rPr>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bookmarkEnd w:id="23"/>
      <w:bookmarkEnd w:id="24"/>
    </w:p>
    <w:p>
      <w:pPr>
        <w:pStyle w:val="BodyText"/>
        <w:spacing w:lineRule="auto" w:line="372" w:before="129" w:after="0"/>
        <w:ind w:firstLine="482" w:left="958" w:right="1014"/>
        <w:jc w:val="both"/>
        <w:rPr>
          <w:rFonts w:ascii="Times New Roman" w:hAnsi="Times New Roman" w:cs="Times New Roman"/>
        </w:rPr>
      </w:pPr>
      <w:r>
        <w:rPr>
          <w:rFonts w:cs="Times New Roman" w:ascii="Times New Roman" w:hAnsi="Times New Roman"/>
        </w:rPr>
        <w:t xml:space="preserve">Mevzuat analizi çıktıları dolayısıyla görev ve sorumluluklar dikkate alınarak </w:t>
      </w:r>
      <w:r>
        <w:rPr>
          <w:rFonts w:cs="Times New Roman" w:ascii="Times New Roman" w:hAnsi="Times New Roman"/>
          <w:spacing w:val="-2"/>
        </w:rPr>
        <w:t>okulumuzun</w:t>
      </w:r>
      <w:r>
        <w:rPr>
          <w:rFonts w:cs="Times New Roman" w:ascii="Times New Roman" w:hAnsi="Times New Roman"/>
          <w:spacing w:val="-13"/>
        </w:rPr>
        <w:t xml:space="preserve"> </w:t>
      </w:r>
      <w:r>
        <w:rPr>
          <w:rFonts w:cs="Times New Roman" w:ascii="Times New Roman" w:hAnsi="Times New Roman"/>
          <w:spacing w:val="-2"/>
        </w:rPr>
        <w:t>sunduğu</w:t>
      </w:r>
      <w:r>
        <w:rPr>
          <w:rFonts w:cs="Times New Roman" w:ascii="Times New Roman" w:hAnsi="Times New Roman"/>
          <w:spacing w:val="-12"/>
        </w:rPr>
        <w:t xml:space="preserve"> </w:t>
      </w:r>
      <w:r>
        <w:rPr>
          <w:rFonts w:cs="Times New Roman" w:ascii="Times New Roman" w:hAnsi="Times New Roman"/>
          <w:spacing w:val="-2"/>
        </w:rPr>
        <w:t>temel</w:t>
      </w:r>
      <w:r>
        <w:rPr>
          <w:rFonts w:cs="Times New Roman" w:ascii="Times New Roman" w:hAnsi="Times New Roman"/>
          <w:spacing w:val="-13"/>
        </w:rPr>
        <w:t xml:space="preserve"> </w:t>
      </w:r>
      <w:r>
        <w:rPr>
          <w:rFonts w:cs="Times New Roman" w:ascii="Times New Roman" w:hAnsi="Times New Roman"/>
          <w:spacing w:val="-2"/>
        </w:rPr>
        <w:t>ürün</w:t>
      </w:r>
      <w:r>
        <w:rPr>
          <w:rFonts w:cs="Times New Roman" w:ascii="Times New Roman" w:hAnsi="Times New Roman"/>
          <w:spacing w:val="-12"/>
        </w:rPr>
        <w:t xml:space="preserve"> </w:t>
      </w:r>
      <w:r>
        <w:rPr>
          <w:rFonts w:cs="Times New Roman" w:ascii="Times New Roman" w:hAnsi="Times New Roman"/>
          <w:spacing w:val="-2"/>
        </w:rPr>
        <w:t>ve</w:t>
      </w:r>
      <w:r>
        <w:rPr>
          <w:rFonts w:cs="Times New Roman" w:ascii="Times New Roman" w:hAnsi="Times New Roman"/>
          <w:spacing w:val="-13"/>
        </w:rPr>
        <w:t xml:space="preserve"> </w:t>
      </w:r>
      <w:r>
        <w:rPr>
          <w:rFonts w:cs="Times New Roman" w:ascii="Times New Roman" w:hAnsi="Times New Roman"/>
          <w:spacing w:val="-2"/>
        </w:rPr>
        <w:t>hizmetler</w:t>
      </w:r>
      <w:r>
        <w:rPr>
          <w:rFonts w:cs="Times New Roman" w:ascii="Times New Roman" w:hAnsi="Times New Roman"/>
          <w:spacing w:val="-12"/>
        </w:rPr>
        <w:t xml:space="preserve"> </w:t>
      </w:r>
      <w:r>
        <w:rPr>
          <w:rFonts w:cs="Times New Roman" w:ascii="Times New Roman" w:hAnsi="Times New Roman"/>
          <w:spacing w:val="-2"/>
        </w:rPr>
        <w:t>belirlenmiştir.</w:t>
      </w:r>
      <w:r>
        <w:rPr>
          <w:rFonts w:cs="Times New Roman" w:ascii="Times New Roman" w:hAnsi="Times New Roman"/>
          <w:spacing w:val="-13"/>
        </w:rPr>
        <w:t xml:space="preserve"> </w:t>
      </w:r>
      <w:r>
        <w:rPr>
          <w:rFonts w:cs="Times New Roman" w:ascii="Times New Roman" w:hAnsi="Times New Roman"/>
          <w:spacing w:val="-2"/>
        </w:rPr>
        <w:t>Belirlenen</w:t>
      </w:r>
      <w:r>
        <w:rPr>
          <w:rFonts w:cs="Times New Roman" w:ascii="Times New Roman" w:hAnsi="Times New Roman"/>
          <w:spacing w:val="-12"/>
        </w:rPr>
        <w:t xml:space="preserve"> </w:t>
      </w:r>
      <w:r>
        <w:rPr>
          <w:rFonts w:cs="Times New Roman" w:ascii="Times New Roman" w:hAnsi="Times New Roman"/>
          <w:spacing w:val="-2"/>
        </w:rPr>
        <w:t>ürün</w:t>
      </w:r>
      <w:r>
        <w:rPr>
          <w:rFonts w:cs="Times New Roman" w:ascii="Times New Roman" w:hAnsi="Times New Roman"/>
          <w:spacing w:val="-13"/>
        </w:rPr>
        <w:t xml:space="preserve"> </w:t>
      </w:r>
      <w:r>
        <w:rPr>
          <w:rFonts w:cs="Times New Roman" w:ascii="Times New Roman" w:hAnsi="Times New Roman"/>
          <w:spacing w:val="-2"/>
        </w:rPr>
        <w:t>ve</w:t>
      </w:r>
      <w:r>
        <w:rPr>
          <w:rFonts w:cs="Times New Roman" w:ascii="Times New Roman" w:hAnsi="Times New Roman"/>
          <w:spacing w:val="-12"/>
        </w:rPr>
        <w:t xml:space="preserve"> </w:t>
      </w:r>
      <w:r>
        <w:rPr>
          <w:rFonts w:cs="Times New Roman" w:ascii="Times New Roman" w:hAnsi="Times New Roman"/>
          <w:spacing w:val="-2"/>
        </w:rPr>
        <w:t xml:space="preserve">hizmetler </w:t>
      </w:r>
      <w:r>
        <w:rPr>
          <w:rFonts w:cs="Times New Roman" w:ascii="Times New Roman" w:hAnsi="Times New Roman"/>
        </w:rPr>
        <w:t>Tablo</w:t>
      </w:r>
      <w:r>
        <w:rPr>
          <w:rFonts w:cs="Times New Roman" w:ascii="Times New Roman" w:hAnsi="Times New Roman"/>
          <w:spacing w:val="-15"/>
        </w:rPr>
        <w:t xml:space="preserve"> </w:t>
      </w:r>
      <w:r>
        <w:rPr>
          <w:rFonts w:cs="Times New Roman" w:ascii="Times New Roman" w:hAnsi="Times New Roman"/>
        </w:rPr>
        <w:t>3’te</w:t>
      </w:r>
      <w:r>
        <w:rPr>
          <w:rFonts w:cs="Times New Roman" w:ascii="Times New Roman" w:hAnsi="Times New Roman"/>
          <w:spacing w:val="-14"/>
        </w:rPr>
        <w:t xml:space="preserve"> </w:t>
      </w:r>
      <w:r>
        <w:rPr>
          <w:rFonts w:cs="Times New Roman" w:ascii="Times New Roman" w:hAnsi="Times New Roman"/>
        </w:rPr>
        <w:t>belirtildiği</w:t>
      </w:r>
      <w:r>
        <w:rPr>
          <w:rFonts w:cs="Times New Roman" w:ascii="Times New Roman" w:hAnsi="Times New Roman"/>
          <w:spacing w:val="-15"/>
        </w:rPr>
        <w:t xml:space="preserve"> </w:t>
      </w:r>
      <w:r>
        <w:rPr>
          <w:rFonts w:cs="Times New Roman" w:ascii="Times New Roman" w:hAnsi="Times New Roman"/>
        </w:rPr>
        <w:t>gibi</w:t>
      </w:r>
      <w:r>
        <w:rPr>
          <w:rFonts w:cs="Times New Roman" w:ascii="Times New Roman" w:hAnsi="Times New Roman"/>
          <w:spacing w:val="-14"/>
        </w:rPr>
        <w:t xml:space="preserve"> </w:t>
      </w:r>
      <w:r>
        <w:rPr>
          <w:rFonts w:cs="Times New Roman" w:ascii="Times New Roman" w:hAnsi="Times New Roman"/>
        </w:rPr>
        <w:t>belirli</w:t>
      </w:r>
      <w:r>
        <w:rPr>
          <w:rFonts w:cs="Times New Roman" w:ascii="Times New Roman" w:hAnsi="Times New Roman"/>
          <w:spacing w:val="-15"/>
        </w:rPr>
        <w:t xml:space="preserve"> </w:t>
      </w:r>
      <w:r>
        <w:rPr>
          <w:rFonts w:cs="Times New Roman" w:ascii="Times New Roman" w:hAnsi="Times New Roman"/>
        </w:rPr>
        <w:t>faaliyet</w:t>
      </w:r>
      <w:r>
        <w:rPr>
          <w:rFonts w:cs="Times New Roman" w:ascii="Times New Roman" w:hAnsi="Times New Roman"/>
          <w:spacing w:val="-14"/>
        </w:rPr>
        <w:t xml:space="preserve"> </w:t>
      </w:r>
      <w:r>
        <w:rPr>
          <w:rFonts w:cs="Times New Roman" w:ascii="Times New Roman" w:hAnsi="Times New Roman"/>
        </w:rPr>
        <w:t>alanları</w:t>
      </w:r>
      <w:r>
        <w:rPr>
          <w:rFonts w:cs="Times New Roman" w:ascii="Times New Roman" w:hAnsi="Times New Roman"/>
          <w:spacing w:val="-15"/>
        </w:rPr>
        <w:t xml:space="preserve"> </w:t>
      </w:r>
      <w:r>
        <w:rPr>
          <w:rFonts w:cs="Times New Roman" w:ascii="Times New Roman" w:hAnsi="Times New Roman"/>
        </w:rPr>
        <w:t>altında</w:t>
      </w:r>
      <w:r>
        <w:rPr>
          <w:rFonts w:cs="Times New Roman" w:ascii="Times New Roman" w:hAnsi="Times New Roman"/>
          <w:spacing w:val="-14"/>
        </w:rPr>
        <w:t xml:space="preserve"> </w:t>
      </w:r>
      <w:r>
        <w:rPr>
          <w:rFonts w:cs="Times New Roman" w:ascii="Times New Roman" w:hAnsi="Times New Roman"/>
        </w:rPr>
        <w:t>toplulaştırılmıştır. Kurumun bağlı bulunduğu anayasa, kanun, tüzük, yönetmelik, genelge ve yönergeden kaynaklanan yetki, görev ve sorumluluklarına bağlı olarak kurumun yaptığı iş ve işlemler sıralanıp gruplandırılmıştır. Böylece faaliyet alanları ve sunulan hizmetler hakkında düzenlemeye gidilmiştir.</w:t>
      </w:r>
    </w:p>
    <w:p>
      <w:pPr>
        <w:pStyle w:val="BodyText"/>
        <w:spacing w:lineRule="auto" w:line="372" w:before="129" w:after="0"/>
        <w:ind w:firstLine="482" w:left="958" w:right="1014"/>
        <w:jc w:val="both"/>
        <w:rPr>
          <w:rFonts w:ascii="Times New Roman" w:hAnsi="Times New Roman" w:cs="Times New Roman"/>
        </w:rPr>
      </w:pPr>
      <w:r>
        <w:rPr>
          <w:rFonts w:cs="Times New Roman" w:ascii="Times New Roman" w:hAnsi="Times New Roman"/>
        </w:rPr>
      </w:r>
    </w:p>
    <w:p>
      <w:pPr>
        <w:pStyle w:val="BodyText"/>
        <w:spacing w:before="4" w:after="0"/>
        <w:rPr>
          <w:rFonts w:ascii="Times New Roman" w:hAnsi="Times New Roman" w:cs="Times New Roman"/>
        </w:rPr>
      </w:pPr>
      <w:r>
        <w:rPr>
          <w:rFonts w:cs="Times New Roman" w:ascii="Times New Roman" w:hAnsi="Times New Roman"/>
        </w:rPr>
      </w:r>
    </w:p>
    <w:p>
      <w:pPr>
        <w:pStyle w:val="BodyText"/>
        <w:spacing w:before="4" w:after="0"/>
        <w:rPr>
          <w:rFonts w:ascii="Times New Roman" w:hAnsi="Times New Roman" w:cs="Times New Roman"/>
        </w:rPr>
      </w:pPr>
      <w:r>
        <w:rPr>
          <w:rFonts w:cs="Times New Roman" w:ascii="Times New Roman" w:hAnsi="Times New Roman"/>
        </w:rPr>
      </w:r>
    </w:p>
    <w:p>
      <w:pPr>
        <w:pStyle w:val="Normal"/>
        <w:ind w:left="958"/>
        <w:jc w:val="both"/>
        <w:rPr>
          <w:rFonts w:ascii="Times New Roman" w:hAnsi="Times New Roman" w:cs="Times New Roman"/>
          <w:b/>
          <w:sz w:val="20"/>
        </w:rPr>
      </w:pPr>
      <w:r>
        <w:rPr>
          <w:rFonts w:cs="Times New Roman" w:ascii="Times New Roman" w:hAnsi="Times New Roman"/>
          <w:b/>
          <w:sz w:val="20"/>
        </w:rPr>
        <w:t>Tablo</w:t>
      </w:r>
      <w:r>
        <w:rPr>
          <w:rFonts w:cs="Times New Roman" w:ascii="Times New Roman" w:hAnsi="Times New Roman"/>
          <w:b/>
          <w:spacing w:val="35"/>
          <w:sz w:val="20"/>
        </w:rPr>
        <w:t xml:space="preserve"> </w:t>
      </w:r>
      <w:r>
        <w:rPr>
          <w:rFonts w:cs="Times New Roman" w:ascii="Times New Roman" w:hAnsi="Times New Roman"/>
          <w:b/>
          <w:sz w:val="20"/>
        </w:rPr>
        <w:t>3.</w:t>
      </w:r>
      <w:r>
        <w:rPr>
          <w:rFonts w:cs="Times New Roman" w:ascii="Times New Roman" w:hAnsi="Times New Roman"/>
          <w:b/>
          <w:spacing w:val="35"/>
          <w:sz w:val="20"/>
        </w:rPr>
        <w:t xml:space="preserve"> </w:t>
      </w:r>
      <w:r>
        <w:rPr>
          <w:rFonts w:cs="Times New Roman" w:ascii="Times New Roman" w:hAnsi="Times New Roman"/>
          <w:b/>
          <w:sz w:val="20"/>
        </w:rPr>
        <w:t>Faaliyet</w:t>
      </w:r>
      <w:r>
        <w:rPr>
          <w:rFonts w:cs="Times New Roman" w:ascii="Times New Roman" w:hAnsi="Times New Roman"/>
          <w:b/>
          <w:spacing w:val="30"/>
          <w:sz w:val="20"/>
        </w:rPr>
        <w:t xml:space="preserve"> </w:t>
      </w:r>
      <w:r>
        <w:rPr>
          <w:rFonts w:cs="Times New Roman" w:ascii="Times New Roman" w:hAnsi="Times New Roman"/>
          <w:b/>
          <w:sz w:val="20"/>
        </w:rPr>
        <w:t>Alanlar/Ürün</w:t>
      </w:r>
      <w:r>
        <w:rPr>
          <w:rFonts w:cs="Times New Roman" w:ascii="Times New Roman" w:hAnsi="Times New Roman"/>
          <w:b/>
          <w:spacing w:val="30"/>
          <w:sz w:val="20"/>
        </w:rPr>
        <w:t xml:space="preserve"> </w:t>
      </w:r>
      <w:r>
        <w:rPr>
          <w:rFonts w:cs="Times New Roman" w:ascii="Times New Roman" w:hAnsi="Times New Roman"/>
          <w:b/>
          <w:sz w:val="20"/>
        </w:rPr>
        <w:t>ve</w:t>
      </w:r>
      <w:r>
        <w:rPr>
          <w:rFonts w:cs="Times New Roman" w:ascii="Times New Roman" w:hAnsi="Times New Roman"/>
          <w:b/>
          <w:spacing w:val="31"/>
          <w:sz w:val="20"/>
        </w:rPr>
        <w:t xml:space="preserve"> </w:t>
      </w:r>
      <w:r>
        <w:rPr>
          <w:rFonts w:cs="Times New Roman" w:ascii="Times New Roman" w:hAnsi="Times New Roman"/>
          <w:b/>
          <w:sz w:val="20"/>
        </w:rPr>
        <w:t>Hizmetler</w:t>
      </w:r>
      <w:r>
        <w:rPr>
          <w:rFonts w:cs="Times New Roman" w:ascii="Times New Roman" w:hAnsi="Times New Roman"/>
          <w:b/>
          <w:spacing w:val="30"/>
          <w:sz w:val="20"/>
        </w:rPr>
        <w:t xml:space="preserve"> </w:t>
      </w:r>
      <w:r>
        <w:rPr>
          <w:rFonts w:cs="Times New Roman" w:ascii="Times New Roman" w:hAnsi="Times New Roman"/>
          <w:b/>
          <w:spacing w:val="-2"/>
          <w:sz w:val="20"/>
        </w:rPr>
        <w:t>Tablosu</w:t>
      </w:r>
    </w:p>
    <w:tbl>
      <w:tblPr>
        <w:tblStyle w:val="TableNormal"/>
        <w:tblW w:w="9660" w:type="dxa"/>
        <w:jc w:val="left"/>
        <w:tblInd w:w="668" w:type="dxa"/>
        <w:tblLayout w:type="fixed"/>
        <w:tblCellMar>
          <w:top w:w="0" w:type="dxa"/>
          <w:left w:w="5" w:type="dxa"/>
          <w:bottom w:w="0" w:type="dxa"/>
          <w:right w:w="5" w:type="dxa"/>
        </w:tblCellMar>
        <w:tblLook w:firstRow="1" w:noVBand="0" w:lastRow="1" w:firstColumn="1" w:lastColumn="1" w:noHBand="0" w:val="01e0"/>
      </w:tblPr>
      <w:tblGrid>
        <w:gridCol w:w="3892"/>
        <w:gridCol w:w="5767"/>
      </w:tblGrid>
      <w:tr>
        <w:trPr>
          <w:trHeight w:val="737" w:hRule="atLeast"/>
        </w:trPr>
        <w:tc>
          <w:tcPr>
            <w:tcW w:w="3892" w:type="dxa"/>
            <w:tcBorders>
              <w:top w:val="single" w:sz="4" w:space="0" w:color="000000"/>
              <w:left w:val="single" w:sz="4" w:space="0" w:color="000000"/>
              <w:bottom w:val="single" w:sz="4" w:space="0" w:color="000000"/>
              <w:right w:val="single" w:sz="4" w:space="0" w:color="000000"/>
            </w:tcBorders>
            <w:shd w:color="auto" w:fill="D99594" w:themeFill="accent2" w:themeFillTint="99" w:val="clear"/>
            <w:vAlign w:val="center"/>
          </w:tcPr>
          <w:p>
            <w:pPr>
              <w:pStyle w:val="TableParagraph"/>
              <w:suppressAutoHyphens w:val="true"/>
              <w:spacing w:before="5" w:after="0"/>
              <w:ind w:left="107"/>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Faaliyet</w:t>
            </w:r>
            <w:r>
              <w:rPr>
                <w:rFonts w:cs="Times New Roman" w:ascii="Times New Roman" w:hAnsi="Times New Roman"/>
                <w:b/>
                <w:spacing w:val="-5"/>
                <w:w w:val="105"/>
                <w:kern w:val="0"/>
                <w:sz w:val="20"/>
                <w:szCs w:val="22"/>
                <w:lang w:eastAsia="en-US" w:bidi="ar-SA"/>
              </w:rPr>
              <w:t xml:space="preserve"> </w:t>
            </w:r>
            <w:r>
              <w:rPr>
                <w:rFonts w:cs="Times New Roman" w:ascii="Times New Roman" w:hAnsi="Times New Roman"/>
                <w:b/>
                <w:spacing w:val="-2"/>
                <w:w w:val="105"/>
                <w:kern w:val="0"/>
                <w:sz w:val="20"/>
                <w:szCs w:val="22"/>
                <w:lang w:eastAsia="en-US" w:bidi="ar-SA"/>
              </w:rPr>
              <w:t>Alanı</w:t>
            </w:r>
          </w:p>
        </w:tc>
        <w:tc>
          <w:tcPr>
            <w:tcW w:w="5767" w:type="dxa"/>
            <w:tcBorders>
              <w:top w:val="single" w:sz="4" w:space="0" w:color="000000"/>
              <w:left w:val="single" w:sz="4" w:space="0" w:color="000000"/>
              <w:bottom w:val="single" w:sz="4" w:space="0" w:color="000000"/>
              <w:right w:val="single" w:sz="4" w:space="0" w:color="000000"/>
            </w:tcBorders>
            <w:shd w:color="auto" w:fill="D99594" w:themeFill="accent2" w:themeFillTint="99" w:val="clear"/>
            <w:vAlign w:val="center"/>
          </w:tcPr>
          <w:p>
            <w:pPr>
              <w:pStyle w:val="TableParagraph"/>
              <w:suppressAutoHyphens w:val="true"/>
              <w:spacing w:before="5" w:after="0"/>
              <w:ind w:left="107"/>
              <w:jc w:val="center"/>
              <w:rPr>
                <w:rFonts w:ascii="Times New Roman" w:hAnsi="Times New Roman" w:cs="Times New Roman"/>
                <w:b/>
                <w:sz w:val="20"/>
              </w:rPr>
            </w:pPr>
            <w:r>
              <w:rPr>
                <w:rFonts w:cs="Times New Roman" w:ascii="Times New Roman" w:hAnsi="Times New Roman"/>
                <w:b/>
                <w:spacing w:val="-2"/>
                <w:w w:val="110"/>
                <w:kern w:val="0"/>
                <w:sz w:val="20"/>
                <w:szCs w:val="22"/>
                <w:lang w:eastAsia="en-US" w:bidi="ar-SA"/>
              </w:rPr>
              <w:t>Ürün/Hizmetler</w:t>
            </w:r>
          </w:p>
        </w:tc>
      </w:tr>
      <w:tr>
        <w:trPr>
          <w:trHeight w:val="3074" w:hRule="atLeast"/>
        </w:trPr>
        <w:tc>
          <w:tcPr>
            <w:tcW w:w="389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b/>
                <w:sz w:val="20"/>
              </w:rPr>
            </w:pPr>
            <w:r>
              <w:rPr>
                <w:rFonts w:cs="Times New Roman" w:ascii="Times New Roman" w:hAnsi="Times New Roman"/>
                <w:b/>
                <w:kern w:val="0"/>
                <w:sz w:val="20"/>
                <w:szCs w:val="22"/>
                <w:lang w:eastAsia="en-US" w:bidi="ar-SA"/>
              </w:rPr>
              <w:t xml:space="preserve">  </w:t>
            </w:r>
            <w:r>
              <w:rPr>
                <w:rFonts w:cs="Times New Roman" w:ascii="Times New Roman" w:hAnsi="Times New Roman"/>
                <w:b/>
                <w:spacing w:val="2"/>
                <w:kern w:val="0"/>
                <w:sz w:val="20"/>
                <w:szCs w:val="22"/>
                <w:lang w:eastAsia="en-US" w:bidi="ar-SA"/>
              </w:rPr>
              <w:t>Öğretim-eğitim</w:t>
            </w:r>
            <w:r>
              <w:rPr>
                <w:rFonts w:cs="Times New Roman" w:ascii="Times New Roman" w:hAnsi="Times New Roman"/>
                <w:b/>
                <w:spacing w:val="38"/>
                <w:kern w:val="0"/>
                <w:sz w:val="20"/>
                <w:szCs w:val="22"/>
                <w:lang w:eastAsia="en-US" w:bidi="ar-SA"/>
              </w:rPr>
              <w:t xml:space="preserve"> </w:t>
            </w:r>
            <w:r>
              <w:rPr>
                <w:rFonts w:cs="Times New Roman" w:ascii="Times New Roman" w:hAnsi="Times New Roman"/>
                <w:b/>
                <w:spacing w:val="-2"/>
                <w:kern w:val="0"/>
                <w:sz w:val="20"/>
                <w:szCs w:val="22"/>
                <w:lang w:eastAsia="en-US" w:bidi="ar-SA"/>
              </w:rPr>
              <w:t>faaliyetleri</w:t>
            </w:r>
          </w:p>
        </w:tc>
        <w:tc>
          <w:tcPr>
            <w:tcW w:w="5767"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ind w:left="107" w:right="398"/>
              <w:jc w:val="left"/>
              <w:rPr>
                <w:rFonts w:ascii="Times New Roman" w:hAnsi="Times New Roman" w:cs="Times New Roman"/>
                <w:b/>
                <w:bCs/>
                <w:sz w:val="20"/>
                <w:szCs w:val="20"/>
                <w:u w:val="single"/>
              </w:rPr>
            </w:pPr>
            <w:r>
              <w:rPr>
                <w:rFonts w:cs="Times New Roman" w:ascii="Times New Roman" w:hAnsi="Times New Roman"/>
                <w:b/>
                <w:bCs/>
                <w:kern w:val="0"/>
                <w:sz w:val="20"/>
                <w:szCs w:val="20"/>
                <w:u w:val="single"/>
                <w:lang w:eastAsia="en-US" w:bidi="ar-SA"/>
              </w:rPr>
              <w:t>Öğrenci İşleri</w:t>
            </w:r>
          </w:p>
          <w:p>
            <w:pPr>
              <w:pStyle w:val="TableParagraph"/>
              <w:suppressAutoHyphens w:val="true"/>
              <w:spacing w:before="0" w:after="0"/>
              <w:ind w:left="107" w:right="398"/>
              <w:jc w:val="left"/>
              <w:rPr>
                <w:rFonts w:ascii="Times New Roman" w:hAnsi="Times New Roman" w:cs="Times New Roman"/>
                <w:sz w:val="20"/>
                <w:szCs w:val="20"/>
              </w:rPr>
            </w:pPr>
            <w:r>
              <w:rPr>
                <w:rFonts w:cs="Times New Roman" w:ascii="Times New Roman" w:hAnsi="Times New Roman"/>
                <w:kern w:val="0"/>
                <w:sz w:val="20"/>
                <w:szCs w:val="20"/>
                <w:lang w:eastAsia="en-US" w:bidi="ar-SA"/>
              </w:rPr>
              <w:t>*Kayıt-nakil işleri   *Devam-devamsızlık</w:t>
            </w:r>
          </w:p>
          <w:p>
            <w:pPr>
              <w:pStyle w:val="TableParagraph"/>
              <w:suppressAutoHyphens w:val="true"/>
              <w:spacing w:before="0" w:after="0"/>
              <w:ind w:left="107" w:right="398"/>
              <w:jc w:val="left"/>
              <w:rPr>
                <w:rFonts w:ascii="Times New Roman" w:hAnsi="Times New Roman" w:cs="Times New Roman"/>
                <w:sz w:val="20"/>
                <w:szCs w:val="20"/>
              </w:rPr>
            </w:pPr>
            <w:r>
              <w:rPr>
                <w:rFonts w:cs="Times New Roman" w:ascii="Times New Roman" w:hAnsi="Times New Roman"/>
                <w:kern w:val="0"/>
                <w:sz w:val="20"/>
                <w:szCs w:val="20"/>
                <w:lang w:eastAsia="en-US" w:bidi="ar-SA"/>
              </w:rPr>
              <w:t>*Sınıf geçme           *Sınav hizmetleri</w:t>
            </w:r>
          </w:p>
          <w:p>
            <w:pPr>
              <w:pStyle w:val="TableParagraph"/>
              <w:suppressAutoHyphens w:val="true"/>
              <w:spacing w:before="0" w:after="0"/>
              <w:ind w:left="107" w:right="398"/>
              <w:jc w:val="left"/>
              <w:rPr>
                <w:rFonts w:ascii="Times New Roman" w:hAnsi="Times New Roman" w:cs="Times New Roman"/>
                <w:sz w:val="20"/>
                <w:szCs w:val="20"/>
              </w:rPr>
            </w:pPr>
            <w:r>
              <w:rPr>
                <w:rFonts w:cs="Times New Roman" w:ascii="Times New Roman" w:hAnsi="Times New Roman"/>
                <w:kern w:val="0"/>
                <w:sz w:val="20"/>
                <w:szCs w:val="20"/>
                <w:lang w:eastAsia="en-US" w:bidi="ar-SA"/>
              </w:rPr>
              <w:t>*Parasız Yatılılık ve Bursluluk Sınavı Başvurularının Alınması</w:t>
            </w:r>
          </w:p>
          <w:p>
            <w:pPr>
              <w:pStyle w:val="TableParagraph"/>
              <w:suppressAutoHyphens w:val="true"/>
              <w:spacing w:before="0" w:after="0"/>
              <w:ind w:left="107" w:right="398"/>
              <w:jc w:val="left"/>
              <w:rPr>
                <w:rFonts w:ascii="Times New Roman" w:hAnsi="Times New Roman" w:cs="Times New Roman"/>
                <w:sz w:val="20"/>
                <w:szCs w:val="20"/>
              </w:rPr>
            </w:pPr>
            <w:r>
              <w:rPr>
                <w:rFonts w:cs="Times New Roman" w:ascii="Times New Roman" w:hAnsi="Times New Roman"/>
                <w:kern w:val="0"/>
                <w:sz w:val="20"/>
                <w:szCs w:val="20"/>
                <w:lang w:eastAsia="en-US" w:bidi="ar-SA"/>
              </w:rPr>
              <w:t>*Öğrenim Belgesini veya Diplomasını Kaybedenlere Diploma Kayıt Örneğinin Verilmesi</w:t>
            </w:r>
          </w:p>
          <w:p>
            <w:pPr>
              <w:pStyle w:val="TableParagraph"/>
              <w:suppressAutoHyphens w:val="true"/>
              <w:spacing w:before="0" w:after="0"/>
              <w:ind w:left="107" w:right="398"/>
              <w:jc w:val="left"/>
              <w:rPr>
                <w:rFonts w:ascii="Times New Roman" w:hAnsi="Times New Roman" w:cs="Times New Roman"/>
                <w:sz w:val="20"/>
                <w:szCs w:val="20"/>
              </w:rPr>
            </w:pPr>
            <w:r>
              <w:rPr>
                <w:rFonts w:cs="Times New Roman" w:ascii="Times New Roman" w:hAnsi="Times New Roman"/>
                <w:kern w:val="0"/>
                <w:sz w:val="20"/>
                <w:szCs w:val="20"/>
                <w:lang w:eastAsia="en-US" w:bidi="ar-SA"/>
              </w:rPr>
              <w:t>*DYK öğrenci kurs başvuruları</w:t>
            </w:r>
          </w:p>
          <w:p>
            <w:pPr>
              <w:pStyle w:val="TableParagraph"/>
              <w:suppressAutoHyphens w:val="true"/>
              <w:spacing w:before="0" w:after="0"/>
              <w:ind w:left="107" w:right="398"/>
              <w:jc w:val="left"/>
              <w:rPr>
                <w:rFonts w:ascii="Times New Roman" w:hAnsi="Times New Roman" w:cs="Times New Roman"/>
                <w:sz w:val="20"/>
                <w:szCs w:val="20"/>
              </w:rPr>
            </w:pPr>
            <w:r>
              <w:rPr>
                <w:rFonts w:cs="Times New Roman" w:ascii="Times New Roman" w:hAnsi="Times New Roman"/>
                <w:kern w:val="0"/>
                <w:sz w:val="20"/>
                <w:szCs w:val="20"/>
                <w:lang w:eastAsia="en-US" w:bidi="ar-SA"/>
              </w:rPr>
              <w:t>*Yabancı Ülkede Öğrenim Gören Öğrenciler İçin Denklik ile Kayıt Yapılması</w:t>
            </w:r>
          </w:p>
          <w:p>
            <w:pPr>
              <w:pStyle w:val="TableParagraph"/>
              <w:suppressAutoHyphens w:val="true"/>
              <w:spacing w:before="0" w:after="0"/>
              <w:ind w:left="107" w:right="398"/>
              <w:jc w:val="left"/>
              <w:rPr>
                <w:rFonts w:ascii="Times New Roman" w:hAnsi="Times New Roman" w:cs="Times New Roman"/>
                <w:sz w:val="20"/>
                <w:szCs w:val="20"/>
              </w:rPr>
            </w:pPr>
            <w:r>
              <w:rPr>
                <w:rFonts w:cs="Times New Roman" w:ascii="Times New Roman" w:hAnsi="Times New Roman"/>
                <w:kern w:val="0"/>
                <w:sz w:val="20"/>
                <w:szCs w:val="20"/>
                <w:lang w:eastAsia="en-US" w:bidi="ar-SA"/>
              </w:rPr>
              <w:t>* Okul Öğrenci Davranışları Kurulu Kararlarına Yapılan İtirazların Bir Üst Kurula Gönderilmesi</w:t>
            </w:r>
          </w:p>
          <w:p>
            <w:pPr>
              <w:pStyle w:val="TableParagraph"/>
              <w:suppressAutoHyphens w:val="true"/>
              <w:spacing w:before="0" w:after="0"/>
              <w:ind w:left="107" w:right="398"/>
              <w:jc w:val="left"/>
              <w:rPr>
                <w:rFonts w:ascii="Times New Roman" w:hAnsi="Times New Roman" w:cs="Times New Roman"/>
                <w:sz w:val="20"/>
                <w:szCs w:val="20"/>
              </w:rPr>
            </w:pPr>
            <w:r>
              <w:rPr>
                <w:rFonts w:cs="Times New Roman" w:ascii="Times New Roman" w:hAnsi="Times New Roman"/>
                <w:kern w:val="0"/>
                <w:sz w:val="20"/>
                <w:szCs w:val="20"/>
                <w:lang w:eastAsia="en-US" w:bidi="ar-SA"/>
              </w:rPr>
              <w:t>*Eğitim ve Öğretim Desteği Uygulaması</w:t>
            </w:r>
          </w:p>
          <w:p>
            <w:pPr>
              <w:pStyle w:val="TableParagraph"/>
              <w:suppressAutoHyphens w:val="true"/>
              <w:spacing w:before="0" w:after="0"/>
              <w:ind w:left="107" w:right="398"/>
              <w:jc w:val="left"/>
              <w:rPr>
                <w:rFonts w:ascii="Times New Roman" w:hAnsi="Times New Roman" w:cs="Times New Roman"/>
                <w:sz w:val="20"/>
                <w:szCs w:val="20"/>
              </w:rPr>
            </w:pPr>
            <w:r>
              <w:rPr>
                <w:rFonts w:cs="Times New Roman" w:ascii="Times New Roman" w:hAnsi="Times New Roman"/>
                <w:kern w:val="0"/>
                <w:sz w:val="20"/>
                <w:szCs w:val="20"/>
                <w:lang w:eastAsia="en-US" w:bidi="ar-SA"/>
              </w:rPr>
              <w:t>*Öğrenci Mazeret İzni</w:t>
            </w:r>
          </w:p>
        </w:tc>
      </w:tr>
      <w:tr>
        <w:trPr>
          <w:trHeight w:val="510" w:hRule="atLeast"/>
        </w:trPr>
        <w:tc>
          <w:tcPr>
            <w:tcW w:w="3892"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ind w:left="107"/>
              <w:jc w:val="left"/>
              <w:rPr>
                <w:rFonts w:ascii="Times New Roman" w:hAnsi="Times New Roman" w:cs="Times New Roman"/>
                <w:b/>
                <w:sz w:val="20"/>
              </w:rPr>
            </w:pPr>
            <w:r>
              <w:rPr>
                <w:rFonts w:cs="Times New Roman" w:ascii="Times New Roman" w:hAnsi="Times New Roman"/>
                <w:b/>
                <w:w w:val="105"/>
                <w:kern w:val="0"/>
                <w:sz w:val="20"/>
                <w:szCs w:val="22"/>
                <w:lang w:eastAsia="en-US" w:bidi="ar-SA"/>
              </w:rPr>
              <w:t>Rehberlik</w:t>
            </w:r>
            <w:r>
              <w:rPr>
                <w:rFonts w:cs="Times New Roman" w:ascii="Times New Roman" w:hAnsi="Times New Roman"/>
                <w:b/>
                <w:w w:val="110"/>
                <w:kern w:val="0"/>
                <w:sz w:val="20"/>
                <w:szCs w:val="22"/>
                <w:lang w:eastAsia="en-US" w:bidi="ar-SA"/>
              </w:rPr>
              <w:t xml:space="preserve"> </w:t>
            </w:r>
            <w:r>
              <w:rPr>
                <w:rFonts w:cs="Times New Roman" w:ascii="Times New Roman" w:hAnsi="Times New Roman"/>
                <w:b/>
                <w:spacing w:val="-2"/>
                <w:w w:val="110"/>
                <w:kern w:val="0"/>
                <w:sz w:val="20"/>
                <w:szCs w:val="22"/>
                <w:lang w:eastAsia="en-US" w:bidi="ar-SA"/>
              </w:rPr>
              <w:t>faaliyetleri</w:t>
            </w:r>
          </w:p>
        </w:tc>
        <w:tc>
          <w:tcPr>
            <w:tcW w:w="5767"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tcPr>
          <w:p>
            <w:pPr>
              <w:pStyle w:val="TableParagraph"/>
              <w:suppressAutoHyphens w:val="true"/>
              <w:spacing w:lineRule="auto" w:line="247" w:before="0" w:after="0"/>
              <w:ind w:left="107" w:right="114"/>
              <w:jc w:val="left"/>
              <w:rPr>
                <w:rFonts w:ascii="Times New Roman" w:hAnsi="Times New Roman" w:cs="Times New Roman"/>
                <w:sz w:val="20"/>
                <w:szCs w:val="20"/>
              </w:rPr>
            </w:pPr>
            <w:r>
              <w:rPr>
                <w:rFonts w:cs="Times New Roman" w:ascii="Times New Roman" w:hAnsi="Times New Roman"/>
                <w:kern w:val="0"/>
                <w:sz w:val="20"/>
                <w:szCs w:val="20"/>
                <w:lang w:eastAsia="en-US" w:bidi="ar-SA"/>
              </w:rPr>
              <w:t>*Öğrencilere rehberlik yapmak   *Velilere rehberlik etmek *</w:t>
            </w:r>
            <w:r>
              <w:rPr>
                <w:rFonts w:cs="Times New Roman" w:ascii="Times New Roman" w:hAnsi="Times New Roman"/>
                <w:spacing w:val="-4"/>
                <w:kern w:val="0"/>
                <w:sz w:val="20"/>
                <w:szCs w:val="20"/>
                <w:lang w:eastAsia="en-US" w:bidi="ar-SA"/>
              </w:rPr>
              <w:t>Rehberlik faaliyetlerini yürütmek</w:t>
            </w:r>
          </w:p>
        </w:tc>
      </w:tr>
      <w:tr>
        <w:trPr>
          <w:trHeight w:val="414" w:hRule="atLeast"/>
        </w:trPr>
        <w:tc>
          <w:tcPr>
            <w:tcW w:w="389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91" w:after="0"/>
              <w:ind w:left="107"/>
              <w:jc w:val="left"/>
              <w:rPr>
                <w:rFonts w:ascii="Times New Roman" w:hAnsi="Times New Roman" w:cs="Times New Roman"/>
                <w:b/>
                <w:sz w:val="20"/>
              </w:rPr>
            </w:pPr>
            <w:r>
              <w:rPr>
                <w:rFonts w:cs="Times New Roman" w:ascii="Times New Roman" w:hAnsi="Times New Roman"/>
                <w:b/>
                <w:w w:val="105"/>
                <w:kern w:val="0"/>
                <w:sz w:val="20"/>
                <w:szCs w:val="22"/>
                <w:lang w:eastAsia="en-US" w:bidi="ar-SA"/>
              </w:rPr>
              <w:t>Sosyal</w:t>
            </w:r>
            <w:r>
              <w:rPr>
                <w:rFonts w:cs="Times New Roman" w:ascii="Times New Roman" w:hAnsi="Times New Roman"/>
                <w:b/>
                <w:spacing w:val="-5"/>
                <w:w w:val="105"/>
                <w:kern w:val="0"/>
                <w:sz w:val="20"/>
                <w:szCs w:val="22"/>
                <w:lang w:eastAsia="en-US" w:bidi="ar-SA"/>
              </w:rPr>
              <w:t xml:space="preserve"> </w:t>
            </w:r>
            <w:r>
              <w:rPr>
                <w:rFonts w:cs="Times New Roman" w:ascii="Times New Roman" w:hAnsi="Times New Roman"/>
                <w:b/>
                <w:spacing w:val="-2"/>
                <w:w w:val="110"/>
                <w:kern w:val="0"/>
                <w:sz w:val="20"/>
                <w:szCs w:val="22"/>
                <w:lang w:eastAsia="en-US" w:bidi="ar-SA"/>
              </w:rPr>
              <w:t>faaliyetler</w:t>
            </w:r>
          </w:p>
        </w:tc>
        <w:tc>
          <w:tcPr>
            <w:tcW w:w="576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*Öğrenci Kulüp çalışmaları kapsamında sosyal etkinlikler yapmak</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*Geleneksel çocuk oyunları etkinliklerine katılım sağlanması hususunda teşvik etmek</w:t>
            </w:r>
          </w:p>
        </w:tc>
      </w:tr>
      <w:tr>
        <w:trPr>
          <w:trHeight w:val="414" w:hRule="atLeast"/>
        </w:trPr>
        <w:tc>
          <w:tcPr>
            <w:tcW w:w="3892"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94" w:after="0"/>
              <w:ind w:left="107"/>
              <w:jc w:val="left"/>
              <w:rPr>
                <w:rFonts w:ascii="Times New Roman" w:hAnsi="Times New Roman" w:cs="Times New Roman"/>
                <w:b/>
                <w:sz w:val="20"/>
              </w:rPr>
            </w:pPr>
            <w:r>
              <w:rPr>
                <w:rFonts w:cs="Times New Roman" w:ascii="Times New Roman" w:hAnsi="Times New Roman"/>
                <w:b/>
                <w:kern w:val="0"/>
                <w:sz w:val="20"/>
                <w:szCs w:val="22"/>
                <w:lang w:eastAsia="en-US" w:bidi="ar-SA"/>
              </w:rPr>
              <w:t>Sportif</w:t>
            </w:r>
            <w:r>
              <w:rPr>
                <w:rFonts w:cs="Times New Roman" w:ascii="Times New Roman" w:hAnsi="Times New Roman"/>
                <w:b/>
                <w:spacing w:val="15"/>
                <w:kern w:val="0"/>
                <w:sz w:val="20"/>
                <w:szCs w:val="22"/>
                <w:lang w:eastAsia="en-US" w:bidi="ar-SA"/>
              </w:rPr>
              <w:t xml:space="preserve"> </w:t>
            </w:r>
            <w:r>
              <w:rPr>
                <w:rFonts w:cs="Times New Roman" w:ascii="Times New Roman" w:hAnsi="Times New Roman"/>
                <w:b/>
                <w:spacing w:val="-2"/>
                <w:kern w:val="0"/>
                <w:sz w:val="20"/>
                <w:szCs w:val="22"/>
                <w:lang w:eastAsia="en-US" w:bidi="ar-SA"/>
              </w:rPr>
              <w:t>faaliyetler</w:t>
            </w:r>
          </w:p>
        </w:tc>
        <w:tc>
          <w:tcPr>
            <w:tcW w:w="5767"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*Öğrencileri yerel, bölgesel, ulusal ve uluslararası alanlarda yapılan sportif faaliyetlere katılımlarını teşvik etmek ve katılım sağlayarak derece alan öğrencileri ödüllendirmek.</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*Sportif faaliyetlerde derece alan öğrencileri tespit ederek e-okul sisteminde yer alan sosyal etkinlikler girişini yapmak</w:t>
            </w:r>
          </w:p>
        </w:tc>
      </w:tr>
      <w:tr>
        <w:trPr>
          <w:trHeight w:val="441" w:hRule="atLeast"/>
        </w:trPr>
        <w:tc>
          <w:tcPr>
            <w:tcW w:w="389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106" w:after="0"/>
              <w:ind w:left="107"/>
              <w:jc w:val="left"/>
              <w:rPr>
                <w:rFonts w:ascii="Times New Roman" w:hAnsi="Times New Roman" w:cs="Times New Roman"/>
                <w:b/>
                <w:sz w:val="20"/>
              </w:rPr>
            </w:pPr>
            <w:r>
              <w:rPr>
                <w:rFonts w:cs="Times New Roman" w:ascii="Times New Roman" w:hAnsi="Times New Roman"/>
                <w:b/>
                <w:kern w:val="0"/>
                <w:sz w:val="20"/>
                <w:szCs w:val="22"/>
                <w:lang w:eastAsia="en-US" w:bidi="ar-SA"/>
              </w:rPr>
              <w:t>Kültürel</w:t>
            </w:r>
            <w:r>
              <w:rPr>
                <w:rFonts w:cs="Times New Roman" w:ascii="Times New Roman" w:hAnsi="Times New Roman"/>
                <w:b/>
                <w:spacing w:val="32"/>
                <w:kern w:val="0"/>
                <w:sz w:val="20"/>
                <w:szCs w:val="22"/>
                <w:lang w:eastAsia="en-US" w:bidi="ar-SA"/>
              </w:rPr>
              <w:t xml:space="preserve"> </w:t>
            </w:r>
            <w:r>
              <w:rPr>
                <w:rFonts w:cs="Times New Roman" w:ascii="Times New Roman" w:hAnsi="Times New Roman"/>
                <w:b/>
                <w:kern w:val="0"/>
                <w:sz w:val="20"/>
                <w:szCs w:val="22"/>
                <w:lang w:eastAsia="en-US" w:bidi="ar-SA"/>
              </w:rPr>
              <w:t>ve</w:t>
            </w:r>
            <w:r>
              <w:rPr>
                <w:rFonts w:cs="Times New Roman" w:ascii="Times New Roman" w:hAnsi="Times New Roman"/>
                <w:b/>
                <w:spacing w:val="30"/>
                <w:kern w:val="0"/>
                <w:sz w:val="20"/>
                <w:szCs w:val="22"/>
                <w:lang w:eastAsia="en-US" w:bidi="ar-SA"/>
              </w:rPr>
              <w:t xml:space="preserve"> </w:t>
            </w:r>
            <w:r>
              <w:rPr>
                <w:rFonts w:cs="Times New Roman" w:ascii="Times New Roman" w:hAnsi="Times New Roman"/>
                <w:b/>
                <w:kern w:val="0"/>
                <w:sz w:val="20"/>
                <w:szCs w:val="22"/>
                <w:lang w:eastAsia="en-US" w:bidi="ar-SA"/>
              </w:rPr>
              <w:t>sanatsal</w:t>
            </w:r>
            <w:r>
              <w:rPr>
                <w:rFonts w:cs="Times New Roman" w:ascii="Times New Roman" w:hAnsi="Times New Roman"/>
                <w:b/>
                <w:spacing w:val="32"/>
                <w:kern w:val="0"/>
                <w:sz w:val="20"/>
                <w:szCs w:val="22"/>
                <w:lang w:eastAsia="en-US" w:bidi="ar-SA"/>
              </w:rPr>
              <w:t xml:space="preserve"> </w:t>
            </w:r>
            <w:r>
              <w:rPr>
                <w:rFonts w:cs="Times New Roman" w:ascii="Times New Roman" w:hAnsi="Times New Roman"/>
                <w:b/>
                <w:spacing w:val="-2"/>
                <w:kern w:val="0"/>
                <w:sz w:val="20"/>
                <w:szCs w:val="22"/>
                <w:lang w:eastAsia="en-US" w:bidi="ar-SA"/>
              </w:rPr>
              <w:t>faaliyetler</w:t>
            </w:r>
          </w:p>
        </w:tc>
        <w:tc>
          <w:tcPr>
            <w:tcW w:w="5767"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*Okul kültür gezileri düzenlemek</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*Halk oyunları ekibi oluşturulması için gereken çalışmalarını yapmak</w:t>
            </w:r>
          </w:p>
        </w:tc>
      </w:tr>
      <w:tr>
        <w:trPr>
          <w:trHeight w:val="1139" w:hRule="atLeast"/>
        </w:trPr>
        <w:tc>
          <w:tcPr>
            <w:tcW w:w="3892"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lineRule="auto" w:line="240" w:before="221" w:after="0"/>
              <w:ind w:left="107"/>
              <w:jc w:val="left"/>
              <w:rPr>
                <w:rFonts w:ascii="Times New Roman" w:hAnsi="Times New Roman" w:cs="Times New Roman"/>
                <w:b/>
                <w:sz w:val="20"/>
              </w:rPr>
            </w:pPr>
            <w:r>
              <w:rPr>
                <w:rFonts w:cs="Times New Roman" w:ascii="Times New Roman" w:hAnsi="Times New Roman"/>
                <w:b/>
                <w:kern w:val="0"/>
                <w:sz w:val="20"/>
                <w:szCs w:val="22"/>
                <w:lang w:eastAsia="en-US" w:bidi="ar-SA"/>
              </w:rPr>
              <w:t>İnsan kaynakları faaliyetleri (mesleki</w:t>
            </w:r>
            <w:r>
              <w:rPr>
                <w:rFonts w:cs="Times New Roman" w:ascii="Times New Roman" w:hAnsi="Times New Roman"/>
                <w:b/>
                <w:spacing w:val="40"/>
                <w:w w:val="110"/>
                <w:kern w:val="0"/>
                <w:sz w:val="20"/>
                <w:szCs w:val="22"/>
                <w:lang w:eastAsia="en-US" w:bidi="ar-SA"/>
              </w:rPr>
              <w:t xml:space="preserve"> </w:t>
            </w:r>
            <w:r>
              <w:rPr>
                <w:rFonts w:cs="Times New Roman" w:ascii="Times New Roman" w:hAnsi="Times New Roman"/>
                <w:b/>
                <w:w w:val="110"/>
                <w:kern w:val="0"/>
                <w:sz w:val="20"/>
                <w:szCs w:val="22"/>
                <w:lang w:eastAsia="en-US" w:bidi="ar-SA"/>
              </w:rPr>
              <w:t xml:space="preserve">gelişim faaliyetleri, personel </w:t>
            </w:r>
            <w:r>
              <w:rPr>
                <w:rFonts w:cs="Times New Roman" w:ascii="Times New Roman" w:hAnsi="Times New Roman"/>
                <w:b/>
                <w:spacing w:val="-2"/>
                <w:w w:val="110"/>
                <w:kern w:val="0"/>
                <w:sz w:val="20"/>
                <w:szCs w:val="22"/>
                <w:lang w:eastAsia="en-US" w:bidi="ar-SA"/>
              </w:rPr>
              <w:t>etkinlikleri…)</w:t>
            </w:r>
          </w:p>
        </w:tc>
        <w:tc>
          <w:tcPr>
            <w:tcW w:w="5767"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*Öğretmenlerin hizmetiçi eğitim faaliyetleri ile mesleki gelişimlerine katkı sağlamak</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*Personelin her türlü özlük hakları ile maaş ve ücret işlemlerini yerine getirmek</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*Personelin atama, göreve başlama ve görevden ayrılma iş ve işlemlerini yürütmek.</w:t>
            </w:r>
          </w:p>
        </w:tc>
      </w:tr>
      <w:tr>
        <w:trPr>
          <w:trHeight w:val="414" w:hRule="atLeast"/>
        </w:trPr>
        <w:tc>
          <w:tcPr>
            <w:tcW w:w="389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94" w:after="0"/>
              <w:ind w:left="107"/>
              <w:jc w:val="left"/>
              <w:rPr>
                <w:rFonts w:ascii="Times New Roman" w:hAnsi="Times New Roman" w:cs="Times New Roman"/>
                <w:b/>
                <w:sz w:val="20"/>
              </w:rPr>
            </w:pPr>
            <w:r>
              <w:rPr>
                <w:rFonts w:cs="Times New Roman" w:ascii="Times New Roman" w:hAnsi="Times New Roman"/>
                <w:b/>
                <w:kern w:val="0"/>
                <w:sz w:val="20"/>
                <w:szCs w:val="22"/>
                <w:lang w:eastAsia="en-US" w:bidi="ar-SA"/>
              </w:rPr>
              <w:t>Okul</w:t>
            </w:r>
            <w:r>
              <w:rPr>
                <w:rFonts w:cs="Times New Roman" w:ascii="Times New Roman" w:hAnsi="Times New Roman"/>
                <w:b/>
                <w:spacing w:val="17"/>
                <w:kern w:val="0"/>
                <w:sz w:val="20"/>
                <w:szCs w:val="22"/>
                <w:lang w:eastAsia="en-US" w:bidi="ar-SA"/>
              </w:rPr>
              <w:t xml:space="preserve"> </w:t>
            </w:r>
            <w:r>
              <w:rPr>
                <w:rFonts w:cs="Times New Roman" w:ascii="Times New Roman" w:hAnsi="Times New Roman"/>
                <w:b/>
                <w:kern w:val="0"/>
                <w:sz w:val="20"/>
                <w:szCs w:val="22"/>
                <w:lang w:eastAsia="en-US" w:bidi="ar-SA"/>
              </w:rPr>
              <w:t>aile</w:t>
            </w:r>
            <w:r>
              <w:rPr>
                <w:rFonts w:cs="Times New Roman" w:ascii="Times New Roman" w:hAnsi="Times New Roman"/>
                <w:b/>
                <w:spacing w:val="17"/>
                <w:kern w:val="0"/>
                <w:sz w:val="20"/>
                <w:szCs w:val="22"/>
                <w:lang w:eastAsia="en-US" w:bidi="ar-SA"/>
              </w:rPr>
              <w:t xml:space="preserve"> </w:t>
            </w:r>
            <w:r>
              <w:rPr>
                <w:rFonts w:cs="Times New Roman" w:ascii="Times New Roman" w:hAnsi="Times New Roman"/>
                <w:b/>
                <w:kern w:val="0"/>
                <w:sz w:val="20"/>
                <w:szCs w:val="22"/>
                <w:lang w:eastAsia="en-US" w:bidi="ar-SA"/>
              </w:rPr>
              <w:t>birliği</w:t>
            </w:r>
            <w:r>
              <w:rPr>
                <w:rFonts w:cs="Times New Roman" w:ascii="Times New Roman" w:hAnsi="Times New Roman"/>
                <w:b/>
                <w:spacing w:val="17"/>
                <w:kern w:val="0"/>
                <w:sz w:val="20"/>
                <w:szCs w:val="22"/>
                <w:lang w:eastAsia="en-US" w:bidi="ar-SA"/>
              </w:rPr>
              <w:t xml:space="preserve"> </w:t>
            </w:r>
            <w:r>
              <w:rPr>
                <w:rFonts w:cs="Times New Roman" w:ascii="Times New Roman" w:hAnsi="Times New Roman"/>
                <w:b/>
                <w:spacing w:val="-2"/>
                <w:kern w:val="0"/>
                <w:sz w:val="20"/>
                <w:szCs w:val="22"/>
                <w:lang w:eastAsia="en-US" w:bidi="ar-SA"/>
              </w:rPr>
              <w:t>faaliyetleri</w:t>
            </w:r>
          </w:p>
        </w:tc>
        <w:tc>
          <w:tcPr>
            <w:tcW w:w="5767"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*Kermes etkinlikleri düzenlemek</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*Okul yönetimi ile birlikte okul gezileri tertip etmek</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*Okul aile birliği toplantılarını gerçekleştirmek</w:t>
            </w:r>
          </w:p>
        </w:tc>
      </w:tr>
      <w:tr>
        <w:trPr>
          <w:trHeight w:val="443" w:hRule="atLeast"/>
        </w:trPr>
        <w:tc>
          <w:tcPr>
            <w:tcW w:w="3892"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108" w:after="0"/>
              <w:ind w:left="107"/>
              <w:jc w:val="left"/>
              <w:rPr>
                <w:rFonts w:ascii="Times New Roman" w:hAnsi="Times New Roman" w:cs="Times New Roman"/>
                <w:b/>
                <w:sz w:val="20"/>
              </w:rPr>
            </w:pPr>
            <w:r>
              <w:rPr>
                <w:rFonts w:cs="Times New Roman" w:ascii="Times New Roman" w:hAnsi="Times New Roman"/>
                <w:b/>
                <w:spacing w:val="2"/>
                <w:kern w:val="0"/>
                <w:sz w:val="20"/>
                <w:szCs w:val="22"/>
                <w:lang w:eastAsia="en-US" w:bidi="ar-SA"/>
              </w:rPr>
              <w:t>Öğrencilere</w:t>
            </w:r>
            <w:r>
              <w:rPr>
                <w:rFonts w:cs="Times New Roman" w:ascii="Times New Roman" w:hAnsi="Times New Roman"/>
                <w:b/>
                <w:spacing w:val="39"/>
                <w:kern w:val="0"/>
                <w:sz w:val="20"/>
                <w:szCs w:val="22"/>
                <w:lang w:eastAsia="en-US" w:bidi="ar-SA"/>
              </w:rPr>
              <w:t xml:space="preserve"> </w:t>
            </w:r>
            <w:r>
              <w:rPr>
                <w:rFonts w:cs="Times New Roman" w:ascii="Times New Roman" w:hAnsi="Times New Roman"/>
                <w:b/>
                <w:spacing w:val="2"/>
                <w:kern w:val="0"/>
                <w:sz w:val="20"/>
                <w:szCs w:val="22"/>
                <w:lang w:eastAsia="en-US" w:bidi="ar-SA"/>
              </w:rPr>
              <w:t>yönelik</w:t>
            </w:r>
            <w:r>
              <w:rPr>
                <w:rFonts w:cs="Times New Roman" w:ascii="Times New Roman" w:hAnsi="Times New Roman"/>
                <w:b/>
                <w:spacing w:val="34"/>
                <w:kern w:val="0"/>
                <w:sz w:val="20"/>
                <w:szCs w:val="22"/>
                <w:lang w:eastAsia="en-US" w:bidi="ar-SA"/>
              </w:rPr>
              <w:t xml:space="preserve"> </w:t>
            </w:r>
            <w:r>
              <w:rPr>
                <w:rFonts w:cs="Times New Roman" w:ascii="Times New Roman" w:hAnsi="Times New Roman"/>
                <w:b/>
                <w:spacing w:val="-2"/>
                <w:kern w:val="0"/>
                <w:sz w:val="20"/>
                <w:szCs w:val="22"/>
                <w:lang w:eastAsia="en-US" w:bidi="ar-SA"/>
              </w:rPr>
              <w:t>faaliyetler</w:t>
            </w:r>
          </w:p>
        </w:tc>
        <w:tc>
          <w:tcPr>
            <w:tcW w:w="5767"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*Öğrenci Tanıma Çalışmaları</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*Bireysel ve Grup Görüşmeleri</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*Oryantasyon Çalışmaları</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*Sosyal Beceri Çalışmaları</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*Akademik Destek Çalışmaları</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*Bireyselleştirilmiş Eğitim Çalışmaları</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*Disiplinler Arası Çalışmalar.</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*Mesleki Rehberlik Çalışmaları</w:t>
            </w:r>
          </w:p>
        </w:tc>
      </w:tr>
      <w:tr>
        <w:trPr>
          <w:trHeight w:val="414" w:hRule="atLeast"/>
        </w:trPr>
        <w:tc>
          <w:tcPr>
            <w:tcW w:w="389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94" w:after="0"/>
              <w:ind w:left="107"/>
              <w:jc w:val="left"/>
              <w:rPr>
                <w:rFonts w:ascii="Times New Roman" w:hAnsi="Times New Roman" w:cs="Times New Roman"/>
                <w:b/>
                <w:sz w:val="20"/>
              </w:rPr>
            </w:pPr>
            <w:r>
              <w:rPr>
                <w:rFonts w:cs="Times New Roman" w:ascii="Times New Roman" w:hAnsi="Times New Roman"/>
                <w:b/>
                <w:spacing w:val="4"/>
                <w:kern w:val="0"/>
                <w:sz w:val="20"/>
                <w:szCs w:val="22"/>
                <w:lang w:eastAsia="en-US" w:bidi="ar-SA"/>
              </w:rPr>
              <w:t>Ölçme</w:t>
            </w:r>
            <w:r>
              <w:rPr>
                <w:rFonts w:cs="Times New Roman" w:ascii="Times New Roman" w:hAnsi="Times New Roman"/>
                <w:b/>
                <w:spacing w:val="27"/>
                <w:kern w:val="0"/>
                <w:sz w:val="20"/>
                <w:szCs w:val="22"/>
                <w:lang w:eastAsia="en-US" w:bidi="ar-SA"/>
              </w:rPr>
              <w:t xml:space="preserve"> </w:t>
            </w:r>
            <w:r>
              <w:rPr>
                <w:rFonts w:cs="Times New Roman" w:ascii="Times New Roman" w:hAnsi="Times New Roman"/>
                <w:b/>
                <w:spacing w:val="4"/>
                <w:kern w:val="0"/>
                <w:sz w:val="20"/>
                <w:szCs w:val="22"/>
                <w:lang w:eastAsia="en-US" w:bidi="ar-SA"/>
              </w:rPr>
              <w:t>değerlendirme</w:t>
            </w:r>
            <w:r>
              <w:rPr>
                <w:rFonts w:cs="Times New Roman" w:ascii="Times New Roman" w:hAnsi="Times New Roman"/>
                <w:b/>
                <w:spacing w:val="27"/>
                <w:kern w:val="0"/>
                <w:sz w:val="20"/>
                <w:szCs w:val="22"/>
                <w:lang w:eastAsia="en-US" w:bidi="ar-SA"/>
              </w:rPr>
              <w:t xml:space="preserve"> </w:t>
            </w:r>
            <w:r>
              <w:rPr>
                <w:rFonts w:cs="Times New Roman" w:ascii="Times New Roman" w:hAnsi="Times New Roman"/>
                <w:b/>
                <w:spacing w:val="-2"/>
                <w:kern w:val="0"/>
                <w:sz w:val="20"/>
                <w:szCs w:val="22"/>
                <w:lang w:eastAsia="en-US" w:bidi="ar-SA"/>
              </w:rPr>
              <w:t>faaliyetleri</w:t>
            </w:r>
          </w:p>
        </w:tc>
        <w:tc>
          <w:tcPr>
            <w:tcW w:w="5767"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*Okul ortak sınavlarını geçekleştirmek</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*Ortak sınavlara ait sınav analizlerini yapmak</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*Ülke geneli yapılan deneme sınavlarına katılımı teşvik etmek</w:t>
            </w:r>
          </w:p>
        </w:tc>
      </w:tr>
      <w:tr>
        <w:trPr>
          <w:trHeight w:val="858" w:hRule="atLeast"/>
        </w:trPr>
        <w:tc>
          <w:tcPr>
            <w:tcW w:w="3892"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lineRule="auto" w:line="240" w:before="197" w:after="0"/>
              <w:ind w:left="107" w:right="1034"/>
              <w:jc w:val="left"/>
              <w:rPr>
                <w:rFonts w:ascii="Times New Roman" w:hAnsi="Times New Roman" w:cs="Times New Roman"/>
                <w:b/>
                <w:sz w:val="20"/>
              </w:rPr>
            </w:pPr>
            <w:r>
              <w:rPr>
                <w:rFonts w:cs="Times New Roman" w:ascii="Times New Roman" w:hAnsi="Times New Roman"/>
                <w:b/>
                <w:kern w:val="0"/>
                <w:sz w:val="20"/>
                <w:szCs w:val="22"/>
                <w:lang w:eastAsia="en-US" w:bidi="ar-SA"/>
              </w:rPr>
              <w:t xml:space="preserve">Öğrenme ortamlarına yönelik </w:t>
            </w:r>
            <w:r>
              <w:rPr>
                <w:rFonts w:cs="Times New Roman" w:ascii="Times New Roman" w:hAnsi="Times New Roman"/>
                <w:b/>
                <w:spacing w:val="-2"/>
                <w:w w:val="110"/>
                <w:kern w:val="0"/>
                <w:sz w:val="20"/>
                <w:szCs w:val="22"/>
                <w:lang w:eastAsia="en-US" w:bidi="ar-SA"/>
              </w:rPr>
              <w:t>faaliyetler</w:t>
            </w:r>
          </w:p>
        </w:tc>
        <w:tc>
          <w:tcPr>
            <w:tcW w:w="5767"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*Okul içi ve okul dışı öğrenme ortamlarını planlamak</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*Okul temizlik ve hijyenini sağlamak</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*Öğrencilerin sosyal, sanatsal, kültürel ve sportif faaliyetlerini gerçekleştirebileceği ek öğrenme ortamı oluşturmak.</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*Okul bünyesinde kütüphane oluşturarak yararlı yayınların kütüphaneye kazanılmasını sağlamak</w:t>
            </w:r>
          </w:p>
        </w:tc>
      </w:tr>
      <w:tr>
        <w:trPr>
          <w:trHeight w:val="414" w:hRule="atLeast"/>
        </w:trPr>
        <w:tc>
          <w:tcPr>
            <w:tcW w:w="389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91" w:after="0"/>
              <w:ind w:left="107"/>
              <w:jc w:val="left"/>
              <w:rPr>
                <w:rFonts w:ascii="Times New Roman" w:hAnsi="Times New Roman" w:cs="Times New Roman"/>
                <w:b/>
                <w:sz w:val="20"/>
              </w:rPr>
            </w:pPr>
            <w:r>
              <w:rPr>
                <w:rFonts w:cs="Times New Roman" w:ascii="Times New Roman" w:hAnsi="Times New Roman"/>
                <w:b/>
                <w:kern w:val="0"/>
                <w:sz w:val="20"/>
                <w:szCs w:val="22"/>
                <w:lang w:eastAsia="en-US" w:bidi="ar-SA"/>
              </w:rPr>
              <w:t>Ders</w:t>
            </w:r>
            <w:r>
              <w:rPr>
                <w:rFonts w:cs="Times New Roman" w:ascii="Times New Roman" w:hAnsi="Times New Roman"/>
                <w:b/>
                <w:spacing w:val="21"/>
                <w:kern w:val="0"/>
                <w:sz w:val="20"/>
                <w:szCs w:val="22"/>
                <w:lang w:eastAsia="en-US" w:bidi="ar-SA"/>
              </w:rPr>
              <w:t xml:space="preserve"> </w:t>
            </w:r>
            <w:r>
              <w:rPr>
                <w:rFonts w:cs="Times New Roman" w:ascii="Times New Roman" w:hAnsi="Times New Roman"/>
                <w:b/>
                <w:kern w:val="0"/>
                <w:sz w:val="20"/>
                <w:szCs w:val="22"/>
                <w:lang w:eastAsia="en-US" w:bidi="ar-SA"/>
              </w:rPr>
              <w:t>dışı</w:t>
            </w:r>
            <w:r>
              <w:rPr>
                <w:rFonts w:cs="Times New Roman" w:ascii="Times New Roman" w:hAnsi="Times New Roman"/>
                <w:b/>
                <w:spacing w:val="25"/>
                <w:kern w:val="0"/>
                <w:sz w:val="20"/>
                <w:szCs w:val="22"/>
                <w:lang w:eastAsia="en-US" w:bidi="ar-SA"/>
              </w:rPr>
              <w:t xml:space="preserve"> </w:t>
            </w:r>
            <w:r>
              <w:rPr>
                <w:rFonts w:cs="Times New Roman" w:ascii="Times New Roman" w:hAnsi="Times New Roman"/>
                <w:b/>
                <w:spacing w:val="-2"/>
                <w:kern w:val="0"/>
                <w:sz w:val="20"/>
                <w:szCs w:val="22"/>
                <w:lang w:eastAsia="en-US" w:bidi="ar-SA"/>
              </w:rPr>
              <w:t>faaliyetler</w:t>
            </w:r>
          </w:p>
        </w:tc>
        <w:tc>
          <w:tcPr>
            <w:tcW w:w="5767"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*Sportif etkinlikler                 *Sanat etkinlikleri</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*Kültürel etkinlikler               *Toplantılar (Törenler)</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*Rehberlik ve psikolojik danışma</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*Öğrenci kulüpleri</w:t>
            </w:r>
          </w:p>
        </w:tc>
      </w:tr>
    </w:tbl>
    <w:p>
      <w:pPr>
        <w:pStyle w:val="Normal"/>
        <w:rPr>
          <w:rFonts w:ascii="Times New Roman" w:hAnsi="Times New Roman" w:cs="Times New Roman"/>
          <w:sz w:val="16"/>
        </w:rPr>
      </w:pPr>
      <w:r>
        <w:rPr>
          <w:rFonts w:cs="Times New Roman" w:ascii="Times New Roman" w:hAnsi="Times New Roman"/>
          <w:sz w:val="16"/>
        </w:rPr>
      </w:r>
    </w:p>
    <w:p>
      <w:pPr>
        <w:pStyle w:val="Heading3"/>
        <w:numPr>
          <w:ilvl w:val="1"/>
          <w:numId w:val="11"/>
        </w:numPr>
        <w:tabs>
          <w:tab w:val="clear" w:pos="720"/>
          <w:tab w:val="left" w:pos="1553" w:leader="none"/>
        </w:tabs>
        <w:spacing w:before="83" w:after="240"/>
        <w:ind w:hanging="595" w:left="1553"/>
        <w:rPr/>
      </w:pPr>
      <w:bookmarkStart w:id="25" w:name="_Toc159576493"/>
      <w:bookmarkStart w:id="26" w:name="_Toc159497492"/>
      <w:r>
        <w:rPr>
          <w:w w:val="105"/>
        </w:rPr>
        <w:t>Paydaş</w:t>
      </w:r>
      <w:r>
        <w:rPr>
          <w:spacing w:val="-6"/>
          <w:w w:val="105"/>
        </w:rPr>
        <w:t xml:space="preserve"> </w:t>
      </w:r>
      <w:r>
        <w:rPr>
          <w:spacing w:val="-2"/>
          <w:w w:val="105"/>
        </w:rPr>
        <w:t>Analizi</w:t>
      </w:r>
      <w:bookmarkEnd w:id="25"/>
      <w:bookmarkEnd w:id="26"/>
    </w:p>
    <w:p>
      <w:pPr>
        <w:pStyle w:val="BodyText"/>
        <w:spacing w:lineRule="auto" w:line="372" w:before="129" w:after="0"/>
        <w:ind w:firstLine="482" w:left="958" w:right="1012"/>
        <w:jc w:val="both"/>
        <w:rPr>
          <w:rFonts w:ascii="Times New Roman" w:hAnsi="Times New Roman" w:cs="Times New Roman"/>
        </w:rPr>
      </w:pPr>
      <w:r>
        <w:rPr>
          <w:rFonts w:cs="Times New Roman" w:ascii="Times New Roman" w:hAnsi="Times New Roman"/>
          <w:spacing w:val="-2"/>
        </w:rPr>
        <w:t>Paydaş</w:t>
      </w:r>
      <w:r>
        <w:rPr>
          <w:rFonts w:cs="Times New Roman" w:ascii="Times New Roman" w:hAnsi="Times New Roman"/>
          <w:spacing w:val="-8"/>
        </w:rPr>
        <w:t xml:space="preserve"> </w:t>
      </w:r>
      <w:r>
        <w:rPr>
          <w:rFonts w:cs="Times New Roman" w:ascii="Times New Roman" w:hAnsi="Times New Roman"/>
          <w:spacing w:val="-2"/>
        </w:rPr>
        <w:t>analizi</w:t>
      </w:r>
      <w:r>
        <w:rPr>
          <w:rFonts w:cs="Times New Roman" w:ascii="Times New Roman" w:hAnsi="Times New Roman"/>
          <w:spacing w:val="-7"/>
        </w:rPr>
        <w:t xml:space="preserve"> </w:t>
      </w:r>
      <w:r>
        <w:rPr>
          <w:rFonts w:cs="Times New Roman" w:ascii="Times New Roman" w:hAnsi="Times New Roman"/>
          <w:spacing w:val="-2"/>
        </w:rPr>
        <w:t>katılımcılığı</w:t>
      </w:r>
      <w:r>
        <w:rPr>
          <w:rFonts w:cs="Times New Roman" w:ascii="Times New Roman" w:hAnsi="Times New Roman"/>
          <w:spacing w:val="-7"/>
        </w:rPr>
        <w:t xml:space="preserve"> </w:t>
      </w:r>
      <w:r>
        <w:rPr>
          <w:rFonts w:cs="Times New Roman" w:ascii="Times New Roman" w:hAnsi="Times New Roman"/>
          <w:spacing w:val="-2"/>
        </w:rPr>
        <w:t>sağlamanın</w:t>
      </w:r>
      <w:r>
        <w:rPr>
          <w:rFonts w:cs="Times New Roman" w:ascii="Times New Roman" w:hAnsi="Times New Roman"/>
          <w:spacing w:val="-7"/>
        </w:rPr>
        <w:t xml:space="preserve"> </w:t>
      </w:r>
      <w:r>
        <w:rPr>
          <w:rFonts w:cs="Times New Roman" w:ascii="Times New Roman" w:hAnsi="Times New Roman"/>
          <w:spacing w:val="-2"/>
        </w:rPr>
        <w:t>en</w:t>
      </w:r>
      <w:r>
        <w:rPr>
          <w:rFonts w:cs="Times New Roman" w:ascii="Times New Roman" w:hAnsi="Times New Roman"/>
          <w:spacing w:val="-7"/>
        </w:rPr>
        <w:t xml:space="preserve"> </w:t>
      </w:r>
      <w:r>
        <w:rPr>
          <w:rFonts w:cs="Times New Roman" w:ascii="Times New Roman" w:hAnsi="Times New Roman"/>
          <w:spacing w:val="-2"/>
        </w:rPr>
        <w:t>önemli</w:t>
      </w:r>
      <w:r>
        <w:rPr>
          <w:rFonts w:cs="Times New Roman" w:ascii="Times New Roman" w:hAnsi="Times New Roman"/>
          <w:spacing w:val="-7"/>
        </w:rPr>
        <w:t xml:space="preserve"> </w:t>
      </w:r>
      <w:r>
        <w:rPr>
          <w:rFonts w:cs="Times New Roman" w:ascii="Times New Roman" w:hAnsi="Times New Roman"/>
          <w:spacing w:val="-2"/>
        </w:rPr>
        <w:t>aracıdır.</w:t>
      </w:r>
      <w:r>
        <w:rPr>
          <w:rFonts w:cs="Times New Roman" w:ascii="Times New Roman" w:hAnsi="Times New Roman"/>
          <w:spacing w:val="-7"/>
        </w:rPr>
        <w:t xml:space="preserve"> </w:t>
      </w:r>
      <w:r>
        <w:rPr>
          <w:rFonts w:cs="Times New Roman" w:ascii="Times New Roman" w:hAnsi="Times New Roman"/>
          <w:spacing w:val="-2"/>
        </w:rPr>
        <w:t>İdarenin</w:t>
      </w:r>
      <w:r>
        <w:rPr>
          <w:rFonts w:cs="Times New Roman" w:ascii="Times New Roman" w:hAnsi="Times New Roman"/>
          <w:spacing w:val="-7"/>
        </w:rPr>
        <w:t xml:space="preserve"> </w:t>
      </w:r>
      <w:r>
        <w:rPr>
          <w:rFonts w:cs="Times New Roman" w:ascii="Times New Roman" w:hAnsi="Times New Roman"/>
          <w:spacing w:val="-2"/>
        </w:rPr>
        <w:t>etkileşim</w:t>
      </w:r>
      <w:r>
        <w:rPr>
          <w:rFonts w:cs="Times New Roman" w:ascii="Times New Roman" w:hAnsi="Times New Roman"/>
          <w:spacing w:val="-8"/>
        </w:rPr>
        <w:t xml:space="preserve"> </w:t>
      </w:r>
      <w:r>
        <w:rPr>
          <w:rFonts w:cs="Times New Roman" w:ascii="Times New Roman" w:hAnsi="Times New Roman"/>
          <w:spacing w:val="-2"/>
        </w:rPr>
        <w:t xml:space="preserve">içerisinde </w:t>
      </w:r>
      <w:r>
        <w:rPr>
          <w:rFonts w:cs="Times New Roman" w:ascii="Times New Roman" w:hAnsi="Times New Roman"/>
        </w:rPr>
        <w:t>olduğu tarafların stratejik planla ilgili görüşlerin dikkate alınması, okul hizmetlerinden</w:t>
      </w:r>
      <w:r>
        <w:rPr>
          <w:rFonts w:cs="Times New Roman" w:ascii="Times New Roman" w:hAnsi="Times New Roman"/>
          <w:spacing w:val="-15"/>
        </w:rPr>
        <w:t xml:space="preserve"> </w:t>
      </w:r>
      <w:r>
        <w:rPr>
          <w:rFonts w:cs="Times New Roman" w:ascii="Times New Roman" w:hAnsi="Times New Roman"/>
        </w:rPr>
        <w:t>yararlananların</w:t>
      </w:r>
      <w:r>
        <w:rPr>
          <w:rFonts w:cs="Times New Roman" w:ascii="Times New Roman" w:hAnsi="Times New Roman"/>
          <w:spacing w:val="-14"/>
        </w:rPr>
        <w:t xml:space="preserve"> </w:t>
      </w:r>
      <w:r>
        <w:rPr>
          <w:rFonts w:cs="Times New Roman" w:ascii="Times New Roman" w:hAnsi="Times New Roman"/>
        </w:rPr>
        <w:t>ihtiyaçları</w:t>
      </w:r>
      <w:r>
        <w:rPr>
          <w:rFonts w:cs="Times New Roman" w:ascii="Times New Roman" w:hAnsi="Times New Roman"/>
          <w:spacing w:val="-15"/>
        </w:rPr>
        <w:t xml:space="preserve"> </w:t>
      </w:r>
      <w:r>
        <w:rPr>
          <w:rFonts w:cs="Times New Roman" w:ascii="Times New Roman" w:hAnsi="Times New Roman"/>
        </w:rPr>
        <w:t>doğrultusunda</w:t>
      </w:r>
      <w:r>
        <w:rPr>
          <w:rFonts w:cs="Times New Roman" w:ascii="Times New Roman" w:hAnsi="Times New Roman"/>
          <w:spacing w:val="-14"/>
        </w:rPr>
        <w:t xml:space="preserve"> </w:t>
      </w:r>
      <w:r>
        <w:rPr>
          <w:rFonts w:cs="Times New Roman" w:ascii="Times New Roman" w:hAnsi="Times New Roman"/>
        </w:rPr>
        <w:t>şekillendirilmesi</w:t>
      </w:r>
      <w:r>
        <w:rPr>
          <w:rFonts w:cs="Times New Roman" w:ascii="Times New Roman" w:hAnsi="Times New Roman"/>
          <w:spacing w:val="-15"/>
        </w:rPr>
        <w:t xml:space="preserve"> </w:t>
      </w:r>
      <w:r>
        <w:rPr>
          <w:rFonts w:cs="Times New Roman" w:ascii="Times New Roman" w:hAnsi="Times New Roman"/>
        </w:rPr>
        <w:t>ile</w:t>
      </w:r>
      <w:r>
        <w:rPr>
          <w:rFonts w:cs="Times New Roman" w:ascii="Times New Roman" w:hAnsi="Times New Roman"/>
          <w:spacing w:val="-14"/>
        </w:rPr>
        <w:t xml:space="preserve"> </w:t>
      </w:r>
      <w:r>
        <w:rPr>
          <w:rFonts w:cs="Times New Roman" w:ascii="Times New Roman" w:hAnsi="Times New Roman"/>
        </w:rPr>
        <w:t>stratejik planın</w:t>
      </w:r>
      <w:r>
        <w:rPr>
          <w:rFonts w:cs="Times New Roman" w:ascii="Times New Roman" w:hAnsi="Times New Roman"/>
          <w:spacing w:val="-4"/>
        </w:rPr>
        <w:t xml:space="preserve"> </w:t>
      </w:r>
      <w:r>
        <w:rPr>
          <w:rFonts w:cs="Times New Roman" w:ascii="Times New Roman" w:hAnsi="Times New Roman"/>
        </w:rPr>
        <w:t>paydaşlar</w:t>
      </w:r>
      <w:r>
        <w:rPr>
          <w:rFonts w:cs="Times New Roman" w:ascii="Times New Roman" w:hAnsi="Times New Roman"/>
          <w:spacing w:val="-5"/>
        </w:rPr>
        <w:t xml:space="preserve"> </w:t>
      </w:r>
      <w:r>
        <w:rPr>
          <w:rFonts w:cs="Times New Roman" w:ascii="Times New Roman" w:hAnsi="Times New Roman"/>
        </w:rPr>
        <w:t>tarafından</w:t>
      </w:r>
      <w:r>
        <w:rPr>
          <w:rFonts w:cs="Times New Roman" w:ascii="Times New Roman" w:hAnsi="Times New Roman"/>
          <w:spacing w:val="-4"/>
        </w:rPr>
        <w:t xml:space="preserve"> </w:t>
      </w:r>
      <w:r>
        <w:rPr>
          <w:rFonts w:cs="Times New Roman" w:ascii="Times New Roman" w:hAnsi="Times New Roman"/>
        </w:rPr>
        <w:t>sahiplenilmesini</w:t>
      </w:r>
      <w:r>
        <w:rPr>
          <w:rFonts w:cs="Times New Roman" w:ascii="Times New Roman" w:hAnsi="Times New Roman"/>
          <w:spacing w:val="-4"/>
        </w:rPr>
        <w:t xml:space="preserve"> </w:t>
      </w:r>
      <w:r>
        <w:rPr>
          <w:rFonts w:cs="Times New Roman" w:ascii="Times New Roman" w:hAnsi="Times New Roman"/>
        </w:rPr>
        <w:t>ve</w:t>
      </w:r>
      <w:r>
        <w:rPr>
          <w:rFonts w:cs="Times New Roman" w:ascii="Times New Roman" w:hAnsi="Times New Roman"/>
          <w:spacing w:val="-4"/>
        </w:rPr>
        <w:t xml:space="preserve"> </w:t>
      </w:r>
      <w:r>
        <w:rPr>
          <w:rFonts w:cs="Times New Roman" w:ascii="Times New Roman" w:hAnsi="Times New Roman"/>
        </w:rPr>
        <w:t>başarı</w:t>
      </w:r>
      <w:r>
        <w:rPr>
          <w:rFonts w:cs="Times New Roman" w:ascii="Times New Roman" w:hAnsi="Times New Roman"/>
          <w:spacing w:val="-5"/>
        </w:rPr>
        <w:t xml:space="preserve"> </w:t>
      </w:r>
      <w:r>
        <w:rPr>
          <w:rFonts w:cs="Times New Roman" w:ascii="Times New Roman" w:hAnsi="Times New Roman"/>
        </w:rPr>
        <w:t>düzeyinin</w:t>
      </w:r>
      <w:r>
        <w:rPr>
          <w:rFonts w:cs="Times New Roman" w:ascii="Times New Roman" w:hAnsi="Times New Roman"/>
          <w:spacing w:val="-4"/>
        </w:rPr>
        <w:t xml:space="preserve"> </w:t>
      </w:r>
      <w:r>
        <w:rPr>
          <w:rFonts w:cs="Times New Roman" w:ascii="Times New Roman" w:hAnsi="Times New Roman"/>
        </w:rPr>
        <w:t>arttırılmasını</w:t>
      </w:r>
      <w:r>
        <w:rPr>
          <w:rFonts w:cs="Times New Roman" w:ascii="Times New Roman" w:hAnsi="Times New Roman"/>
          <w:spacing w:val="-4"/>
        </w:rPr>
        <w:t xml:space="preserve"> </w:t>
      </w:r>
      <w:r>
        <w:rPr>
          <w:rFonts w:cs="Times New Roman" w:ascii="Times New Roman" w:hAnsi="Times New Roman"/>
        </w:rPr>
        <w:t xml:space="preserve">sağlar. Eğitim açısından paydaş, bir okulun veya kurumun ürün ve hizmetleriyle ilgisi olan, </w:t>
      </w:r>
      <w:r>
        <w:rPr>
          <w:rFonts w:cs="Times New Roman" w:ascii="Times New Roman" w:hAnsi="Times New Roman"/>
          <w:spacing w:val="-2"/>
        </w:rPr>
        <w:t>okul/kurumdan</w:t>
      </w:r>
      <w:r>
        <w:rPr>
          <w:rFonts w:cs="Times New Roman" w:ascii="Times New Roman" w:hAnsi="Times New Roman"/>
          <w:spacing w:val="-13"/>
        </w:rPr>
        <w:t xml:space="preserve"> </w:t>
      </w:r>
      <w:r>
        <w:rPr>
          <w:rFonts w:cs="Times New Roman" w:ascii="Times New Roman" w:hAnsi="Times New Roman"/>
          <w:spacing w:val="-2"/>
        </w:rPr>
        <w:t>doğrudan</w:t>
      </w:r>
      <w:r>
        <w:rPr>
          <w:rFonts w:cs="Times New Roman" w:ascii="Times New Roman" w:hAnsi="Times New Roman"/>
          <w:spacing w:val="-12"/>
        </w:rPr>
        <w:t xml:space="preserve"> </w:t>
      </w:r>
      <w:r>
        <w:rPr>
          <w:rFonts w:cs="Times New Roman" w:ascii="Times New Roman" w:hAnsi="Times New Roman"/>
          <w:spacing w:val="-2"/>
        </w:rPr>
        <w:t>veya</w:t>
      </w:r>
      <w:r>
        <w:rPr>
          <w:rFonts w:cs="Times New Roman" w:ascii="Times New Roman" w:hAnsi="Times New Roman"/>
          <w:spacing w:val="-13"/>
        </w:rPr>
        <w:t xml:space="preserve"> </w:t>
      </w:r>
      <w:r>
        <w:rPr>
          <w:rFonts w:cs="Times New Roman" w:ascii="Times New Roman" w:hAnsi="Times New Roman"/>
          <w:spacing w:val="-2"/>
        </w:rPr>
        <w:t>dolaylı,</w:t>
      </w:r>
      <w:r>
        <w:rPr>
          <w:rFonts w:cs="Times New Roman" w:ascii="Times New Roman" w:hAnsi="Times New Roman"/>
          <w:spacing w:val="-12"/>
        </w:rPr>
        <w:t xml:space="preserve"> </w:t>
      </w:r>
      <w:r>
        <w:rPr>
          <w:rFonts w:cs="Times New Roman" w:ascii="Times New Roman" w:hAnsi="Times New Roman"/>
          <w:spacing w:val="-2"/>
        </w:rPr>
        <w:t>olumlu</w:t>
      </w:r>
      <w:r>
        <w:rPr>
          <w:rFonts w:cs="Times New Roman" w:ascii="Times New Roman" w:hAnsi="Times New Roman"/>
          <w:spacing w:val="-12"/>
        </w:rPr>
        <w:t xml:space="preserve"> </w:t>
      </w:r>
      <w:r>
        <w:rPr>
          <w:rFonts w:cs="Times New Roman" w:ascii="Times New Roman" w:hAnsi="Times New Roman"/>
          <w:spacing w:val="-2"/>
        </w:rPr>
        <w:t>ya</w:t>
      </w:r>
      <w:r>
        <w:rPr>
          <w:rFonts w:cs="Times New Roman" w:ascii="Times New Roman" w:hAnsi="Times New Roman"/>
          <w:spacing w:val="-13"/>
        </w:rPr>
        <w:t xml:space="preserve"> </w:t>
      </w:r>
      <w:r>
        <w:rPr>
          <w:rFonts w:cs="Times New Roman" w:ascii="Times New Roman" w:hAnsi="Times New Roman"/>
          <w:spacing w:val="-2"/>
        </w:rPr>
        <w:t>da</w:t>
      </w:r>
      <w:r>
        <w:rPr>
          <w:rFonts w:cs="Times New Roman" w:ascii="Times New Roman" w:hAnsi="Times New Roman"/>
          <w:spacing w:val="-12"/>
        </w:rPr>
        <w:t xml:space="preserve"> </w:t>
      </w:r>
      <w:r>
        <w:rPr>
          <w:rFonts w:cs="Times New Roman" w:ascii="Times New Roman" w:hAnsi="Times New Roman"/>
          <w:spacing w:val="-2"/>
        </w:rPr>
        <w:t>olumsuz</w:t>
      </w:r>
      <w:r>
        <w:rPr>
          <w:rFonts w:cs="Times New Roman" w:ascii="Times New Roman" w:hAnsi="Times New Roman"/>
          <w:spacing w:val="-12"/>
        </w:rPr>
        <w:t xml:space="preserve"> </w:t>
      </w:r>
      <w:r>
        <w:rPr>
          <w:rFonts w:cs="Times New Roman" w:ascii="Times New Roman" w:hAnsi="Times New Roman"/>
          <w:spacing w:val="-2"/>
        </w:rPr>
        <w:t>yönde</w:t>
      </w:r>
      <w:r>
        <w:rPr>
          <w:rFonts w:cs="Times New Roman" w:ascii="Times New Roman" w:hAnsi="Times New Roman"/>
          <w:spacing w:val="-13"/>
        </w:rPr>
        <w:t xml:space="preserve"> </w:t>
      </w:r>
      <w:r>
        <w:rPr>
          <w:rFonts w:cs="Times New Roman" w:ascii="Times New Roman" w:hAnsi="Times New Roman"/>
          <w:spacing w:val="-2"/>
        </w:rPr>
        <w:t>etkilenen</w:t>
      </w:r>
      <w:r>
        <w:rPr>
          <w:rFonts w:cs="Times New Roman" w:ascii="Times New Roman" w:hAnsi="Times New Roman"/>
          <w:spacing w:val="-12"/>
        </w:rPr>
        <w:t xml:space="preserve"> </w:t>
      </w:r>
      <w:r>
        <w:rPr>
          <w:rFonts w:cs="Times New Roman" w:ascii="Times New Roman" w:hAnsi="Times New Roman"/>
          <w:spacing w:val="-2"/>
        </w:rPr>
        <w:t>veya</w:t>
      </w:r>
      <w:r>
        <w:rPr>
          <w:rFonts w:cs="Times New Roman" w:ascii="Times New Roman" w:hAnsi="Times New Roman"/>
          <w:spacing w:val="-13"/>
        </w:rPr>
        <w:t xml:space="preserve"> </w:t>
      </w:r>
      <w:r>
        <w:rPr>
          <w:rFonts w:cs="Times New Roman" w:ascii="Times New Roman" w:hAnsi="Times New Roman"/>
          <w:spacing w:val="-2"/>
        </w:rPr>
        <w:t xml:space="preserve">okul </w:t>
      </w:r>
      <w:r>
        <w:rPr>
          <w:rFonts w:cs="Times New Roman" w:ascii="Times New Roman" w:hAnsi="Times New Roman"/>
        </w:rPr>
        <w:t>ve</w:t>
      </w:r>
      <w:r>
        <w:rPr>
          <w:rFonts w:cs="Times New Roman" w:ascii="Times New Roman" w:hAnsi="Times New Roman"/>
          <w:spacing w:val="-6"/>
        </w:rPr>
        <w:t xml:space="preserve"> </w:t>
      </w:r>
      <w:r>
        <w:rPr>
          <w:rFonts w:cs="Times New Roman" w:ascii="Times New Roman" w:hAnsi="Times New Roman"/>
        </w:rPr>
        <w:t>kurumu</w:t>
      </w:r>
      <w:r>
        <w:rPr>
          <w:rFonts w:cs="Times New Roman" w:ascii="Times New Roman" w:hAnsi="Times New Roman"/>
          <w:spacing w:val="-6"/>
        </w:rPr>
        <w:t xml:space="preserve"> </w:t>
      </w:r>
      <w:r>
        <w:rPr>
          <w:rFonts w:cs="Times New Roman" w:ascii="Times New Roman" w:hAnsi="Times New Roman"/>
        </w:rPr>
        <w:t>etkileyen</w:t>
      </w:r>
      <w:r>
        <w:rPr>
          <w:rFonts w:cs="Times New Roman" w:ascii="Times New Roman" w:hAnsi="Times New Roman"/>
          <w:spacing w:val="-6"/>
        </w:rPr>
        <w:t xml:space="preserve"> </w:t>
      </w:r>
      <w:r>
        <w:rPr>
          <w:rFonts w:cs="Times New Roman" w:ascii="Times New Roman" w:hAnsi="Times New Roman"/>
        </w:rPr>
        <w:t>tüm</w:t>
      </w:r>
      <w:r>
        <w:rPr>
          <w:rFonts w:cs="Times New Roman" w:ascii="Times New Roman" w:hAnsi="Times New Roman"/>
          <w:spacing w:val="-7"/>
        </w:rPr>
        <w:t xml:space="preserve"> </w:t>
      </w:r>
      <w:r>
        <w:rPr>
          <w:rFonts w:cs="Times New Roman" w:ascii="Times New Roman" w:hAnsi="Times New Roman"/>
        </w:rPr>
        <w:t>tarafları</w:t>
      </w:r>
      <w:r>
        <w:rPr>
          <w:rFonts w:cs="Times New Roman" w:ascii="Times New Roman" w:hAnsi="Times New Roman"/>
          <w:spacing w:val="-6"/>
        </w:rPr>
        <w:t xml:space="preserve"> </w:t>
      </w:r>
      <w:r>
        <w:rPr>
          <w:rFonts w:cs="Times New Roman" w:ascii="Times New Roman" w:hAnsi="Times New Roman"/>
        </w:rPr>
        <w:t>içerir.</w:t>
      </w:r>
      <w:r>
        <w:rPr>
          <w:rFonts w:cs="Times New Roman" w:ascii="Times New Roman" w:hAnsi="Times New Roman"/>
          <w:spacing w:val="-6"/>
        </w:rPr>
        <w:t xml:space="preserve"> </w:t>
      </w:r>
      <w:r>
        <w:rPr>
          <w:rFonts w:cs="Times New Roman" w:ascii="Times New Roman" w:hAnsi="Times New Roman"/>
        </w:rPr>
        <w:t>Her</w:t>
      </w:r>
      <w:r>
        <w:rPr>
          <w:rFonts w:cs="Times New Roman" w:ascii="Times New Roman" w:hAnsi="Times New Roman"/>
          <w:spacing w:val="-6"/>
        </w:rPr>
        <w:t xml:space="preserve"> </w:t>
      </w:r>
      <w:r>
        <w:rPr>
          <w:rFonts w:cs="Times New Roman" w:ascii="Times New Roman" w:hAnsi="Times New Roman"/>
        </w:rPr>
        <w:t>bir</w:t>
      </w:r>
      <w:r>
        <w:rPr>
          <w:rFonts w:cs="Times New Roman" w:ascii="Times New Roman" w:hAnsi="Times New Roman"/>
          <w:spacing w:val="-7"/>
        </w:rPr>
        <w:t xml:space="preserve"> </w:t>
      </w:r>
      <w:r>
        <w:rPr>
          <w:rFonts w:cs="Times New Roman" w:ascii="Times New Roman" w:hAnsi="Times New Roman"/>
        </w:rPr>
        <w:t>paydaşın</w:t>
      </w:r>
      <w:r>
        <w:rPr>
          <w:rFonts w:cs="Times New Roman" w:ascii="Times New Roman" w:hAnsi="Times New Roman"/>
          <w:spacing w:val="-6"/>
        </w:rPr>
        <w:t xml:space="preserve"> </w:t>
      </w:r>
      <w:r>
        <w:rPr>
          <w:rFonts w:cs="Times New Roman" w:ascii="Times New Roman" w:hAnsi="Times New Roman"/>
        </w:rPr>
        <w:t>rolü</w:t>
      </w:r>
      <w:r>
        <w:rPr>
          <w:rFonts w:cs="Times New Roman" w:ascii="Times New Roman" w:hAnsi="Times New Roman"/>
          <w:spacing w:val="-6"/>
        </w:rPr>
        <w:t xml:space="preserve"> </w:t>
      </w:r>
      <w:r>
        <w:rPr>
          <w:rFonts w:cs="Times New Roman" w:ascii="Times New Roman" w:hAnsi="Times New Roman"/>
        </w:rPr>
        <w:t>okulun</w:t>
      </w:r>
      <w:r>
        <w:rPr>
          <w:rFonts w:cs="Times New Roman" w:ascii="Times New Roman" w:hAnsi="Times New Roman"/>
          <w:spacing w:val="-6"/>
        </w:rPr>
        <w:t xml:space="preserve"> </w:t>
      </w:r>
      <w:r>
        <w:rPr>
          <w:rFonts w:cs="Times New Roman" w:ascii="Times New Roman" w:hAnsi="Times New Roman"/>
        </w:rPr>
        <w:t xml:space="preserve">gelişimi </w:t>
      </w:r>
      <w:r>
        <w:rPr>
          <w:rFonts w:cs="Times New Roman" w:ascii="Times New Roman" w:hAnsi="Times New Roman"/>
          <w:spacing w:val="-4"/>
        </w:rPr>
        <w:t>için</w:t>
      </w:r>
      <w:r>
        <w:rPr>
          <w:rFonts w:cs="Times New Roman" w:ascii="Times New Roman" w:hAnsi="Times New Roman"/>
          <w:spacing w:val="-6"/>
        </w:rPr>
        <w:t xml:space="preserve"> </w:t>
      </w:r>
      <w:r>
        <w:rPr>
          <w:rFonts w:cs="Times New Roman" w:ascii="Times New Roman" w:hAnsi="Times New Roman"/>
          <w:spacing w:val="-4"/>
        </w:rPr>
        <w:t>çok</w:t>
      </w:r>
      <w:r>
        <w:rPr>
          <w:rFonts w:cs="Times New Roman" w:ascii="Times New Roman" w:hAnsi="Times New Roman"/>
          <w:spacing w:val="-7"/>
        </w:rPr>
        <w:t xml:space="preserve"> </w:t>
      </w:r>
      <w:r>
        <w:rPr>
          <w:rFonts w:cs="Times New Roman" w:ascii="Times New Roman" w:hAnsi="Times New Roman"/>
          <w:spacing w:val="-4"/>
        </w:rPr>
        <w:t>önemlidir.</w:t>
      </w:r>
      <w:r>
        <w:rPr>
          <w:rFonts w:cs="Times New Roman" w:ascii="Times New Roman" w:hAnsi="Times New Roman"/>
          <w:spacing w:val="-5"/>
        </w:rPr>
        <w:t xml:space="preserve"> </w:t>
      </w:r>
      <w:r>
        <w:rPr>
          <w:rFonts w:cs="Times New Roman" w:ascii="Times New Roman" w:hAnsi="Times New Roman"/>
          <w:spacing w:val="-4"/>
        </w:rPr>
        <w:t>Başarılı</w:t>
      </w:r>
      <w:r>
        <w:rPr>
          <w:rFonts w:cs="Times New Roman" w:ascii="Times New Roman" w:hAnsi="Times New Roman"/>
          <w:spacing w:val="-6"/>
        </w:rPr>
        <w:t xml:space="preserve"> </w:t>
      </w:r>
      <w:r>
        <w:rPr>
          <w:rFonts w:cs="Times New Roman" w:ascii="Times New Roman" w:hAnsi="Times New Roman"/>
          <w:spacing w:val="-4"/>
        </w:rPr>
        <w:t>bir</w:t>
      </w:r>
      <w:r>
        <w:rPr>
          <w:rFonts w:cs="Times New Roman" w:ascii="Times New Roman" w:hAnsi="Times New Roman"/>
          <w:spacing w:val="-7"/>
        </w:rPr>
        <w:t xml:space="preserve"> </w:t>
      </w:r>
      <w:r>
        <w:rPr>
          <w:rFonts w:cs="Times New Roman" w:ascii="Times New Roman" w:hAnsi="Times New Roman"/>
          <w:spacing w:val="-4"/>
        </w:rPr>
        <w:t>okulun</w:t>
      </w:r>
      <w:r>
        <w:rPr>
          <w:rFonts w:cs="Times New Roman" w:ascii="Times New Roman" w:hAnsi="Times New Roman"/>
          <w:spacing w:val="-6"/>
        </w:rPr>
        <w:t xml:space="preserve"> </w:t>
      </w:r>
      <w:r>
        <w:rPr>
          <w:rFonts w:cs="Times New Roman" w:ascii="Times New Roman" w:hAnsi="Times New Roman"/>
          <w:spacing w:val="-4"/>
        </w:rPr>
        <w:t>en</w:t>
      </w:r>
      <w:r>
        <w:rPr>
          <w:rFonts w:cs="Times New Roman" w:ascii="Times New Roman" w:hAnsi="Times New Roman"/>
          <w:spacing w:val="-6"/>
        </w:rPr>
        <w:t xml:space="preserve"> </w:t>
      </w:r>
      <w:r>
        <w:rPr>
          <w:rFonts w:cs="Times New Roman" w:ascii="Times New Roman" w:hAnsi="Times New Roman"/>
          <w:spacing w:val="-4"/>
        </w:rPr>
        <w:t>hayati</w:t>
      </w:r>
      <w:r>
        <w:rPr>
          <w:rFonts w:cs="Times New Roman" w:ascii="Times New Roman" w:hAnsi="Times New Roman"/>
          <w:spacing w:val="-6"/>
        </w:rPr>
        <w:t xml:space="preserve"> </w:t>
      </w:r>
      <w:r>
        <w:rPr>
          <w:rFonts w:cs="Times New Roman" w:ascii="Times New Roman" w:hAnsi="Times New Roman"/>
          <w:spacing w:val="-4"/>
        </w:rPr>
        <w:t>bileşeni,</w:t>
      </w:r>
      <w:r>
        <w:rPr>
          <w:rFonts w:cs="Times New Roman" w:ascii="Times New Roman" w:hAnsi="Times New Roman"/>
          <w:spacing w:val="-7"/>
        </w:rPr>
        <w:t xml:space="preserve"> </w:t>
      </w:r>
      <w:r>
        <w:rPr>
          <w:rFonts w:cs="Times New Roman" w:ascii="Times New Roman" w:hAnsi="Times New Roman"/>
          <w:spacing w:val="-4"/>
        </w:rPr>
        <w:t>tüm</w:t>
      </w:r>
      <w:r>
        <w:rPr>
          <w:rFonts w:cs="Times New Roman" w:ascii="Times New Roman" w:hAnsi="Times New Roman"/>
          <w:spacing w:val="-7"/>
        </w:rPr>
        <w:t xml:space="preserve"> </w:t>
      </w:r>
      <w:r>
        <w:rPr>
          <w:rFonts w:cs="Times New Roman" w:ascii="Times New Roman" w:hAnsi="Times New Roman"/>
          <w:spacing w:val="-4"/>
        </w:rPr>
        <w:t>paydaşların</w:t>
      </w:r>
      <w:r>
        <w:rPr>
          <w:rFonts w:cs="Times New Roman" w:ascii="Times New Roman" w:hAnsi="Times New Roman"/>
          <w:spacing w:val="-6"/>
        </w:rPr>
        <w:t xml:space="preserve"> </w:t>
      </w:r>
      <w:r>
        <w:rPr>
          <w:rFonts w:cs="Times New Roman" w:ascii="Times New Roman" w:hAnsi="Times New Roman"/>
          <w:spacing w:val="-4"/>
        </w:rPr>
        <w:t xml:space="preserve">olumlu </w:t>
      </w:r>
      <w:r>
        <w:rPr>
          <w:rFonts w:cs="Times New Roman" w:ascii="Times New Roman" w:hAnsi="Times New Roman"/>
        </w:rPr>
        <w:t>katılımıdır.</w:t>
      </w:r>
      <w:r>
        <w:rPr>
          <w:rFonts w:cs="Times New Roman" w:ascii="Times New Roman" w:hAnsi="Times New Roman"/>
          <w:spacing w:val="-15"/>
        </w:rPr>
        <w:t xml:space="preserve"> </w:t>
      </w:r>
      <w:r>
        <w:rPr>
          <w:rFonts w:cs="Times New Roman" w:ascii="Times New Roman" w:hAnsi="Times New Roman"/>
        </w:rPr>
        <w:t>Paydaşlar</w:t>
      </w:r>
      <w:r>
        <w:rPr>
          <w:rFonts w:cs="Times New Roman" w:ascii="Times New Roman" w:hAnsi="Times New Roman"/>
          <w:spacing w:val="-14"/>
        </w:rPr>
        <w:t xml:space="preserve"> </w:t>
      </w:r>
      <w:r>
        <w:rPr>
          <w:rFonts w:cs="Times New Roman" w:ascii="Times New Roman" w:hAnsi="Times New Roman"/>
        </w:rPr>
        <w:t>iç</w:t>
      </w:r>
      <w:r>
        <w:rPr>
          <w:rFonts w:cs="Times New Roman" w:ascii="Times New Roman" w:hAnsi="Times New Roman"/>
          <w:spacing w:val="-15"/>
        </w:rPr>
        <w:t xml:space="preserve"> </w:t>
      </w:r>
      <w:r>
        <w:rPr>
          <w:rFonts w:cs="Times New Roman" w:ascii="Times New Roman" w:hAnsi="Times New Roman"/>
        </w:rPr>
        <w:t>paydaşlar</w:t>
      </w:r>
      <w:r>
        <w:rPr>
          <w:rFonts w:cs="Times New Roman" w:ascii="Times New Roman" w:hAnsi="Times New Roman"/>
          <w:spacing w:val="-14"/>
        </w:rPr>
        <w:t xml:space="preserve"> </w:t>
      </w:r>
      <w:r>
        <w:rPr>
          <w:rFonts w:cs="Times New Roman" w:ascii="Times New Roman" w:hAnsi="Times New Roman"/>
        </w:rPr>
        <w:t>ve</w:t>
      </w:r>
      <w:r>
        <w:rPr>
          <w:rFonts w:cs="Times New Roman" w:ascii="Times New Roman" w:hAnsi="Times New Roman"/>
          <w:spacing w:val="-15"/>
        </w:rPr>
        <w:t xml:space="preserve"> </w:t>
      </w:r>
      <w:r>
        <w:rPr>
          <w:rFonts w:cs="Times New Roman" w:ascii="Times New Roman" w:hAnsi="Times New Roman"/>
        </w:rPr>
        <w:t>dış</w:t>
      </w:r>
      <w:r>
        <w:rPr>
          <w:rFonts w:cs="Times New Roman" w:ascii="Times New Roman" w:hAnsi="Times New Roman"/>
          <w:spacing w:val="-14"/>
        </w:rPr>
        <w:t xml:space="preserve"> </w:t>
      </w:r>
      <w:r>
        <w:rPr>
          <w:rFonts w:cs="Times New Roman" w:ascii="Times New Roman" w:hAnsi="Times New Roman"/>
        </w:rPr>
        <w:t>paydaşlar</w:t>
      </w:r>
      <w:r>
        <w:rPr>
          <w:rFonts w:cs="Times New Roman" w:ascii="Times New Roman" w:hAnsi="Times New Roman"/>
          <w:spacing w:val="-15"/>
        </w:rPr>
        <w:t xml:space="preserve"> </w:t>
      </w:r>
      <w:r>
        <w:rPr>
          <w:rFonts w:cs="Times New Roman" w:ascii="Times New Roman" w:hAnsi="Times New Roman"/>
        </w:rPr>
        <w:t>olarak</w:t>
      </w:r>
      <w:r>
        <w:rPr>
          <w:rFonts w:cs="Times New Roman" w:ascii="Times New Roman" w:hAnsi="Times New Roman"/>
          <w:spacing w:val="-14"/>
        </w:rPr>
        <w:t xml:space="preserve"> </w:t>
      </w:r>
      <w:r>
        <w:rPr>
          <w:rFonts w:cs="Times New Roman" w:ascii="Times New Roman" w:hAnsi="Times New Roman"/>
        </w:rPr>
        <w:t>sınıflandırılır.</w:t>
      </w:r>
    </w:p>
    <w:p>
      <w:pPr>
        <w:pStyle w:val="BodyText"/>
        <w:spacing w:lineRule="auto" w:line="362"/>
        <w:ind w:left="958" w:right="1015"/>
        <w:jc w:val="both"/>
        <w:rPr>
          <w:rFonts w:ascii="Times New Roman" w:hAnsi="Times New Roman" w:cs="Times New Roman"/>
        </w:rPr>
      </w:pPr>
      <w:r>
        <w:rPr>
          <w:rFonts w:cs="Times New Roman" w:ascii="Times New Roman" w:hAnsi="Times New Roman"/>
          <w:b/>
        </w:rPr>
        <w:t xml:space="preserve">İç paydaşlar, </w:t>
      </w:r>
      <w:r>
        <w:rPr>
          <w:rFonts w:cs="Times New Roman" w:ascii="Times New Roman" w:hAnsi="Times New Roman"/>
        </w:rPr>
        <w:t xml:space="preserve">okulda gerçekleşen her faaliyetten doğrudan etkilenen veya bir </w:t>
      </w:r>
      <w:r>
        <w:rPr>
          <w:rFonts w:cs="Times New Roman" w:ascii="Times New Roman" w:hAnsi="Times New Roman"/>
          <w:spacing w:val="-2"/>
        </w:rPr>
        <w:t>faaliyeti</w:t>
      </w:r>
      <w:r>
        <w:rPr>
          <w:rFonts w:cs="Times New Roman" w:ascii="Times New Roman" w:hAnsi="Times New Roman"/>
          <w:spacing w:val="-4"/>
        </w:rPr>
        <w:t xml:space="preserve"> </w:t>
      </w:r>
      <w:r>
        <w:rPr>
          <w:rFonts w:cs="Times New Roman" w:ascii="Times New Roman" w:hAnsi="Times New Roman"/>
          <w:spacing w:val="-2"/>
        </w:rPr>
        <w:t>ilerletme/yavaşlatma</w:t>
      </w:r>
      <w:r>
        <w:rPr>
          <w:rFonts w:cs="Times New Roman" w:ascii="Times New Roman" w:hAnsi="Times New Roman"/>
          <w:spacing w:val="-4"/>
        </w:rPr>
        <w:t xml:space="preserve"> </w:t>
      </w:r>
      <w:r>
        <w:rPr>
          <w:rFonts w:cs="Times New Roman" w:ascii="Times New Roman" w:hAnsi="Times New Roman"/>
          <w:spacing w:val="-2"/>
        </w:rPr>
        <w:t>etkisine</w:t>
      </w:r>
      <w:r>
        <w:rPr>
          <w:rFonts w:cs="Times New Roman" w:ascii="Times New Roman" w:hAnsi="Times New Roman"/>
          <w:spacing w:val="-4"/>
        </w:rPr>
        <w:t xml:space="preserve"> </w:t>
      </w:r>
      <w:r>
        <w:rPr>
          <w:rFonts w:cs="Times New Roman" w:ascii="Times New Roman" w:hAnsi="Times New Roman"/>
          <w:spacing w:val="-2"/>
        </w:rPr>
        <w:t>sahip</w:t>
      </w:r>
      <w:r>
        <w:rPr>
          <w:rFonts w:cs="Times New Roman" w:ascii="Times New Roman" w:hAnsi="Times New Roman"/>
          <w:spacing w:val="-4"/>
        </w:rPr>
        <w:t xml:space="preserve"> </w:t>
      </w:r>
      <w:r>
        <w:rPr>
          <w:rFonts w:cs="Times New Roman" w:ascii="Times New Roman" w:hAnsi="Times New Roman"/>
          <w:spacing w:val="-2"/>
        </w:rPr>
        <w:t>olanlardır.</w:t>
      </w:r>
      <w:r>
        <w:rPr>
          <w:rFonts w:cs="Times New Roman" w:ascii="Times New Roman" w:hAnsi="Times New Roman"/>
          <w:spacing w:val="-4"/>
        </w:rPr>
        <w:t xml:space="preserve"> </w:t>
      </w:r>
      <w:r>
        <w:rPr>
          <w:rFonts w:cs="Times New Roman" w:ascii="Times New Roman" w:hAnsi="Times New Roman"/>
          <w:spacing w:val="-2"/>
        </w:rPr>
        <w:t>Okulun</w:t>
      </w:r>
      <w:r>
        <w:rPr>
          <w:rFonts w:cs="Times New Roman" w:ascii="Times New Roman" w:hAnsi="Times New Roman"/>
          <w:spacing w:val="-4"/>
        </w:rPr>
        <w:t xml:space="preserve"> </w:t>
      </w:r>
      <w:r>
        <w:rPr>
          <w:rFonts w:cs="Times New Roman" w:ascii="Times New Roman" w:hAnsi="Times New Roman"/>
          <w:spacing w:val="-2"/>
        </w:rPr>
        <w:t>bir</w:t>
      </w:r>
      <w:r>
        <w:rPr>
          <w:rFonts w:cs="Times New Roman" w:ascii="Times New Roman" w:hAnsi="Times New Roman"/>
          <w:spacing w:val="-5"/>
        </w:rPr>
        <w:t xml:space="preserve"> </w:t>
      </w:r>
      <w:r>
        <w:rPr>
          <w:rFonts w:cs="Times New Roman" w:ascii="Times New Roman" w:hAnsi="Times New Roman"/>
          <w:spacing w:val="-2"/>
        </w:rPr>
        <w:t>parçası</w:t>
      </w:r>
      <w:r>
        <w:rPr>
          <w:rFonts w:cs="Times New Roman" w:ascii="Times New Roman" w:hAnsi="Times New Roman"/>
          <w:spacing w:val="-4"/>
        </w:rPr>
        <w:t xml:space="preserve"> </w:t>
      </w:r>
      <w:r>
        <w:rPr>
          <w:rFonts w:cs="Times New Roman" w:ascii="Times New Roman" w:hAnsi="Times New Roman"/>
          <w:spacing w:val="-2"/>
        </w:rPr>
        <w:t>olan bireyleri</w:t>
      </w:r>
      <w:r>
        <w:rPr>
          <w:rFonts w:cs="Times New Roman" w:ascii="Times New Roman" w:hAnsi="Times New Roman"/>
          <w:spacing w:val="-9"/>
        </w:rPr>
        <w:t xml:space="preserve"> </w:t>
      </w:r>
      <w:r>
        <w:rPr>
          <w:rFonts w:cs="Times New Roman" w:ascii="Times New Roman" w:hAnsi="Times New Roman"/>
          <w:spacing w:val="-2"/>
        </w:rPr>
        <w:t>ifade</w:t>
      </w:r>
      <w:r>
        <w:rPr>
          <w:rFonts w:cs="Times New Roman" w:ascii="Times New Roman" w:hAnsi="Times New Roman"/>
          <w:spacing w:val="-9"/>
        </w:rPr>
        <w:t xml:space="preserve"> </w:t>
      </w:r>
      <w:r>
        <w:rPr>
          <w:rFonts w:cs="Times New Roman" w:ascii="Times New Roman" w:hAnsi="Times New Roman"/>
          <w:spacing w:val="-2"/>
        </w:rPr>
        <w:t>eder.</w:t>
      </w:r>
      <w:r>
        <w:rPr>
          <w:rFonts w:cs="Times New Roman" w:ascii="Times New Roman" w:hAnsi="Times New Roman"/>
          <w:spacing w:val="-9"/>
        </w:rPr>
        <w:t xml:space="preserve"> </w:t>
      </w:r>
      <w:r>
        <w:rPr>
          <w:rFonts w:cs="Times New Roman" w:ascii="Times New Roman" w:hAnsi="Times New Roman"/>
          <w:spacing w:val="-2"/>
        </w:rPr>
        <w:t>Okul</w:t>
      </w:r>
      <w:r>
        <w:rPr>
          <w:rFonts w:cs="Times New Roman" w:ascii="Times New Roman" w:hAnsi="Times New Roman"/>
          <w:spacing w:val="-10"/>
        </w:rPr>
        <w:t xml:space="preserve"> </w:t>
      </w:r>
      <w:r>
        <w:rPr>
          <w:rFonts w:cs="Times New Roman" w:ascii="Times New Roman" w:hAnsi="Times New Roman"/>
          <w:spacing w:val="-2"/>
        </w:rPr>
        <w:t>müdürü,</w:t>
      </w:r>
      <w:r>
        <w:rPr>
          <w:rFonts w:cs="Times New Roman" w:ascii="Times New Roman" w:hAnsi="Times New Roman"/>
          <w:spacing w:val="-9"/>
        </w:rPr>
        <w:t xml:space="preserve"> </w:t>
      </w:r>
      <w:r>
        <w:rPr>
          <w:rFonts w:cs="Times New Roman" w:ascii="Times New Roman" w:hAnsi="Times New Roman"/>
          <w:spacing w:val="-2"/>
        </w:rPr>
        <w:t>müdür</w:t>
      </w:r>
      <w:r>
        <w:rPr>
          <w:rFonts w:cs="Times New Roman" w:ascii="Times New Roman" w:hAnsi="Times New Roman"/>
          <w:spacing w:val="-10"/>
        </w:rPr>
        <w:t xml:space="preserve"> </w:t>
      </w:r>
      <w:r>
        <w:rPr>
          <w:rFonts w:cs="Times New Roman" w:ascii="Times New Roman" w:hAnsi="Times New Roman"/>
          <w:spacing w:val="-2"/>
        </w:rPr>
        <w:t>yardımcıları,</w:t>
      </w:r>
      <w:r>
        <w:rPr>
          <w:rFonts w:cs="Times New Roman" w:ascii="Times New Roman" w:hAnsi="Times New Roman"/>
          <w:spacing w:val="-9"/>
        </w:rPr>
        <w:t xml:space="preserve"> </w:t>
      </w:r>
      <w:r>
        <w:rPr>
          <w:rFonts w:cs="Times New Roman" w:ascii="Times New Roman" w:hAnsi="Times New Roman"/>
          <w:spacing w:val="-2"/>
        </w:rPr>
        <w:t>öğretmenler,</w:t>
      </w:r>
      <w:r>
        <w:rPr>
          <w:rFonts w:cs="Times New Roman" w:ascii="Times New Roman" w:hAnsi="Times New Roman"/>
          <w:spacing w:val="-9"/>
        </w:rPr>
        <w:t xml:space="preserve"> </w:t>
      </w:r>
      <w:r>
        <w:rPr>
          <w:rFonts w:cs="Times New Roman" w:ascii="Times New Roman" w:hAnsi="Times New Roman"/>
          <w:spacing w:val="-2"/>
        </w:rPr>
        <w:t xml:space="preserve">öğrenciler, </w:t>
      </w:r>
      <w:r>
        <w:rPr>
          <w:rFonts w:cs="Times New Roman" w:ascii="Times New Roman" w:hAnsi="Times New Roman"/>
        </w:rPr>
        <w:t>destek</w:t>
      </w:r>
      <w:r>
        <w:rPr>
          <w:rFonts w:cs="Times New Roman" w:ascii="Times New Roman" w:hAnsi="Times New Roman"/>
          <w:spacing w:val="-10"/>
        </w:rPr>
        <w:t xml:space="preserve"> </w:t>
      </w:r>
      <w:r>
        <w:rPr>
          <w:rFonts w:cs="Times New Roman" w:ascii="Times New Roman" w:hAnsi="Times New Roman"/>
        </w:rPr>
        <w:t>personeli</w:t>
      </w:r>
      <w:r>
        <w:rPr>
          <w:rFonts w:cs="Times New Roman" w:ascii="Times New Roman" w:hAnsi="Times New Roman"/>
          <w:spacing w:val="-8"/>
        </w:rPr>
        <w:t xml:space="preserve"> </w:t>
      </w:r>
      <w:r>
        <w:rPr>
          <w:rFonts w:cs="Times New Roman" w:ascii="Times New Roman" w:hAnsi="Times New Roman"/>
        </w:rPr>
        <w:t>ve</w:t>
      </w:r>
      <w:r>
        <w:rPr>
          <w:rFonts w:cs="Times New Roman" w:ascii="Times New Roman" w:hAnsi="Times New Roman"/>
          <w:spacing w:val="-8"/>
        </w:rPr>
        <w:t xml:space="preserve"> </w:t>
      </w:r>
      <w:r>
        <w:rPr>
          <w:rFonts w:cs="Times New Roman" w:ascii="Times New Roman" w:hAnsi="Times New Roman"/>
        </w:rPr>
        <w:t>okul</w:t>
      </w:r>
      <w:r>
        <w:rPr>
          <w:rFonts w:cs="Times New Roman" w:ascii="Times New Roman" w:hAnsi="Times New Roman"/>
          <w:spacing w:val="-9"/>
        </w:rPr>
        <w:t xml:space="preserve"> </w:t>
      </w:r>
      <w:r>
        <w:rPr>
          <w:rFonts w:cs="Times New Roman" w:ascii="Times New Roman" w:hAnsi="Times New Roman"/>
        </w:rPr>
        <w:t>aile</w:t>
      </w:r>
      <w:r>
        <w:rPr>
          <w:rFonts w:cs="Times New Roman" w:ascii="Times New Roman" w:hAnsi="Times New Roman"/>
          <w:spacing w:val="-8"/>
        </w:rPr>
        <w:t xml:space="preserve"> </w:t>
      </w:r>
      <w:r>
        <w:rPr>
          <w:rFonts w:cs="Times New Roman" w:ascii="Times New Roman" w:hAnsi="Times New Roman"/>
        </w:rPr>
        <w:t>birliği</w:t>
      </w:r>
      <w:r>
        <w:rPr>
          <w:rFonts w:cs="Times New Roman" w:ascii="Times New Roman" w:hAnsi="Times New Roman"/>
          <w:spacing w:val="-8"/>
        </w:rPr>
        <w:t xml:space="preserve"> </w:t>
      </w:r>
      <w:r>
        <w:rPr>
          <w:rFonts w:cs="Times New Roman" w:ascii="Times New Roman" w:hAnsi="Times New Roman"/>
        </w:rPr>
        <w:t>üyeleri</w:t>
      </w:r>
      <w:r>
        <w:rPr>
          <w:rFonts w:cs="Times New Roman" w:ascii="Times New Roman" w:hAnsi="Times New Roman"/>
          <w:spacing w:val="-8"/>
        </w:rPr>
        <w:t xml:space="preserve"> </w:t>
      </w:r>
      <w:r>
        <w:rPr>
          <w:rFonts w:cs="Times New Roman" w:ascii="Times New Roman" w:hAnsi="Times New Roman"/>
        </w:rPr>
        <w:t>iç</w:t>
      </w:r>
      <w:r>
        <w:rPr>
          <w:rFonts w:cs="Times New Roman" w:ascii="Times New Roman" w:hAnsi="Times New Roman"/>
          <w:spacing w:val="-9"/>
        </w:rPr>
        <w:t xml:space="preserve"> </w:t>
      </w:r>
      <w:r>
        <w:rPr>
          <w:rFonts w:cs="Times New Roman" w:ascii="Times New Roman" w:hAnsi="Times New Roman"/>
        </w:rPr>
        <w:t>paydaşlarımız olarak belirlenmiştir.</w:t>
      </w:r>
    </w:p>
    <w:p>
      <w:pPr>
        <w:pStyle w:val="BodyText"/>
        <w:spacing w:lineRule="auto" w:line="362"/>
        <w:ind w:left="958" w:right="1014"/>
        <w:jc w:val="both"/>
        <w:rPr>
          <w:rFonts w:ascii="Times New Roman" w:hAnsi="Times New Roman" w:cs="Times New Roman"/>
        </w:rPr>
      </w:pPr>
      <w:r>
        <w:rPr>
          <w:rFonts w:cs="Times New Roman" w:ascii="Times New Roman" w:hAnsi="Times New Roman"/>
          <w:b/>
        </w:rPr>
        <w:t xml:space="preserve">Dış paydaşlar, </w:t>
      </w:r>
      <w:r>
        <w:rPr>
          <w:rFonts w:cs="Times New Roman" w:ascii="Times New Roman" w:hAnsi="Times New Roman"/>
        </w:rPr>
        <w:t>okulun bir parçası olmayan ancak okulda gerçekleşen her faaliyetten dolaylı olarak etkilenen, bağlı/ilişkili/ilgili kişi, grup ya da kurumları ifade eder.</w:t>
      </w:r>
      <w:r>
        <w:rPr>
          <w:rFonts w:cs="Times New Roman" w:ascii="Times New Roman" w:hAnsi="Times New Roman"/>
          <w:spacing w:val="-8"/>
        </w:rPr>
        <w:t xml:space="preserve"> </w:t>
      </w:r>
      <w:r>
        <w:rPr>
          <w:rFonts w:cs="Times New Roman" w:ascii="Times New Roman" w:hAnsi="Times New Roman"/>
        </w:rPr>
        <w:t>Okulun</w:t>
      </w:r>
      <w:r>
        <w:rPr>
          <w:rFonts w:cs="Times New Roman" w:ascii="Times New Roman" w:hAnsi="Times New Roman"/>
          <w:spacing w:val="-7"/>
        </w:rPr>
        <w:t xml:space="preserve"> </w:t>
      </w:r>
      <w:r>
        <w:rPr>
          <w:rFonts w:cs="Times New Roman" w:ascii="Times New Roman" w:hAnsi="Times New Roman"/>
        </w:rPr>
        <w:t>dış</w:t>
      </w:r>
      <w:r>
        <w:rPr>
          <w:rFonts w:cs="Times New Roman" w:ascii="Times New Roman" w:hAnsi="Times New Roman"/>
          <w:spacing w:val="-9"/>
        </w:rPr>
        <w:t xml:space="preserve"> </w:t>
      </w:r>
      <w:r>
        <w:rPr>
          <w:rFonts w:cs="Times New Roman" w:ascii="Times New Roman" w:hAnsi="Times New Roman"/>
        </w:rPr>
        <w:t>paydaşları;</w:t>
      </w:r>
      <w:r>
        <w:rPr>
          <w:rFonts w:cs="Times New Roman" w:ascii="Times New Roman" w:hAnsi="Times New Roman"/>
          <w:spacing w:val="-10"/>
        </w:rPr>
        <w:t xml:space="preserve"> </w:t>
      </w:r>
      <w:r>
        <w:rPr>
          <w:rFonts w:cs="Times New Roman" w:ascii="Times New Roman" w:hAnsi="Times New Roman"/>
        </w:rPr>
        <w:t>veliler,</w:t>
      </w:r>
      <w:r>
        <w:rPr>
          <w:rFonts w:cs="Times New Roman" w:ascii="Times New Roman" w:hAnsi="Times New Roman"/>
          <w:spacing w:val="-8"/>
        </w:rPr>
        <w:t xml:space="preserve"> </w:t>
      </w:r>
      <w:r>
        <w:rPr>
          <w:rFonts w:cs="Times New Roman" w:ascii="Times New Roman" w:hAnsi="Times New Roman"/>
        </w:rPr>
        <w:t>il</w:t>
      </w:r>
      <w:r>
        <w:rPr>
          <w:rFonts w:cs="Times New Roman" w:ascii="Times New Roman" w:hAnsi="Times New Roman"/>
          <w:spacing w:val="-8"/>
        </w:rPr>
        <w:t xml:space="preserve"> </w:t>
      </w:r>
      <w:r>
        <w:rPr>
          <w:rFonts w:cs="Times New Roman" w:ascii="Times New Roman" w:hAnsi="Times New Roman"/>
        </w:rPr>
        <w:t>ve</w:t>
      </w:r>
      <w:r>
        <w:rPr>
          <w:rFonts w:cs="Times New Roman" w:ascii="Times New Roman" w:hAnsi="Times New Roman"/>
          <w:spacing w:val="-8"/>
        </w:rPr>
        <w:t xml:space="preserve"> </w:t>
      </w:r>
      <w:r>
        <w:rPr>
          <w:rFonts w:cs="Times New Roman" w:ascii="Times New Roman" w:hAnsi="Times New Roman"/>
        </w:rPr>
        <w:t>ilçe</w:t>
      </w:r>
      <w:r>
        <w:rPr>
          <w:rFonts w:cs="Times New Roman" w:ascii="Times New Roman" w:hAnsi="Times New Roman"/>
          <w:spacing w:val="-8"/>
        </w:rPr>
        <w:t xml:space="preserve"> </w:t>
      </w:r>
      <w:r>
        <w:rPr>
          <w:rFonts w:cs="Times New Roman" w:ascii="Times New Roman" w:hAnsi="Times New Roman"/>
        </w:rPr>
        <w:t>millî</w:t>
      </w:r>
      <w:r>
        <w:rPr>
          <w:rFonts w:cs="Times New Roman" w:ascii="Times New Roman" w:hAnsi="Times New Roman"/>
          <w:spacing w:val="-8"/>
        </w:rPr>
        <w:t xml:space="preserve"> </w:t>
      </w:r>
      <w:r>
        <w:rPr>
          <w:rFonts w:cs="Times New Roman" w:ascii="Times New Roman" w:hAnsi="Times New Roman"/>
        </w:rPr>
        <w:t>eğitim</w:t>
      </w:r>
      <w:r>
        <w:rPr>
          <w:rFonts w:cs="Times New Roman" w:ascii="Times New Roman" w:hAnsi="Times New Roman"/>
          <w:spacing w:val="-9"/>
        </w:rPr>
        <w:t xml:space="preserve"> </w:t>
      </w:r>
      <w:r>
        <w:rPr>
          <w:rFonts w:cs="Times New Roman" w:ascii="Times New Roman" w:hAnsi="Times New Roman"/>
        </w:rPr>
        <w:t>müdürlükleri,</w:t>
      </w:r>
      <w:r>
        <w:rPr>
          <w:rFonts w:cs="Times New Roman" w:ascii="Times New Roman" w:hAnsi="Times New Roman"/>
          <w:spacing w:val="-8"/>
        </w:rPr>
        <w:t xml:space="preserve"> </w:t>
      </w:r>
      <w:r>
        <w:rPr>
          <w:rFonts w:cs="Times New Roman" w:ascii="Times New Roman" w:hAnsi="Times New Roman"/>
        </w:rPr>
        <w:t xml:space="preserve">Valilik, </w:t>
      </w:r>
      <w:r>
        <w:rPr>
          <w:rFonts w:cs="Times New Roman" w:ascii="Times New Roman" w:hAnsi="Times New Roman"/>
          <w:spacing w:val="-2"/>
        </w:rPr>
        <w:t>kamu</w:t>
      </w:r>
      <w:r>
        <w:rPr>
          <w:rFonts w:cs="Times New Roman" w:ascii="Times New Roman" w:hAnsi="Times New Roman"/>
          <w:spacing w:val="-10"/>
        </w:rPr>
        <w:t xml:space="preserve"> </w:t>
      </w:r>
      <w:r>
        <w:rPr>
          <w:rFonts w:cs="Times New Roman" w:ascii="Times New Roman" w:hAnsi="Times New Roman"/>
          <w:spacing w:val="-2"/>
        </w:rPr>
        <w:t>kurum</w:t>
      </w:r>
      <w:r>
        <w:rPr>
          <w:rFonts w:cs="Times New Roman" w:ascii="Times New Roman" w:hAnsi="Times New Roman"/>
          <w:spacing w:val="-8"/>
        </w:rPr>
        <w:t xml:space="preserve"> </w:t>
      </w:r>
      <w:r>
        <w:rPr>
          <w:rFonts w:cs="Times New Roman" w:ascii="Times New Roman" w:hAnsi="Times New Roman"/>
          <w:spacing w:val="-2"/>
        </w:rPr>
        <w:t>ve</w:t>
      </w:r>
      <w:r>
        <w:rPr>
          <w:rFonts w:cs="Times New Roman" w:ascii="Times New Roman" w:hAnsi="Times New Roman"/>
          <w:spacing w:val="-9"/>
        </w:rPr>
        <w:t xml:space="preserve"> </w:t>
      </w:r>
      <w:r>
        <w:rPr>
          <w:rFonts w:cs="Times New Roman" w:ascii="Times New Roman" w:hAnsi="Times New Roman"/>
          <w:spacing w:val="-2"/>
        </w:rPr>
        <w:t>kuruluşları,</w:t>
      </w:r>
      <w:r>
        <w:rPr>
          <w:rFonts w:cs="Times New Roman" w:ascii="Times New Roman" w:hAnsi="Times New Roman"/>
          <w:spacing w:val="-9"/>
        </w:rPr>
        <w:t xml:space="preserve"> </w:t>
      </w:r>
      <w:r>
        <w:rPr>
          <w:rFonts w:cs="Times New Roman" w:ascii="Times New Roman" w:hAnsi="Times New Roman"/>
          <w:spacing w:val="-2"/>
        </w:rPr>
        <w:t>muhtarlar,</w:t>
      </w:r>
      <w:r>
        <w:rPr>
          <w:rFonts w:cs="Times New Roman" w:ascii="Times New Roman" w:hAnsi="Times New Roman"/>
          <w:spacing w:val="-9"/>
        </w:rPr>
        <w:t xml:space="preserve"> </w:t>
      </w:r>
      <w:r>
        <w:rPr>
          <w:rFonts w:cs="Times New Roman" w:ascii="Times New Roman" w:hAnsi="Times New Roman"/>
          <w:spacing w:val="-2"/>
        </w:rPr>
        <w:t>sivil</w:t>
      </w:r>
      <w:r>
        <w:rPr>
          <w:rFonts w:cs="Times New Roman" w:ascii="Times New Roman" w:hAnsi="Times New Roman"/>
          <w:spacing w:val="-10"/>
        </w:rPr>
        <w:t xml:space="preserve"> </w:t>
      </w:r>
      <w:r>
        <w:rPr>
          <w:rFonts w:cs="Times New Roman" w:ascii="Times New Roman" w:hAnsi="Times New Roman"/>
          <w:spacing w:val="-2"/>
        </w:rPr>
        <w:t>toplum</w:t>
      </w:r>
      <w:r>
        <w:rPr>
          <w:rFonts w:cs="Times New Roman" w:ascii="Times New Roman" w:hAnsi="Times New Roman"/>
          <w:spacing w:val="-10"/>
        </w:rPr>
        <w:t xml:space="preserve"> </w:t>
      </w:r>
      <w:r>
        <w:rPr>
          <w:rFonts w:cs="Times New Roman" w:ascii="Times New Roman" w:hAnsi="Times New Roman"/>
          <w:spacing w:val="-2"/>
        </w:rPr>
        <w:t>ve</w:t>
      </w:r>
      <w:r>
        <w:rPr>
          <w:rFonts w:cs="Times New Roman" w:ascii="Times New Roman" w:hAnsi="Times New Roman"/>
          <w:spacing w:val="-9"/>
        </w:rPr>
        <w:t xml:space="preserve"> </w:t>
      </w:r>
      <w:r>
        <w:rPr>
          <w:rFonts w:cs="Times New Roman" w:ascii="Times New Roman" w:hAnsi="Times New Roman"/>
          <w:spacing w:val="-2"/>
        </w:rPr>
        <w:t>özel</w:t>
      </w:r>
      <w:r>
        <w:rPr>
          <w:rFonts w:cs="Times New Roman" w:ascii="Times New Roman" w:hAnsi="Times New Roman"/>
          <w:spacing w:val="-10"/>
        </w:rPr>
        <w:t xml:space="preserve"> </w:t>
      </w:r>
      <w:r>
        <w:rPr>
          <w:rFonts w:cs="Times New Roman" w:ascii="Times New Roman" w:hAnsi="Times New Roman"/>
          <w:spacing w:val="-2"/>
        </w:rPr>
        <w:t>sektör</w:t>
      </w:r>
      <w:r>
        <w:rPr>
          <w:rFonts w:cs="Times New Roman" w:ascii="Times New Roman" w:hAnsi="Times New Roman"/>
          <w:spacing w:val="-9"/>
        </w:rPr>
        <w:t xml:space="preserve"> </w:t>
      </w:r>
      <w:r>
        <w:rPr>
          <w:rFonts w:cs="Times New Roman" w:ascii="Times New Roman" w:hAnsi="Times New Roman"/>
          <w:spacing w:val="-2"/>
        </w:rPr>
        <w:t>kuruluşları</w:t>
      </w:r>
      <w:r>
        <w:rPr>
          <w:rFonts w:cs="Times New Roman" w:ascii="Times New Roman" w:hAnsi="Times New Roman"/>
          <w:spacing w:val="-9"/>
        </w:rPr>
        <w:t xml:space="preserve"> şeklindedir</w:t>
      </w:r>
      <w:r>
        <w:rPr>
          <w:rFonts w:cs="Times New Roman" w:ascii="Times New Roman" w:hAnsi="Times New Roman"/>
          <w:spacing w:val="-4"/>
        </w:rPr>
        <w:t>.</w:t>
      </w:r>
      <w:r>
        <w:rPr>
          <w:rFonts w:cs="Times New Roman" w:ascii="Times New Roman" w:hAnsi="Times New Roman"/>
          <w:spacing w:val="-11"/>
        </w:rPr>
        <w:t xml:space="preserve"> </w:t>
      </w:r>
      <w:r>
        <w:rPr>
          <w:rFonts w:cs="Times New Roman" w:ascii="Times New Roman" w:hAnsi="Times New Roman"/>
          <w:spacing w:val="-4"/>
        </w:rPr>
        <w:t>Paydaşlar</w:t>
      </w:r>
      <w:r>
        <w:rPr>
          <w:rFonts w:cs="Times New Roman" w:ascii="Times New Roman" w:hAnsi="Times New Roman"/>
          <w:spacing w:val="-10"/>
        </w:rPr>
        <w:t xml:space="preserve"> </w:t>
      </w:r>
      <w:r>
        <w:rPr>
          <w:rFonts w:cs="Times New Roman" w:ascii="Times New Roman" w:hAnsi="Times New Roman"/>
          <w:spacing w:val="-4"/>
        </w:rPr>
        <w:t>belirlenirken</w:t>
      </w:r>
      <w:r>
        <w:rPr>
          <w:rFonts w:cs="Times New Roman" w:ascii="Times New Roman" w:hAnsi="Times New Roman"/>
          <w:spacing w:val="-11"/>
        </w:rPr>
        <w:t xml:space="preserve"> </w:t>
      </w:r>
      <w:r>
        <w:rPr>
          <w:rFonts w:cs="Times New Roman" w:ascii="Times New Roman" w:hAnsi="Times New Roman"/>
          <w:spacing w:val="-4"/>
        </w:rPr>
        <w:t>Ek-1,</w:t>
      </w:r>
      <w:r>
        <w:rPr>
          <w:rFonts w:cs="Times New Roman" w:ascii="Times New Roman" w:hAnsi="Times New Roman"/>
          <w:spacing w:val="-10"/>
        </w:rPr>
        <w:t xml:space="preserve"> </w:t>
      </w:r>
      <w:r>
        <w:rPr>
          <w:rFonts w:cs="Times New Roman" w:ascii="Times New Roman" w:hAnsi="Times New Roman"/>
          <w:spacing w:val="-4"/>
        </w:rPr>
        <w:t>Ek-2,</w:t>
      </w:r>
      <w:r>
        <w:rPr>
          <w:rFonts w:cs="Times New Roman" w:ascii="Times New Roman" w:hAnsi="Times New Roman"/>
          <w:spacing w:val="-11"/>
        </w:rPr>
        <w:t xml:space="preserve"> </w:t>
      </w:r>
      <w:r>
        <w:rPr>
          <w:rFonts w:cs="Times New Roman" w:ascii="Times New Roman" w:hAnsi="Times New Roman"/>
          <w:spacing w:val="-4"/>
        </w:rPr>
        <w:t>Ek-3‘te</w:t>
      </w:r>
      <w:r>
        <w:rPr>
          <w:rFonts w:cs="Times New Roman" w:ascii="Times New Roman" w:hAnsi="Times New Roman"/>
          <w:spacing w:val="-10"/>
        </w:rPr>
        <w:t xml:space="preserve"> </w:t>
      </w:r>
      <w:r>
        <w:rPr>
          <w:rFonts w:cs="Times New Roman" w:ascii="Times New Roman" w:hAnsi="Times New Roman"/>
          <w:spacing w:val="-4"/>
        </w:rPr>
        <w:t>yar</w:t>
      </w:r>
      <w:r>
        <w:rPr>
          <w:rFonts w:cs="Times New Roman" w:ascii="Times New Roman" w:hAnsi="Times New Roman"/>
          <w:spacing w:val="-11"/>
        </w:rPr>
        <w:t xml:space="preserve"> </w:t>
      </w:r>
      <w:r>
        <w:rPr>
          <w:rFonts w:cs="Times New Roman" w:ascii="Times New Roman" w:hAnsi="Times New Roman"/>
          <w:spacing w:val="-4"/>
        </w:rPr>
        <w:t>alan</w:t>
      </w:r>
      <w:r>
        <w:rPr>
          <w:rFonts w:cs="Times New Roman" w:ascii="Times New Roman" w:hAnsi="Times New Roman"/>
          <w:spacing w:val="-10"/>
        </w:rPr>
        <w:t xml:space="preserve"> </w:t>
      </w:r>
      <w:r>
        <w:rPr>
          <w:rFonts w:cs="Times New Roman" w:ascii="Times New Roman" w:hAnsi="Times New Roman"/>
          <w:spacing w:val="-4"/>
        </w:rPr>
        <w:t>matrisler</w:t>
      </w:r>
      <w:r>
        <w:rPr>
          <w:rFonts w:cs="Times New Roman" w:ascii="Times New Roman" w:hAnsi="Times New Roman"/>
          <w:spacing w:val="-11"/>
        </w:rPr>
        <w:t xml:space="preserve"> </w:t>
      </w:r>
      <w:r>
        <w:rPr>
          <w:rFonts w:cs="Times New Roman" w:ascii="Times New Roman" w:hAnsi="Times New Roman"/>
          <w:spacing w:val="-4"/>
        </w:rPr>
        <w:t xml:space="preserve">kullanılmıştır. </w:t>
      </w:r>
    </w:p>
    <w:p>
      <w:pPr>
        <w:pStyle w:val="BodyText"/>
        <w:spacing w:lineRule="auto" w:line="362"/>
        <w:ind w:firstLine="482" w:left="958" w:right="1014"/>
        <w:jc w:val="both"/>
        <w:rPr>
          <w:rFonts w:ascii="Times New Roman" w:hAnsi="Times New Roman" w:cs="Times New Roman"/>
        </w:rPr>
      </w:pPr>
      <w:r>
        <w:rPr>
          <w:rFonts w:cs="Times New Roman" w:ascii="Times New Roman" w:hAnsi="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pPr>
        <w:pStyle w:val="BodyText"/>
        <w:spacing w:lineRule="auto" w:line="362"/>
        <w:ind w:left="958" w:right="1014"/>
        <w:jc w:val="center"/>
        <w:rPr>
          <w:rFonts w:ascii="Times New Roman" w:hAnsi="Times New Roman" w:cs="Times New Roman"/>
        </w:rPr>
      </w:pPr>
      <w:r>
        <w:rPr/>
        <w:drawing>
          <wp:inline distT="0" distB="0" distL="0" distR="0" wp14:anchorId="7A5C54C7">
            <wp:extent cx="3528060" cy="2381250"/>
            <wp:effectExtent l="0" t="0" r="0" b="0"/>
            <wp:docPr id="29" name="Diagram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pPr>
        <w:pStyle w:val="BodyText"/>
        <w:spacing w:lineRule="auto" w:line="362"/>
        <w:ind w:left="958" w:right="1014"/>
        <w:jc w:val="both"/>
        <w:rPr>
          <w:rFonts w:ascii="Times New Roman" w:hAnsi="Times New Roman" w:cs="Times New Roman"/>
        </w:rPr>
      </w:pPr>
      <w:r>
        <w:rPr>
          <w:rFonts w:cs="Times New Roman" w:ascii="Times New Roman" w:hAnsi="Times New Roman"/>
        </w:rPr>
      </w:r>
    </w:p>
    <w:p>
      <w:pPr>
        <w:pStyle w:val="BodyText"/>
        <w:spacing w:lineRule="auto" w:line="362"/>
        <w:ind w:left="958" w:right="1014"/>
        <w:jc w:val="both"/>
        <w:rPr>
          <w:rFonts w:ascii="Times New Roman" w:hAnsi="Times New Roman" w:cs="Times New Roman"/>
        </w:rPr>
      </w:pPr>
      <w:r>
        <w:rPr>
          <w:rFonts w:cs="Times New Roman" w:ascii="Times New Roman" w:hAnsi="Times New Roman"/>
        </w:rPr>
        <w:t xml:space="preserve">Paydaş anketlerine ilişkin ortaya çıkan temel sonuçlara altta yer verilmiştir : </w:t>
      </w:r>
    </w:p>
    <w:p>
      <w:pPr>
        <w:pStyle w:val="BodyText"/>
        <w:spacing w:lineRule="auto" w:line="362"/>
        <w:ind w:left="958" w:right="1014"/>
        <w:jc w:val="both"/>
        <w:rPr>
          <w:rFonts w:ascii="Times New Roman" w:hAnsi="Times New Roman" w:cs="Times New Roman"/>
        </w:rPr>
      </w:pPr>
      <w:r>
        <w:rPr>
          <w:rFonts w:cs="Times New Roman" w:ascii="Times New Roman" w:hAnsi="Times New Roman"/>
        </w:rPr>
      </w:r>
    </w:p>
    <w:p>
      <w:pPr>
        <w:pStyle w:val="BodyText"/>
        <w:spacing w:lineRule="auto" w:line="362"/>
        <w:ind w:left="958" w:right="1014"/>
        <w:jc w:val="both"/>
        <w:rPr>
          <w:rFonts w:ascii="Times New Roman" w:hAnsi="Times New Roman" w:cs="Times New Roman"/>
          <w:b/>
          <w:bCs/>
        </w:rPr>
      </w:pPr>
      <w:r>
        <w:rPr>
          <w:rFonts w:cs="Times New Roman" w:ascii="Times New Roman" w:hAnsi="Times New Roman"/>
          <w:b/>
          <w:bCs/>
        </w:rPr>
        <w:t>Öğrenci Anketi Sonuçları:</w:t>
      </w:r>
    </w:p>
    <w:p>
      <w:pPr>
        <w:pStyle w:val="BodyText"/>
        <w:spacing w:lineRule="auto" w:line="362"/>
        <w:ind w:left="958" w:right="1014"/>
        <w:jc w:val="both"/>
        <w:rPr>
          <w:rFonts w:ascii="Times New Roman" w:hAnsi="Times New Roman" w:cs="Times New Roman"/>
        </w:rPr>
      </w:pPr>
      <w:r>
        <w:rPr>
          <w:rFonts w:cs="Times New Roman" w:ascii="Times New Roman" w:hAnsi="Times New Roman"/>
          <w:b/>
          <w:bCs/>
        </w:rPr>
        <w:t>Olumlu (Başarılı) yönlerimiz :</w:t>
      </w:r>
      <w:r>
        <w:rPr>
          <w:rFonts w:cs="Times New Roman" w:ascii="Times New Roman" w:hAnsi="Times New Roman"/>
        </w:rPr>
        <w:t xml:space="preserve"> Öğrencilerimiz okulda kendilerini güvende hissedip okulu sevmektedirler. Öğretmenlerle iletişim kurup sorunları rahatlıkla dile getirmekte ve çözüm bulabilmektedir. Okulumuz temiz olup, ders araç gereçleri ile işlenmeye çalışılmaktadır. Sınıflarımız kalabalık olmayıp, sosyal ve kültürel faaliyetlere katılım sağlanmaktadır.</w:t>
      </w:r>
    </w:p>
    <w:p>
      <w:pPr>
        <w:pStyle w:val="BodyText"/>
        <w:spacing w:lineRule="auto" w:line="362"/>
        <w:ind w:left="958" w:right="1014"/>
        <w:jc w:val="both"/>
        <w:rPr>
          <w:rFonts w:ascii="Times New Roman" w:hAnsi="Times New Roman" w:cs="Times New Roman"/>
        </w:rPr>
      </w:pPr>
      <w:r>
        <w:rPr>
          <w:rFonts w:cs="Times New Roman" w:ascii="Times New Roman" w:hAnsi="Times New Roman"/>
          <w:b/>
          <w:bCs/>
        </w:rPr>
        <w:t>Olumsuz (başarısız) yönlerimiz :</w:t>
      </w:r>
      <w:r>
        <w:rPr>
          <w:rFonts w:cs="Times New Roman" w:ascii="Times New Roman" w:hAnsi="Times New Roman"/>
        </w:rPr>
        <w:t xml:space="preserve"> Okulumuzun fiziki şartları yeterli olup; okul bahçesinde spor etkinliklerin yapılacağı alanlar düzenli ve yeterli değildir</w:t>
      </w:r>
    </w:p>
    <w:p>
      <w:pPr>
        <w:pStyle w:val="BodyText"/>
        <w:spacing w:lineRule="auto" w:line="362"/>
        <w:ind w:left="958" w:right="1014"/>
        <w:jc w:val="both"/>
        <w:rPr>
          <w:rFonts w:ascii="Times New Roman" w:hAnsi="Times New Roman" w:cs="Times New Roman"/>
        </w:rPr>
      </w:pPr>
      <w:r>
        <w:rPr>
          <w:rFonts w:cs="Times New Roman" w:ascii="Times New Roman" w:hAnsi="Times New Roman"/>
        </w:rPr>
      </w:r>
    </w:p>
    <w:p>
      <w:pPr>
        <w:pStyle w:val="BodyText"/>
        <w:spacing w:lineRule="auto" w:line="362"/>
        <w:ind w:left="958" w:right="1014"/>
        <w:jc w:val="both"/>
        <w:rPr>
          <w:rFonts w:ascii="Times New Roman" w:hAnsi="Times New Roman" w:cs="Times New Roman"/>
          <w:b/>
          <w:bCs/>
        </w:rPr>
      </w:pPr>
      <w:r>
        <w:rPr>
          <w:rFonts w:cs="Times New Roman" w:ascii="Times New Roman" w:hAnsi="Times New Roman"/>
          <w:b/>
          <w:bCs/>
        </w:rPr>
        <w:t>Öğretmen Anketi Sonuçları:</w:t>
      </w:r>
    </w:p>
    <w:p>
      <w:pPr>
        <w:pStyle w:val="BodyText"/>
        <w:spacing w:lineRule="auto" w:line="362"/>
        <w:ind w:left="958" w:right="1014"/>
        <w:jc w:val="both"/>
        <w:rPr>
          <w:rFonts w:ascii="Times New Roman" w:hAnsi="Times New Roman" w:cs="Times New Roman"/>
        </w:rPr>
      </w:pPr>
      <w:r>
        <w:rPr>
          <w:rFonts w:cs="Times New Roman" w:ascii="Times New Roman" w:hAnsi="Times New Roman"/>
          <w:b/>
          <w:bCs/>
        </w:rPr>
        <w:t>Olumlu (Başarılı) yönlerimiz :</w:t>
      </w:r>
      <w:r>
        <w:rPr>
          <w:rFonts w:cs="Times New Roman" w:ascii="Times New Roman" w:hAnsi="Times New Roman"/>
        </w:rPr>
        <w:t xml:space="preserve"> Aidiyet değeri yüksek, okulu benimseyen, eşit ve adil davranılmaktadır. Öğretmen gelişimi için fırsatlar sunmakta, yenilik çalışmalarda destek olmaktadır. Öğretmenler arası işbirliği yapılmaktadır. Yapılacak çalışmalarda öğretmenin fikri alınmaktadır. İdare açısından öğretmenler rahattır. Duyurular zamanında iletilmekte ve öğretmenlere idare adil davranmaktadır. Ödüllendirme objektiftir.</w:t>
      </w:r>
    </w:p>
    <w:p>
      <w:pPr>
        <w:pStyle w:val="BodyText"/>
        <w:spacing w:lineRule="auto" w:line="362"/>
        <w:ind w:left="958" w:right="1014"/>
        <w:jc w:val="both"/>
        <w:rPr>
          <w:rFonts w:ascii="Times New Roman" w:hAnsi="Times New Roman" w:cs="Times New Roman"/>
        </w:rPr>
      </w:pPr>
      <w:r>
        <w:rPr>
          <w:rFonts w:cs="Times New Roman" w:ascii="Times New Roman" w:hAnsi="Times New Roman"/>
          <w:b/>
          <w:bCs/>
        </w:rPr>
        <w:t>Olumsuz (başarısız) yönlerimiz :</w:t>
      </w:r>
      <w:r>
        <w:rPr>
          <w:rFonts w:cs="Times New Roman" w:ascii="Times New Roman" w:hAnsi="Times New Roman"/>
        </w:rPr>
        <w:t xml:space="preserve"> Veli ilgisi sosyal ve kültürel çevre itibariyle yeteri kadar verimli olmamaktadır</w:t>
      </w:r>
    </w:p>
    <w:p>
      <w:pPr>
        <w:pStyle w:val="BodyText"/>
        <w:spacing w:lineRule="auto" w:line="362"/>
        <w:ind w:left="958" w:right="1014"/>
        <w:jc w:val="both"/>
        <w:rPr>
          <w:rFonts w:ascii="Times New Roman" w:hAnsi="Times New Roman" w:cs="Times New Roman"/>
        </w:rPr>
      </w:pPr>
      <w:r>
        <w:rPr>
          <w:rFonts w:cs="Times New Roman" w:ascii="Times New Roman" w:hAnsi="Times New Roman"/>
        </w:rPr>
      </w:r>
    </w:p>
    <w:p>
      <w:pPr>
        <w:pStyle w:val="BodyText"/>
        <w:spacing w:lineRule="auto" w:line="362"/>
        <w:ind w:left="958" w:right="1014"/>
        <w:jc w:val="both"/>
        <w:rPr>
          <w:rFonts w:ascii="Times New Roman" w:hAnsi="Times New Roman" w:cs="Times New Roman"/>
          <w:b/>
          <w:bCs/>
        </w:rPr>
      </w:pPr>
      <w:r>
        <w:rPr>
          <w:rFonts w:cs="Times New Roman" w:ascii="Times New Roman" w:hAnsi="Times New Roman"/>
          <w:b/>
          <w:bCs/>
        </w:rPr>
        <w:t>Veli Anketi Sonuçları:</w:t>
      </w:r>
    </w:p>
    <w:p>
      <w:pPr>
        <w:pStyle w:val="BodyText"/>
        <w:spacing w:lineRule="auto" w:line="362"/>
        <w:ind w:left="958" w:right="1014"/>
        <w:jc w:val="both"/>
        <w:rPr>
          <w:rFonts w:ascii="Times New Roman" w:hAnsi="Times New Roman" w:cs="Times New Roman"/>
        </w:rPr>
      </w:pPr>
      <w:r>
        <w:rPr>
          <w:rFonts w:cs="Times New Roman" w:ascii="Times New Roman" w:hAnsi="Times New Roman"/>
          <w:b/>
          <w:bCs/>
        </w:rPr>
        <w:t xml:space="preserve">Olumlu (Başarılı) yönlerimiz : </w:t>
      </w:r>
      <w:r>
        <w:rPr>
          <w:rFonts w:cs="Times New Roman" w:ascii="Times New Roman" w:hAnsi="Times New Roman"/>
        </w:rPr>
        <w:t>Velilerimiz öğretmenle ihtiyaç duyduğu zamanlarda görüşme imkanları vardır. Öğrencilerle ilgili sorunlar olunca ilgilenip, devam etmediği zaman arayıp haber verilmektedir. Okul temiz ve bakımlı olup, öğrencilerle ilgili giriş ve çıkışlarda gerekli güvenlik tedbirleri alınmış olup, teneffüslerde kontrol edilmektedir. Dersler araç ve gereçlerle işlenip öğrencilerle ilgilenilmektedir. Okul sitesi güncel olup, e-okuldan gerekli bilgileri ulaşılmaktadır.</w:t>
      </w:r>
    </w:p>
    <w:p>
      <w:pPr>
        <w:pStyle w:val="BodyText"/>
        <w:spacing w:lineRule="auto" w:line="362"/>
        <w:ind w:left="958" w:right="1014"/>
        <w:jc w:val="both"/>
        <w:rPr>
          <w:rFonts w:ascii="Times New Roman" w:hAnsi="Times New Roman" w:cs="Times New Roman"/>
        </w:rPr>
      </w:pPr>
      <w:r>
        <w:rPr>
          <w:rFonts w:cs="Times New Roman" w:ascii="Times New Roman" w:hAnsi="Times New Roman"/>
          <w:b/>
          <w:bCs/>
        </w:rPr>
        <w:t>Olumsuz (başarısız) yönlerimiz:</w:t>
      </w:r>
      <w:r>
        <w:rPr>
          <w:rFonts w:cs="Times New Roman" w:ascii="Times New Roman" w:hAnsi="Times New Roman"/>
        </w:rPr>
        <w:t xml:space="preserve"> Okul bahçesinde sportif faaliyetlerin yapıldığı alanların geliştirilmesi gerekmektedir.</w:t>
        <w:br/>
      </w:r>
    </w:p>
    <w:p>
      <w:pPr>
        <w:pStyle w:val="BodyText"/>
        <w:spacing w:lineRule="auto" w:line="362"/>
        <w:ind w:left="958" w:right="1014"/>
        <w:jc w:val="both"/>
        <w:rPr>
          <w:rFonts w:ascii="Times New Roman" w:hAnsi="Times New Roman" w:cs="Times New Roman"/>
        </w:rPr>
      </w:pPr>
      <w:r>
        <w:rPr>
          <w:rFonts w:cs="Times New Roman" w:ascii="Times New Roman" w:hAnsi="Times New Roman"/>
        </w:rPr>
      </w:r>
    </w:p>
    <w:p>
      <w:pPr>
        <w:pStyle w:val="BodyText"/>
        <w:spacing w:lineRule="auto" w:line="362"/>
        <w:ind w:left="958" w:right="1014"/>
        <w:jc w:val="both"/>
        <w:rPr>
          <w:rFonts w:ascii="Times New Roman" w:hAnsi="Times New Roman" w:cs="Times New Roman"/>
        </w:rPr>
      </w:pPr>
      <w:r>
        <w:rPr>
          <w:rFonts w:cs="Times New Roman" w:ascii="Times New Roman" w:hAnsi="Times New Roman"/>
        </w:rPr>
      </w:r>
    </w:p>
    <w:p>
      <w:pPr>
        <w:pStyle w:val="BodyText"/>
        <w:spacing w:lineRule="auto" w:line="362"/>
        <w:ind w:left="958" w:right="1014"/>
        <w:jc w:val="both"/>
        <w:rPr>
          <w:rFonts w:ascii="Times New Roman" w:hAnsi="Times New Roman" w:cs="Times New Roman"/>
        </w:rPr>
      </w:pPr>
      <w:r>
        <w:rPr>
          <w:rFonts w:cs="Times New Roman" w:ascii="Times New Roman" w:hAnsi="Times New Roman"/>
        </w:rPr>
      </w:r>
    </w:p>
    <w:p>
      <w:pPr>
        <w:pStyle w:val="BodyText"/>
        <w:spacing w:lineRule="auto" w:line="362"/>
        <w:ind w:left="958" w:right="1014"/>
        <w:jc w:val="both"/>
        <w:rPr>
          <w:rFonts w:ascii="Times New Roman" w:hAnsi="Times New Roman" w:cs="Times New Roman"/>
        </w:rPr>
      </w:pPr>
      <w:r>
        <w:rPr>
          <w:rFonts w:cs="Times New Roman" w:ascii="Times New Roman" w:hAnsi="Times New Roman"/>
        </w:rPr>
      </w:r>
    </w:p>
    <w:p>
      <w:pPr>
        <w:pStyle w:val="BodyText"/>
        <w:spacing w:lineRule="auto" w:line="362"/>
        <w:ind w:left="958" w:right="1014"/>
        <w:jc w:val="both"/>
        <w:rPr>
          <w:rFonts w:ascii="Times New Roman" w:hAnsi="Times New Roman" w:cs="Times New Roman"/>
        </w:rPr>
      </w:pPr>
      <w:r>
        <w:rPr>
          <w:rFonts w:cs="Times New Roman" w:ascii="Times New Roman" w:hAnsi="Times New Roman"/>
        </w:rPr>
      </w:r>
    </w:p>
    <w:p>
      <w:pPr>
        <w:pStyle w:val="Heading3"/>
        <w:numPr>
          <w:ilvl w:val="1"/>
          <w:numId w:val="11"/>
        </w:numPr>
        <w:tabs>
          <w:tab w:val="clear" w:pos="720"/>
          <w:tab w:val="left" w:pos="1553" w:leader="none"/>
        </w:tabs>
        <w:spacing w:before="83" w:after="240"/>
        <w:ind w:hanging="595" w:left="1553"/>
        <w:rPr/>
      </w:pPr>
      <w:bookmarkStart w:id="27" w:name="_Toc159576494"/>
      <w:bookmarkStart w:id="28" w:name="_Toc159497493"/>
      <w:r>
        <w:rPr/>
        <w:t>Okul/Kurum</w:t>
      </w:r>
      <w:r>
        <w:rPr>
          <w:spacing w:val="37"/>
        </w:rPr>
        <w:t xml:space="preserve"> </w:t>
      </w:r>
      <w:r>
        <w:rPr/>
        <w:t>İçi</w:t>
      </w:r>
      <w:r>
        <w:rPr>
          <w:spacing w:val="35"/>
        </w:rPr>
        <w:t xml:space="preserve"> </w:t>
      </w:r>
      <w:r>
        <w:rPr>
          <w:spacing w:val="-2"/>
        </w:rPr>
        <w:t>Analiz</w:t>
      </w:r>
      <w:bookmarkEnd w:id="27"/>
      <w:bookmarkEnd w:id="28"/>
    </w:p>
    <w:p>
      <w:pPr>
        <w:pStyle w:val="Heading3"/>
        <w:numPr>
          <w:ilvl w:val="2"/>
          <w:numId w:val="11"/>
        </w:numPr>
        <w:tabs>
          <w:tab w:val="clear" w:pos="720"/>
          <w:tab w:val="left" w:pos="1553" w:leader="none"/>
        </w:tabs>
        <w:spacing w:before="83" w:after="240"/>
        <w:rPr>
          <w:sz w:val="28"/>
          <w:szCs w:val="28"/>
        </w:rPr>
      </w:pPr>
      <w:bookmarkStart w:id="29" w:name="_Toc159576495"/>
      <w:bookmarkStart w:id="30" w:name="_Toc159497494"/>
      <w:r>
        <w:rPr>
          <w:sz w:val="28"/>
          <w:szCs w:val="28"/>
        </w:rPr>
        <w:t>Teşkilat Yapısı</w:t>
      </w:r>
      <w:bookmarkEnd w:id="29"/>
      <w:bookmarkEnd w:id="30"/>
    </w:p>
    <w:p>
      <w:pPr>
        <w:pStyle w:val="BodyText"/>
        <w:spacing w:lineRule="auto" w:line="372" w:before="9" w:after="0"/>
        <w:ind w:firstLine="482" w:left="958" w:right="1013"/>
        <w:jc w:val="both"/>
        <w:rPr>
          <w:rFonts w:ascii="Times New Roman" w:hAnsi="Times New Roman" w:cs="Times New Roman"/>
        </w:rPr>
      </w:pPr>
      <w:r>
        <w:rPr>
          <w:rFonts w:cs="Times New Roman" w:ascii="Times New Roman" w:hAnsi="Times New Roman"/>
        </w:rPr>
        <w:t>Kuruluş içi analiz; insan kaynaklarının yetkinlik düzeyi, kurum kültürü, teknoloji ve bilişim altyapısı, fiziki ve mali kaynaklara ilişkin analizlerin yapılarak okulun mevcut</w:t>
      </w:r>
      <w:r>
        <w:rPr>
          <w:rFonts w:cs="Times New Roman" w:ascii="Times New Roman" w:hAnsi="Times New Roman"/>
          <w:spacing w:val="-12"/>
        </w:rPr>
        <w:t xml:space="preserve"> </w:t>
      </w:r>
      <w:r>
        <w:rPr>
          <w:rFonts w:cs="Times New Roman" w:ascii="Times New Roman" w:hAnsi="Times New Roman"/>
        </w:rPr>
        <w:t>kapasitesinin</w:t>
      </w:r>
      <w:r>
        <w:rPr>
          <w:rFonts w:cs="Times New Roman" w:ascii="Times New Roman" w:hAnsi="Times New Roman"/>
          <w:spacing w:val="-13"/>
        </w:rPr>
        <w:t xml:space="preserve"> </w:t>
      </w:r>
      <w:r>
        <w:rPr>
          <w:rFonts w:cs="Times New Roman" w:ascii="Times New Roman" w:hAnsi="Times New Roman"/>
        </w:rPr>
        <w:t>değerlendirilmesidir.</w:t>
      </w:r>
      <w:r>
        <w:rPr>
          <w:rFonts w:cs="Times New Roman" w:ascii="Times New Roman" w:hAnsi="Times New Roman"/>
          <w:spacing w:val="-12"/>
        </w:rPr>
        <w:t xml:space="preserve"> </w:t>
      </w:r>
      <w:r>
        <w:rPr>
          <w:rFonts w:cs="Times New Roman" w:ascii="Times New Roman" w:hAnsi="Times New Roman"/>
        </w:rPr>
        <w:t>Ayrıca,</w:t>
      </w:r>
      <w:r>
        <w:rPr>
          <w:rFonts w:cs="Times New Roman" w:ascii="Times New Roman" w:hAnsi="Times New Roman"/>
          <w:spacing w:val="-12"/>
        </w:rPr>
        <w:t xml:space="preserve"> </w:t>
      </w:r>
      <w:r>
        <w:rPr>
          <w:rFonts w:cs="Times New Roman" w:ascii="Times New Roman" w:hAnsi="Times New Roman"/>
        </w:rPr>
        <w:t>bu</w:t>
      </w:r>
      <w:r>
        <w:rPr>
          <w:rFonts w:cs="Times New Roman" w:ascii="Times New Roman" w:hAnsi="Times New Roman"/>
          <w:spacing w:val="-13"/>
        </w:rPr>
        <w:t xml:space="preserve"> </w:t>
      </w:r>
      <w:r>
        <w:rPr>
          <w:rFonts w:cs="Times New Roman" w:ascii="Times New Roman" w:hAnsi="Times New Roman"/>
        </w:rPr>
        <w:t>bölümde</w:t>
      </w:r>
      <w:r>
        <w:rPr>
          <w:rFonts w:cs="Times New Roman" w:ascii="Times New Roman" w:hAnsi="Times New Roman"/>
          <w:spacing w:val="-12"/>
        </w:rPr>
        <w:t xml:space="preserve"> </w:t>
      </w:r>
      <w:r>
        <w:rPr>
          <w:rFonts w:cs="Times New Roman" w:ascii="Times New Roman" w:hAnsi="Times New Roman"/>
        </w:rPr>
        <w:t>okulun</w:t>
      </w:r>
      <w:r>
        <w:rPr>
          <w:rFonts w:cs="Times New Roman" w:ascii="Times New Roman" w:hAnsi="Times New Roman"/>
          <w:spacing w:val="-12"/>
        </w:rPr>
        <w:t xml:space="preserve"> </w:t>
      </w:r>
      <w:r>
        <w:rPr>
          <w:rFonts w:cs="Times New Roman" w:ascii="Times New Roman" w:hAnsi="Times New Roman"/>
        </w:rPr>
        <w:t>teşkilat şemasına da yer vermiştir.</w:t>
      </w:r>
    </w:p>
    <w:p>
      <w:pPr>
        <w:pStyle w:val="BodyText"/>
        <w:spacing w:lineRule="auto" w:line="372" w:before="9" w:after="0"/>
        <w:ind w:firstLine="482" w:left="958" w:right="1013"/>
        <w:jc w:val="center"/>
        <w:rPr>
          <w:rFonts w:ascii="Times New Roman" w:hAnsi="Times New Roman" w:cs="Times New Roman"/>
        </w:rPr>
      </w:pPr>
      <w:r>
        <w:rPr/>
        <w:drawing>
          <wp:inline distT="0" distB="0" distL="0" distR="0">
            <wp:extent cx="4041140" cy="2501900"/>
            <wp:effectExtent l="0" t="0" r="0" b="0"/>
            <wp:docPr id="30" name="Resim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4" descr=""/>
                    <pic:cNvPicPr>
                      <a:picLocks noChangeAspect="1" noChangeArrowheads="1"/>
                    </pic:cNvPicPr>
                  </pic:nvPicPr>
                  <pic:blipFill>
                    <a:blip r:embed="rId41"/>
                    <a:stretch>
                      <a:fillRect/>
                    </a:stretch>
                  </pic:blipFill>
                  <pic:spPr bwMode="auto">
                    <a:xfrm>
                      <a:off x="0" y="0"/>
                      <a:ext cx="4041140" cy="2501900"/>
                    </a:xfrm>
                    <a:prstGeom prst="rect">
                      <a:avLst/>
                    </a:prstGeom>
                  </pic:spPr>
                </pic:pic>
              </a:graphicData>
            </a:graphic>
          </wp:inline>
        </w:drawing>
      </w:r>
    </w:p>
    <w:p>
      <w:pPr>
        <w:pStyle w:val="BodyText"/>
        <w:spacing w:lineRule="auto" w:line="372" w:before="9" w:after="0"/>
        <w:ind w:firstLine="482" w:left="958" w:right="1013"/>
        <w:jc w:val="both"/>
        <w:rPr>
          <w:rFonts w:ascii="Times New Roman" w:hAnsi="Times New Roman" w:cs="Times New Roman"/>
        </w:rPr>
      </w:pPr>
      <w:r>
        <w:rPr>
          <w:rFonts w:cs="Times New Roman" w:ascii="Times New Roman" w:hAnsi="Times New Roman"/>
        </w:rPr>
      </w:r>
    </w:p>
    <w:p>
      <w:pPr>
        <w:pStyle w:val="BodyText"/>
        <w:spacing w:lineRule="auto" w:line="362" w:before="0" w:after="240"/>
        <w:ind w:firstLine="482" w:left="958" w:right="1013"/>
        <w:jc w:val="both"/>
        <w:rPr>
          <w:rFonts w:ascii="Times New Roman" w:hAnsi="Times New Roman" w:cs="Times New Roman"/>
        </w:rPr>
      </w:pPr>
      <w:r>
        <w:rPr>
          <w:rFonts w:cs="Times New Roman" w:ascii="Times New Roman" w:hAnsi="Times New Roman"/>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w:t>
      </w:r>
      <w:r>
        <w:rPr>
          <w:rFonts w:cs="Times New Roman" w:ascii="Times New Roman" w:hAnsi="Times New Roman"/>
          <w:spacing w:val="-10"/>
        </w:rPr>
        <w:t xml:space="preserve"> </w:t>
      </w:r>
      <w:r>
        <w:rPr>
          <w:rFonts w:cs="Times New Roman" w:ascii="Times New Roman" w:hAnsi="Times New Roman"/>
        </w:rPr>
        <w:t>bir</w:t>
      </w:r>
      <w:r>
        <w:rPr>
          <w:rFonts w:cs="Times New Roman" w:ascii="Times New Roman" w:hAnsi="Times New Roman"/>
          <w:spacing w:val="-11"/>
        </w:rPr>
        <w:t xml:space="preserve"> </w:t>
      </w:r>
      <w:r>
        <w:rPr>
          <w:rFonts w:cs="Times New Roman" w:ascii="Times New Roman" w:hAnsi="Times New Roman"/>
        </w:rPr>
        <w:t>süreçtir.</w:t>
      </w:r>
      <w:r>
        <w:rPr>
          <w:rFonts w:cs="Times New Roman" w:ascii="Times New Roman" w:hAnsi="Times New Roman"/>
          <w:spacing w:val="-10"/>
        </w:rPr>
        <w:t xml:space="preserve"> </w:t>
      </w:r>
      <w:r>
        <w:rPr>
          <w:rFonts w:cs="Times New Roman" w:ascii="Times New Roman" w:hAnsi="Times New Roman"/>
        </w:rPr>
        <w:t>Okul/kurum</w:t>
      </w:r>
      <w:r>
        <w:rPr>
          <w:rFonts w:cs="Times New Roman" w:ascii="Times New Roman" w:hAnsi="Times New Roman"/>
          <w:spacing w:val="-10"/>
        </w:rPr>
        <w:t xml:space="preserve"> </w:t>
      </w:r>
      <w:r>
        <w:rPr>
          <w:rFonts w:cs="Times New Roman" w:ascii="Times New Roman" w:hAnsi="Times New Roman"/>
        </w:rPr>
        <w:t>içi</w:t>
      </w:r>
      <w:r>
        <w:rPr>
          <w:rFonts w:cs="Times New Roman" w:ascii="Times New Roman" w:hAnsi="Times New Roman"/>
          <w:spacing w:val="-9"/>
        </w:rPr>
        <w:t xml:space="preserve"> </w:t>
      </w:r>
      <w:r>
        <w:rPr>
          <w:rFonts w:cs="Times New Roman" w:ascii="Times New Roman" w:hAnsi="Times New Roman"/>
        </w:rPr>
        <w:t>analiz</w:t>
      </w:r>
      <w:r>
        <w:rPr>
          <w:rFonts w:cs="Times New Roman" w:ascii="Times New Roman" w:hAnsi="Times New Roman"/>
          <w:spacing w:val="-11"/>
        </w:rPr>
        <w:t xml:space="preserve"> </w:t>
      </w:r>
      <w:r>
        <w:rPr>
          <w:rFonts w:cs="Times New Roman" w:ascii="Times New Roman" w:hAnsi="Times New Roman"/>
        </w:rPr>
        <w:t>sürecinde</w:t>
      </w:r>
      <w:r>
        <w:rPr>
          <w:rFonts w:cs="Times New Roman" w:ascii="Times New Roman" w:hAnsi="Times New Roman"/>
          <w:spacing w:val="-10"/>
        </w:rPr>
        <w:t xml:space="preserve"> </w:t>
      </w:r>
      <w:r>
        <w:rPr>
          <w:rFonts w:cs="Times New Roman" w:ascii="Times New Roman" w:hAnsi="Times New Roman"/>
        </w:rPr>
        <w:t>yararlanılabilecek</w:t>
      </w:r>
      <w:r>
        <w:rPr>
          <w:rFonts w:cs="Times New Roman" w:ascii="Times New Roman" w:hAnsi="Times New Roman"/>
          <w:spacing w:val="-11"/>
        </w:rPr>
        <w:t xml:space="preserve"> </w:t>
      </w:r>
      <w:r>
        <w:rPr>
          <w:rFonts w:cs="Times New Roman" w:ascii="Times New Roman" w:hAnsi="Times New Roman"/>
        </w:rPr>
        <w:t xml:space="preserve">farklı </w:t>
      </w:r>
      <w:r>
        <w:rPr>
          <w:rFonts w:cs="Times New Roman" w:ascii="Times New Roman" w:hAnsi="Times New Roman"/>
          <w:spacing w:val="-2"/>
        </w:rPr>
        <w:t>araçlar</w:t>
      </w:r>
      <w:r>
        <w:rPr>
          <w:rFonts w:cs="Times New Roman" w:ascii="Times New Roman" w:hAnsi="Times New Roman"/>
          <w:spacing w:val="-8"/>
        </w:rPr>
        <w:t xml:space="preserve"> </w:t>
      </w:r>
      <w:r>
        <w:rPr>
          <w:rFonts w:cs="Times New Roman" w:ascii="Times New Roman" w:hAnsi="Times New Roman"/>
          <w:spacing w:val="-2"/>
        </w:rPr>
        <w:t>vardır.</w:t>
      </w:r>
      <w:r>
        <w:rPr>
          <w:rFonts w:cs="Times New Roman" w:ascii="Times New Roman" w:hAnsi="Times New Roman"/>
          <w:spacing w:val="-7"/>
        </w:rPr>
        <w:t xml:space="preserve"> </w:t>
      </w:r>
      <w:r>
        <w:rPr>
          <w:rFonts w:cs="Times New Roman" w:ascii="Times New Roman" w:hAnsi="Times New Roman"/>
          <w:spacing w:val="-2"/>
        </w:rPr>
        <w:t>Her</w:t>
      </w:r>
      <w:r>
        <w:rPr>
          <w:rFonts w:cs="Times New Roman" w:ascii="Times New Roman" w:hAnsi="Times New Roman"/>
          <w:spacing w:val="-8"/>
        </w:rPr>
        <w:t xml:space="preserve"> </w:t>
      </w:r>
      <w:r>
        <w:rPr>
          <w:rFonts w:cs="Times New Roman" w:ascii="Times New Roman" w:hAnsi="Times New Roman"/>
          <w:spacing w:val="-2"/>
        </w:rPr>
        <w:t>bir</w:t>
      </w:r>
      <w:r>
        <w:rPr>
          <w:rFonts w:cs="Times New Roman" w:ascii="Times New Roman" w:hAnsi="Times New Roman"/>
          <w:spacing w:val="-8"/>
        </w:rPr>
        <w:t xml:space="preserve"> </w:t>
      </w:r>
      <w:r>
        <w:rPr>
          <w:rFonts w:cs="Times New Roman" w:ascii="Times New Roman" w:hAnsi="Times New Roman"/>
          <w:spacing w:val="-2"/>
        </w:rPr>
        <w:t>aracın</w:t>
      </w:r>
      <w:r>
        <w:rPr>
          <w:rFonts w:cs="Times New Roman" w:ascii="Times New Roman" w:hAnsi="Times New Roman"/>
          <w:spacing w:val="-8"/>
        </w:rPr>
        <w:t xml:space="preserve"> </w:t>
      </w:r>
      <w:r>
        <w:rPr>
          <w:rFonts w:cs="Times New Roman" w:ascii="Times New Roman" w:hAnsi="Times New Roman"/>
          <w:spacing w:val="-2"/>
        </w:rPr>
        <w:t>analiz</w:t>
      </w:r>
      <w:r>
        <w:rPr>
          <w:rFonts w:cs="Times New Roman" w:ascii="Times New Roman" w:hAnsi="Times New Roman"/>
          <w:spacing w:val="-8"/>
        </w:rPr>
        <w:t xml:space="preserve"> </w:t>
      </w:r>
      <w:r>
        <w:rPr>
          <w:rFonts w:cs="Times New Roman" w:ascii="Times New Roman" w:hAnsi="Times New Roman"/>
          <w:spacing w:val="-2"/>
        </w:rPr>
        <w:t>sürecinin</w:t>
      </w:r>
      <w:r>
        <w:rPr>
          <w:rFonts w:cs="Times New Roman" w:ascii="Times New Roman" w:hAnsi="Times New Roman"/>
          <w:spacing w:val="-8"/>
        </w:rPr>
        <w:t xml:space="preserve"> </w:t>
      </w:r>
      <w:r>
        <w:rPr>
          <w:rFonts w:cs="Times New Roman" w:ascii="Times New Roman" w:hAnsi="Times New Roman"/>
          <w:spacing w:val="-2"/>
        </w:rPr>
        <w:t>bir</w:t>
      </w:r>
      <w:r>
        <w:rPr>
          <w:rFonts w:cs="Times New Roman" w:ascii="Times New Roman" w:hAnsi="Times New Roman"/>
          <w:spacing w:val="-8"/>
        </w:rPr>
        <w:t xml:space="preserve"> </w:t>
      </w:r>
      <w:r>
        <w:rPr>
          <w:rFonts w:cs="Times New Roman" w:ascii="Times New Roman" w:hAnsi="Times New Roman"/>
          <w:spacing w:val="-2"/>
        </w:rPr>
        <w:t>dişlisi</w:t>
      </w:r>
      <w:r>
        <w:rPr>
          <w:rFonts w:cs="Times New Roman" w:ascii="Times New Roman" w:hAnsi="Times New Roman"/>
          <w:spacing w:val="-7"/>
        </w:rPr>
        <w:t xml:space="preserve"> </w:t>
      </w:r>
      <w:r>
        <w:rPr>
          <w:rFonts w:cs="Times New Roman" w:ascii="Times New Roman" w:hAnsi="Times New Roman"/>
          <w:spacing w:val="-2"/>
        </w:rPr>
        <w:t>olarak</w:t>
      </w:r>
      <w:r>
        <w:rPr>
          <w:rFonts w:cs="Times New Roman" w:ascii="Times New Roman" w:hAnsi="Times New Roman"/>
          <w:spacing w:val="-8"/>
        </w:rPr>
        <w:t xml:space="preserve"> </w:t>
      </w:r>
      <w:r>
        <w:rPr>
          <w:rFonts w:cs="Times New Roman" w:ascii="Times New Roman" w:hAnsi="Times New Roman"/>
          <w:spacing w:val="-2"/>
        </w:rPr>
        <w:t>sunacağı</w:t>
      </w:r>
      <w:r>
        <w:rPr>
          <w:rFonts w:cs="Times New Roman" w:ascii="Times New Roman" w:hAnsi="Times New Roman"/>
          <w:spacing w:val="-7"/>
        </w:rPr>
        <w:t xml:space="preserve"> </w:t>
      </w:r>
      <w:r>
        <w:rPr>
          <w:rFonts w:cs="Times New Roman" w:ascii="Times New Roman" w:hAnsi="Times New Roman"/>
          <w:spacing w:val="-2"/>
        </w:rPr>
        <w:t>katkı</w:t>
      </w:r>
      <w:r>
        <w:rPr>
          <w:rFonts w:cs="Times New Roman" w:ascii="Times New Roman" w:hAnsi="Times New Roman"/>
          <w:spacing w:val="-7"/>
        </w:rPr>
        <w:t xml:space="preserve"> </w:t>
      </w:r>
      <w:r>
        <w:rPr>
          <w:rFonts w:cs="Times New Roman" w:ascii="Times New Roman" w:hAnsi="Times New Roman"/>
          <w:spacing w:val="-2"/>
        </w:rPr>
        <w:t xml:space="preserve">değerlidir. Okul/kurumların </w:t>
      </w:r>
      <w:r>
        <w:rPr>
          <w:rFonts w:cs="Times New Roman" w:ascii="Times New Roman" w:hAnsi="Times New Roman"/>
        </w:rPr>
        <w:t>okul/kurum içi analiz sürecinde kullanabilecekleri araçlar, içerikleri ve nasıl erişim sağlayabileceklerine</w:t>
      </w:r>
      <w:r>
        <w:rPr>
          <w:rFonts w:cs="Times New Roman" w:ascii="Times New Roman" w:hAnsi="Times New Roman"/>
          <w:spacing w:val="-4"/>
        </w:rPr>
        <w:t xml:space="preserve"> </w:t>
      </w:r>
      <w:r>
        <w:rPr>
          <w:rFonts w:cs="Times New Roman" w:ascii="Times New Roman" w:hAnsi="Times New Roman"/>
        </w:rPr>
        <w:t>dair</w:t>
      </w:r>
      <w:r>
        <w:rPr>
          <w:rFonts w:cs="Times New Roman" w:ascii="Times New Roman" w:hAnsi="Times New Roman"/>
          <w:spacing w:val="-5"/>
        </w:rPr>
        <w:t xml:space="preserve"> </w:t>
      </w:r>
      <w:r>
        <w:rPr>
          <w:rFonts w:cs="Times New Roman" w:ascii="Times New Roman" w:hAnsi="Times New Roman"/>
        </w:rPr>
        <w:t>bilgiler</w:t>
      </w:r>
      <w:r>
        <w:rPr>
          <w:rFonts w:cs="Times New Roman" w:ascii="Times New Roman" w:hAnsi="Times New Roman"/>
          <w:spacing w:val="-5"/>
        </w:rPr>
        <w:t xml:space="preserve"> </w:t>
      </w:r>
      <w:r>
        <w:rPr>
          <w:rFonts w:cs="Times New Roman" w:ascii="Times New Roman" w:hAnsi="Times New Roman"/>
        </w:rPr>
        <w:t>Tablo</w:t>
      </w:r>
      <w:r>
        <w:rPr>
          <w:rFonts w:cs="Times New Roman" w:ascii="Times New Roman" w:hAnsi="Times New Roman"/>
          <w:spacing w:val="-5"/>
        </w:rPr>
        <w:t xml:space="preserve"> </w:t>
      </w:r>
      <w:r>
        <w:rPr>
          <w:rFonts w:cs="Times New Roman" w:ascii="Times New Roman" w:hAnsi="Times New Roman"/>
        </w:rPr>
        <w:t>4’te</w:t>
      </w:r>
      <w:r>
        <w:rPr>
          <w:rFonts w:cs="Times New Roman" w:ascii="Times New Roman" w:hAnsi="Times New Roman"/>
          <w:spacing w:val="-4"/>
        </w:rPr>
        <w:t xml:space="preserve"> </w:t>
      </w:r>
      <w:r>
        <w:rPr>
          <w:rFonts w:cs="Times New Roman" w:ascii="Times New Roman" w:hAnsi="Times New Roman"/>
        </w:rPr>
        <w:t>verilmiştir.</w:t>
      </w:r>
    </w:p>
    <w:p>
      <w:pPr>
        <w:pStyle w:val="Normal"/>
        <w:spacing w:before="240" w:after="3"/>
        <w:ind w:left="958"/>
        <w:jc w:val="both"/>
        <w:rPr>
          <w:rFonts w:ascii="Times New Roman" w:hAnsi="Times New Roman" w:cs="Times New Roman"/>
          <w:b/>
          <w:sz w:val="20"/>
        </w:rPr>
      </w:pPr>
      <w:r>
        <w:rPr>
          <w:rFonts w:cs="Times New Roman" w:ascii="Times New Roman" w:hAnsi="Times New Roman"/>
          <w:b/>
          <w:w w:val="105"/>
          <w:sz w:val="20"/>
        </w:rPr>
        <w:t>Tablo</w:t>
      </w:r>
      <w:r>
        <w:rPr>
          <w:rFonts w:cs="Times New Roman" w:ascii="Times New Roman" w:hAnsi="Times New Roman"/>
          <w:b/>
          <w:spacing w:val="-12"/>
          <w:w w:val="105"/>
          <w:sz w:val="20"/>
        </w:rPr>
        <w:t xml:space="preserve"> </w:t>
      </w:r>
      <w:r>
        <w:rPr>
          <w:rFonts w:cs="Times New Roman" w:ascii="Times New Roman" w:hAnsi="Times New Roman"/>
          <w:b/>
          <w:w w:val="105"/>
          <w:sz w:val="20"/>
        </w:rPr>
        <w:t>4.Okul/Kurum</w:t>
      </w:r>
      <w:r>
        <w:rPr>
          <w:rFonts w:cs="Times New Roman" w:ascii="Times New Roman" w:hAnsi="Times New Roman"/>
          <w:b/>
          <w:spacing w:val="-12"/>
          <w:w w:val="105"/>
          <w:sz w:val="20"/>
        </w:rPr>
        <w:t xml:space="preserve"> </w:t>
      </w:r>
      <w:r>
        <w:rPr>
          <w:rFonts w:cs="Times New Roman" w:ascii="Times New Roman" w:hAnsi="Times New Roman"/>
          <w:b/>
          <w:w w:val="105"/>
          <w:sz w:val="20"/>
        </w:rPr>
        <w:t>İçi</w:t>
      </w:r>
      <w:r>
        <w:rPr>
          <w:rFonts w:cs="Times New Roman" w:ascii="Times New Roman" w:hAnsi="Times New Roman"/>
          <w:b/>
          <w:spacing w:val="-12"/>
          <w:w w:val="105"/>
          <w:sz w:val="20"/>
        </w:rPr>
        <w:t xml:space="preserve"> </w:t>
      </w:r>
      <w:r>
        <w:rPr>
          <w:rFonts w:cs="Times New Roman" w:ascii="Times New Roman" w:hAnsi="Times New Roman"/>
          <w:b/>
          <w:w w:val="105"/>
          <w:sz w:val="20"/>
        </w:rPr>
        <w:t>Analiz</w:t>
      </w:r>
      <w:r>
        <w:rPr>
          <w:rFonts w:cs="Times New Roman" w:ascii="Times New Roman" w:hAnsi="Times New Roman"/>
          <w:b/>
          <w:spacing w:val="-12"/>
          <w:w w:val="105"/>
          <w:sz w:val="20"/>
        </w:rPr>
        <w:t xml:space="preserve"> </w:t>
      </w:r>
      <w:r>
        <w:rPr>
          <w:rFonts w:cs="Times New Roman" w:ascii="Times New Roman" w:hAnsi="Times New Roman"/>
          <w:b/>
          <w:w w:val="105"/>
          <w:sz w:val="20"/>
        </w:rPr>
        <w:t>İçerik</w:t>
      </w:r>
      <w:r>
        <w:rPr>
          <w:rFonts w:cs="Times New Roman" w:ascii="Times New Roman" w:hAnsi="Times New Roman"/>
          <w:b/>
          <w:spacing w:val="-11"/>
          <w:w w:val="105"/>
          <w:sz w:val="20"/>
        </w:rPr>
        <w:t xml:space="preserve"> </w:t>
      </w:r>
      <w:r>
        <w:rPr>
          <w:rFonts w:cs="Times New Roman" w:ascii="Times New Roman" w:hAnsi="Times New Roman"/>
          <w:b/>
          <w:spacing w:val="-2"/>
          <w:w w:val="105"/>
          <w:sz w:val="20"/>
        </w:rPr>
        <w:t>Tablosu</w:t>
      </w:r>
    </w:p>
    <w:tbl>
      <w:tblPr>
        <w:tblStyle w:val="TableNormal"/>
        <w:tblW w:w="9328" w:type="dxa"/>
        <w:jc w:val="left"/>
        <w:tblInd w:w="978" w:type="dxa"/>
        <w:tblLayout w:type="fixed"/>
        <w:tblCellMar>
          <w:top w:w="0" w:type="dxa"/>
          <w:left w:w="10" w:type="dxa"/>
          <w:bottom w:w="0" w:type="dxa"/>
          <w:right w:w="10" w:type="dxa"/>
        </w:tblCellMar>
        <w:tblLook w:firstRow="1" w:noVBand="0" w:lastRow="1" w:firstColumn="1" w:lastColumn="1" w:noHBand="0" w:val="01e0"/>
      </w:tblPr>
      <w:tblGrid>
        <w:gridCol w:w="2870"/>
        <w:gridCol w:w="6457"/>
      </w:tblGrid>
      <w:tr>
        <w:trPr>
          <w:trHeight w:val="301" w:hRule="atLeast"/>
        </w:trPr>
        <w:tc>
          <w:tcPr>
            <w:tcW w:w="2870" w:type="dxa"/>
            <w:tcBorders>
              <w:top w:val="single" w:sz="8" w:space="0" w:color="000000"/>
              <w:left w:val="single" w:sz="8" w:space="0" w:color="000000"/>
              <w:bottom w:val="single" w:sz="8" w:space="0" w:color="000000"/>
              <w:right w:val="single" w:sz="8" w:space="0" w:color="000000"/>
            </w:tcBorders>
            <w:shd w:color="auto" w:fill="D99594" w:themeFill="accent2" w:themeFillTint="99" w:val="clear"/>
            <w:vAlign w:val="center"/>
          </w:tcPr>
          <w:p>
            <w:pPr>
              <w:pStyle w:val="TableParagraph"/>
              <w:suppressAutoHyphens w:val="true"/>
              <w:spacing w:before="2" w:after="0"/>
              <w:ind w:left="107"/>
              <w:jc w:val="left"/>
              <w:rPr>
                <w:rFonts w:ascii="Times New Roman" w:hAnsi="Times New Roman" w:cs="Times New Roman"/>
                <w:b/>
                <w:sz w:val="20"/>
              </w:rPr>
            </w:pPr>
            <w:r>
              <w:rPr>
                <w:rFonts w:cs="Times New Roman" w:ascii="Times New Roman" w:hAnsi="Times New Roman"/>
                <w:b/>
                <w:spacing w:val="2"/>
                <w:kern w:val="0"/>
                <w:sz w:val="20"/>
                <w:szCs w:val="22"/>
                <w:lang w:eastAsia="en-US" w:bidi="ar-SA"/>
              </w:rPr>
              <w:t>Okul/Kurum</w:t>
            </w:r>
            <w:r>
              <w:rPr>
                <w:rFonts w:cs="Times New Roman" w:ascii="Times New Roman" w:hAnsi="Times New Roman"/>
                <w:b/>
                <w:spacing w:val="23"/>
                <w:kern w:val="0"/>
                <w:sz w:val="20"/>
                <w:szCs w:val="22"/>
                <w:lang w:eastAsia="en-US" w:bidi="ar-SA"/>
              </w:rPr>
              <w:t xml:space="preserve"> </w:t>
            </w:r>
            <w:r>
              <w:rPr>
                <w:rFonts w:cs="Times New Roman" w:ascii="Times New Roman" w:hAnsi="Times New Roman"/>
                <w:b/>
                <w:spacing w:val="-5"/>
                <w:kern w:val="0"/>
                <w:sz w:val="20"/>
                <w:szCs w:val="22"/>
                <w:lang w:eastAsia="en-US" w:bidi="ar-SA"/>
              </w:rPr>
              <w:t>İçi</w:t>
            </w:r>
          </w:p>
        </w:tc>
        <w:tc>
          <w:tcPr>
            <w:tcW w:w="6457" w:type="dxa"/>
            <w:tcBorders>
              <w:top w:val="single" w:sz="8" w:space="0" w:color="000000"/>
              <w:left w:val="single" w:sz="8" w:space="0" w:color="000000"/>
              <w:bottom w:val="single" w:sz="8" w:space="0" w:color="000000"/>
              <w:right w:val="single" w:sz="8" w:space="0" w:color="000000"/>
            </w:tcBorders>
            <w:shd w:color="auto" w:fill="D99594" w:themeFill="accent2" w:themeFillTint="99" w:val="clear"/>
            <w:vAlign w:val="center"/>
          </w:tcPr>
          <w:p>
            <w:pPr>
              <w:pStyle w:val="TableParagraph"/>
              <w:suppressAutoHyphens w:val="true"/>
              <w:spacing w:before="2" w:after="0"/>
              <w:ind w:left="105"/>
              <w:jc w:val="left"/>
              <w:rPr>
                <w:rFonts w:ascii="Times New Roman" w:hAnsi="Times New Roman" w:cs="Times New Roman"/>
                <w:b/>
                <w:sz w:val="20"/>
              </w:rPr>
            </w:pPr>
            <w:r>
              <w:rPr>
                <w:rFonts w:cs="Times New Roman" w:ascii="Times New Roman" w:hAnsi="Times New Roman"/>
                <w:b/>
                <w:kern w:val="0"/>
                <w:sz w:val="20"/>
                <w:szCs w:val="22"/>
                <w:lang w:eastAsia="en-US" w:bidi="ar-SA"/>
              </w:rPr>
              <w:t>Analiz</w:t>
            </w:r>
            <w:r>
              <w:rPr>
                <w:rFonts w:cs="Times New Roman" w:ascii="Times New Roman" w:hAnsi="Times New Roman"/>
                <w:b/>
                <w:spacing w:val="16"/>
                <w:kern w:val="0"/>
                <w:sz w:val="20"/>
                <w:szCs w:val="22"/>
                <w:lang w:eastAsia="en-US" w:bidi="ar-SA"/>
              </w:rPr>
              <w:t xml:space="preserve"> </w:t>
            </w:r>
            <w:r>
              <w:rPr>
                <w:rFonts w:cs="Times New Roman" w:ascii="Times New Roman" w:hAnsi="Times New Roman"/>
                <w:b/>
                <w:kern w:val="0"/>
                <w:sz w:val="20"/>
                <w:szCs w:val="22"/>
                <w:lang w:eastAsia="en-US" w:bidi="ar-SA"/>
              </w:rPr>
              <w:t>İçerik</w:t>
            </w:r>
            <w:r>
              <w:rPr>
                <w:rFonts w:cs="Times New Roman" w:ascii="Times New Roman" w:hAnsi="Times New Roman"/>
                <w:b/>
                <w:spacing w:val="11"/>
                <w:kern w:val="0"/>
                <w:sz w:val="20"/>
                <w:szCs w:val="22"/>
                <w:lang w:eastAsia="en-US" w:bidi="ar-SA"/>
              </w:rPr>
              <w:t xml:space="preserve"> </w:t>
            </w:r>
            <w:r>
              <w:rPr>
                <w:rFonts w:cs="Times New Roman" w:ascii="Times New Roman" w:hAnsi="Times New Roman"/>
                <w:b/>
                <w:spacing w:val="-2"/>
                <w:kern w:val="0"/>
                <w:sz w:val="20"/>
                <w:szCs w:val="22"/>
                <w:lang w:eastAsia="en-US" w:bidi="ar-SA"/>
              </w:rPr>
              <w:t>Tablosu</w:t>
            </w:r>
          </w:p>
        </w:tc>
      </w:tr>
      <w:tr>
        <w:trPr>
          <w:trHeight w:val="1189" w:hRule="atLeast"/>
        </w:trPr>
        <w:tc>
          <w:tcPr>
            <w:tcW w:w="2870"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6" w:after="0"/>
              <w:ind w:left="107"/>
              <w:jc w:val="left"/>
              <w:rPr>
                <w:rFonts w:ascii="Times New Roman" w:hAnsi="Times New Roman" w:cs="Times New Roman"/>
                <w:sz w:val="20"/>
              </w:rPr>
            </w:pPr>
            <w:r>
              <w:rPr>
                <w:rFonts w:cs="Times New Roman" w:ascii="Times New Roman" w:hAnsi="Times New Roman"/>
                <w:spacing w:val="-6"/>
                <w:kern w:val="0"/>
                <w:sz w:val="20"/>
                <w:szCs w:val="22"/>
                <w:lang w:eastAsia="en-US" w:bidi="ar-SA"/>
              </w:rPr>
              <w:t>Öğrenci</w:t>
            </w:r>
            <w:r>
              <w:rPr>
                <w:rFonts w:cs="Times New Roman" w:ascii="Times New Roman" w:hAnsi="Times New Roman"/>
                <w:spacing w:val="-3"/>
                <w:kern w:val="0"/>
                <w:sz w:val="20"/>
                <w:szCs w:val="22"/>
                <w:lang w:eastAsia="en-US" w:bidi="ar-SA"/>
              </w:rPr>
              <w:t xml:space="preserve"> </w:t>
            </w:r>
            <w:r>
              <w:rPr>
                <w:rFonts w:cs="Times New Roman" w:ascii="Times New Roman" w:hAnsi="Times New Roman"/>
                <w:spacing w:val="-2"/>
                <w:kern w:val="0"/>
                <w:sz w:val="20"/>
                <w:szCs w:val="22"/>
                <w:lang w:eastAsia="en-US" w:bidi="ar-SA"/>
              </w:rPr>
              <w:t>sayıları</w:t>
            </w:r>
          </w:p>
        </w:tc>
        <w:tc>
          <w:tcPr>
            <w:tcW w:w="6457"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lineRule="auto" w:line="240" w:before="6" w:after="0"/>
              <w:ind w:left="105" w:right="85"/>
              <w:jc w:val="left"/>
              <w:rPr>
                <w:rFonts w:ascii="Times New Roman" w:hAnsi="Times New Roman" w:cs="Times New Roman"/>
                <w:sz w:val="20"/>
              </w:rPr>
            </w:pPr>
            <w:r>
              <w:rPr>
                <w:rFonts w:cs="Times New Roman" w:ascii="Times New Roman" w:hAnsi="Times New Roman"/>
                <w:kern w:val="0"/>
                <w:sz w:val="20"/>
                <w:szCs w:val="22"/>
                <w:lang w:eastAsia="en-US" w:bidi="ar-SA"/>
              </w:rPr>
              <w:t xml:space="preserve">Sınıf kademeleri, meslek alan dalları, kaynaştırma öğrencileri, yabancı uyruklu öğrenciler gibi demografik özelliklere dair detaylı sınıflandırmaları kapsamalıdır. e-Okul kayıtları kullanılarak </w:t>
            </w:r>
            <w:r>
              <w:rPr>
                <w:rFonts w:cs="Times New Roman" w:ascii="Times New Roman" w:hAnsi="Times New Roman"/>
                <w:spacing w:val="-2"/>
                <w:kern w:val="0"/>
                <w:sz w:val="20"/>
                <w:szCs w:val="22"/>
                <w:lang w:eastAsia="en-US" w:bidi="ar-SA"/>
              </w:rPr>
              <w:t>hazırlanabilir.</w:t>
            </w:r>
          </w:p>
        </w:tc>
      </w:tr>
      <w:tr>
        <w:trPr>
          <w:trHeight w:val="301" w:hRule="atLeast"/>
        </w:trPr>
        <w:tc>
          <w:tcPr>
            <w:tcW w:w="2870"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6" w:after="0"/>
              <w:ind w:left="107"/>
              <w:jc w:val="left"/>
              <w:rPr>
                <w:rFonts w:ascii="Times New Roman" w:hAnsi="Times New Roman" w:cs="Times New Roman"/>
                <w:sz w:val="20"/>
              </w:rPr>
            </w:pPr>
            <w:r>
              <w:rPr>
                <w:rFonts w:cs="Times New Roman" w:ascii="Times New Roman" w:hAnsi="Times New Roman"/>
                <w:spacing w:val="-4"/>
                <w:kern w:val="0"/>
                <w:sz w:val="20"/>
                <w:szCs w:val="22"/>
                <w:lang w:eastAsia="en-US" w:bidi="ar-SA"/>
              </w:rPr>
              <w:t>Akademik</w:t>
            </w:r>
            <w:r>
              <w:rPr>
                <w:rFonts w:cs="Times New Roman" w:ascii="Times New Roman" w:hAnsi="Times New Roman"/>
                <w:spacing w:val="-7"/>
                <w:kern w:val="0"/>
                <w:sz w:val="20"/>
                <w:szCs w:val="22"/>
                <w:lang w:eastAsia="en-US" w:bidi="ar-SA"/>
              </w:rPr>
              <w:t xml:space="preserve"> </w:t>
            </w:r>
            <w:r>
              <w:rPr>
                <w:rFonts w:cs="Times New Roman" w:ascii="Times New Roman" w:hAnsi="Times New Roman"/>
                <w:spacing w:val="-4"/>
                <w:kern w:val="0"/>
                <w:sz w:val="20"/>
                <w:szCs w:val="22"/>
                <w:lang w:eastAsia="en-US" w:bidi="ar-SA"/>
              </w:rPr>
              <w:t>başarı</w:t>
            </w:r>
            <w:r>
              <w:rPr>
                <w:rFonts w:cs="Times New Roman" w:ascii="Times New Roman" w:hAnsi="Times New Roman"/>
                <w:spacing w:val="-6"/>
                <w:kern w:val="0"/>
                <w:sz w:val="20"/>
                <w:szCs w:val="22"/>
                <w:lang w:eastAsia="en-US" w:bidi="ar-SA"/>
              </w:rPr>
              <w:t xml:space="preserve"> </w:t>
            </w:r>
            <w:r>
              <w:rPr>
                <w:rFonts w:cs="Times New Roman" w:ascii="Times New Roman" w:hAnsi="Times New Roman"/>
                <w:spacing w:val="-4"/>
                <w:kern w:val="0"/>
                <w:sz w:val="20"/>
                <w:szCs w:val="22"/>
                <w:lang w:eastAsia="en-US" w:bidi="ar-SA"/>
              </w:rPr>
              <w:t>verileri</w:t>
            </w:r>
          </w:p>
        </w:tc>
        <w:tc>
          <w:tcPr>
            <w:tcW w:w="6457"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lineRule="exact" w:line="234" w:before="0" w:after="0"/>
              <w:ind w:left="105"/>
              <w:jc w:val="left"/>
              <w:rPr>
                <w:rFonts w:ascii="Times New Roman" w:hAnsi="Times New Roman" w:cs="Times New Roman"/>
                <w:sz w:val="20"/>
              </w:rPr>
            </w:pPr>
            <w:r>
              <w:rPr>
                <w:rFonts w:cs="Times New Roman" w:ascii="Times New Roman" w:hAnsi="Times New Roman"/>
                <w:spacing w:val="-4"/>
                <w:kern w:val="0"/>
                <w:sz w:val="20"/>
                <w:szCs w:val="22"/>
                <w:lang w:eastAsia="en-US" w:bidi="ar-SA"/>
              </w:rPr>
              <w:t>e-Okul</w:t>
            </w:r>
            <w:r>
              <w:rPr>
                <w:rFonts w:cs="Times New Roman" w:ascii="Times New Roman" w:hAnsi="Times New Roman"/>
                <w:spacing w:val="4"/>
                <w:kern w:val="0"/>
                <w:sz w:val="20"/>
                <w:szCs w:val="22"/>
                <w:lang w:eastAsia="en-US" w:bidi="ar-SA"/>
              </w:rPr>
              <w:t xml:space="preserve"> </w:t>
            </w:r>
            <w:r>
              <w:rPr>
                <w:rFonts w:cs="Times New Roman" w:ascii="Times New Roman" w:hAnsi="Times New Roman"/>
                <w:spacing w:val="-4"/>
                <w:kern w:val="0"/>
                <w:sz w:val="20"/>
                <w:szCs w:val="22"/>
                <w:lang w:eastAsia="en-US" w:bidi="ar-SA"/>
              </w:rPr>
              <w:t>kayıtları</w:t>
            </w:r>
            <w:r>
              <w:rPr>
                <w:rFonts w:cs="Times New Roman" w:ascii="Times New Roman" w:hAnsi="Times New Roman"/>
                <w:spacing w:val="2"/>
                <w:kern w:val="0"/>
                <w:sz w:val="20"/>
                <w:szCs w:val="22"/>
                <w:lang w:eastAsia="en-US" w:bidi="ar-SA"/>
              </w:rPr>
              <w:t xml:space="preserve"> </w:t>
            </w:r>
            <w:r>
              <w:rPr>
                <w:rFonts w:cs="Times New Roman" w:ascii="Times New Roman" w:hAnsi="Times New Roman"/>
                <w:spacing w:val="-4"/>
                <w:kern w:val="0"/>
                <w:sz w:val="20"/>
                <w:szCs w:val="22"/>
                <w:lang w:eastAsia="en-US" w:bidi="ar-SA"/>
              </w:rPr>
              <w:t>kullanılarak</w:t>
            </w:r>
            <w:r>
              <w:rPr>
                <w:rFonts w:cs="Times New Roman" w:ascii="Times New Roman" w:hAnsi="Times New Roman"/>
                <w:spacing w:val="1"/>
                <w:kern w:val="0"/>
                <w:sz w:val="20"/>
                <w:szCs w:val="22"/>
                <w:lang w:eastAsia="en-US" w:bidi="ar-SA"/>
              </w:rPr>
              <w:t xml:space="preserve"> </w:t>
            </w:r>
            <w:r>
              <w:rPr>
                <w:rFonts w:cs="Times New Roman" w:ascii="Times New Roman" w:hAnsi="Times New Roman"/>
                <w:spacing w:val="-4"/>
                <w:kern w:val="0"/>
                <w:sz w:val="20"/>
                <w:szCs w:val="22"/>
                <w:lang w:eastAsia="en-US" w:bidi="ar-SA"/>
              </w:rPr>
              <w:t>erişim</w:t>
            </w:r>
            <w:r>
              <w:rPr>
                <w:rFonts w:cs="Times New Roman" w:ascii="Times New Roman" w:hAnsi="Times New Roman"/>
                <w:spacing w:val="2"/>
                <w:kern w:val="0"/>
                <w:sz w:val="20"/>
                <w:szCs w:val="22"/>
                <w:lang w:eastAsia="en-US" w:bidi="ar-SA"/>
              </w:rPr>
              <w:t xml:space="preserve"> </w:t>
            </w:r>
            <w:r>
              <w:rPr>
                <w:rFonts w:cs="Times New Roman" w:ascii="Times New Roman" w:hAnsi="Times New Roman"/>
                <w:spacing w:val="-4"/>
                <w:kern w:val="0"/>
                <w:sz w:val="20"/>
                <w:szCs w:val="22"/>
                <w:lang w:eastAsia="en-US" w:bidi="ar-SA"/>
              </w:rPr>
              <w:t>sağlanabilir.</w:t>
            </w:r>
          </w:p>
        </w:tc>
      </w:tr>
      <w:tr>
        <w:trPr>
          <w:trHeight w:val="584" w:hRule="atLeast"/>
        </w:trPr>
        <w:tc>
          <w:tcPr>
            <w:tcW w:w="2870"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lineRule="auto" w:line="247" w:before="0" w:after="0"/>
              <w:ind w:left="107"/>
              <w:jc w:val="left"/>
              <w:rPr>
                <w:rFonts w:ascii="Times New Roman" w:hAnsi="Times New Roman" w:cs="Times New Roman"/>
                <w:sz w:val="20"/>
              </w:rPr>
            </w:pPr>
            <w:r>
              <w:rPr>
                <w:rFonts w:cs="Times New Roman" w:ascii="Times New Roman" w:hAnsi="Times New Roman"/>
                <w:spacing w:val="-4"/>
                <w:kern w:val="0"/>
                <w:sz w:val="20"/>
                <w:szCs w:val="22"/>
                <w:lang w:eastAsia="en-US" w:bidi="ar-SA"/>
              </w:rPr>
              <w:t xml:space="preserve">Sosyal-kültürel-bilimsel ve </w:t>
            </w:r>
            <w:r>
              <w:rPr>
                <w:rFonts w:cs="Times New Roman" w:ascii="Times New Roman" w:hAnsi="Times New Roman"/>
                <w:kern w:val="0"/>
                <w:sz w:val="20"/>
                <w:szCs w:val="22"/>
                <w:lang w:eastAsia="en-US" w:bidi="ar-SA"/>
              </w:rPr>
              <w:t>sportif başarı verileri</w:t>
            </w:r>
          </w:p>
        </w:tc>
        <w:tc>
          <w:tcPr>
            <w:tcW w:w="6457"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lineRule="auto" w:line="247" w:before="6" w:after="0"/>
              <w:ind w:left="105"/>
              <w:jc w:val="left"/>
              <w:rPr>
                <w:rFonts w:ascii="Times New Roman" w:hAnsi="Times New Roman" w:cs="Times New Roman"/>
                <w:sz w:val="20"/>
              </w:rPr>
            </w:pPr>
            <w:r>
              <w:rPr>
                <w:rFonts w:cs="Times New Roman" w:ascii="Times New Roman" w:hAnsi="Times New Roman"/>
                <w:spacing w:val="-2"/>
                <w:kern w:val="0"/>
                <w:sz w:val="20"/>
                <w:szCs w:val="22"/>
                <w:lang w:eastAsia="en-US" w:bidi="ar-SA"/>
              </w:rPr>
              <w:t>Belirtilen</w:t>
            </w:r>
            <w:r>
              <w:rPr>
                <w:rFonts w:cs="Times New Roman" w:ascii="Times New Roman" w:hAnsi="Times New Roman"/>
                <w:spacing w:val="-11"/>
                <w:kern w:val="0"/>
                <w:sz w:val="20"/>
                <w:szCs w:val="22"/>
                <w:lang w:eastAsia="en-US" w:bidi="ar-SA"/>
              </w:rPr>
              <w:t xml:space="preserve"> </w:t>
            </w:r>
            <w:r>
              <w:rPr>
                <w:rFonts w:cs="Times New Roman" w:ascii="Times New Roman" w:hAnsi="Times New Roman"/>
                <w:spacing w:val="-2"/>
                <w:kern w:val="0"/>
                <w:sz w:val="20"/>
                <w:szCs w:val="22"/>
                <w:lang w:eastAsia="en-US" w:bidi="ar-SA"/>
              </w:rPr>
              <w:t>alanlarda</w:t>
            </w:r>
            <w:r>
              <w:rPr>
                <w:rFonts w:cs="Times New Roman" w:ascii="Times New Roman" w:hAnsi="Times New Roman"/>
                <w:spacing w:val="-10"/>
                <w:kern w:val="0"/>
                <w:sz w:val="20"/>
                <w:szCs w:val="22"/>
                <w:lang w:eastAsia="en-US" w:bidi="ar-SA"/>
              </w:rPr>
              <w:t xml:space="preserve"> </w:t>
            </w:r>
            <w:r>
              <w:rPr>
                <w:rFonts w:cs="Times New Roman" w:ascii="Times New Roman" w:hAnsi="Times New Roman"/>
                <w:spacing w:val="-2"/>
                <w:kern w:val="0"/>
                <w:sz w:val="20"/>
                <w:szCs w:val="22"/>
                <w:lang w:eastAsia="en-US" w:bidi="ar-SA"/>
              </w:rPr>
              <w:t>yarışma</w:t>
            </w:r>
            <w:r>
              <w:rPr>
                <w:rFonts w:cs="Times New Roman" w:ascii="Times New Roman" w:hAnsi="Times New Roman"/>
                <w:spacing w:val="-10"/>
                <w:kern w:val="0"/>
                <w:sz w:val="20"/>
                <w:szCs w:val="22"/>
                <w:lang w:eastAsia="en-US" w:bidi="ar-SA"/>
              </w:rPr>
              <w:t xml:space="preserve"> </w:t>
            </w:r>
            <w:r>
              <w:rPr>
                <w:rFonts w:cs="Times New Roman" w:ascii="Times New Roman" w:hAnsi="Times New Roman"/>
                <w:spacing w:val="-2"/>
                <w:kern w:val="0"/>
                <w:sz w:val="20"/>
                <w:szCs w:val="22"/>
                <w:lang w:eastAsia="en-US" w:bidi="ar-SA"/>
              </w:rPr>
              <w:t>ödülleri</w:t>
            </w:r>
            <w:r>
              <w:rPr>
                <w:rFonts w:cs="Times New Roman" w:ascii="Times New Roman" w:hAnsi="Times New Roman"/>
                <w:spacing w:val="-10"/>
                <w:kern w:val="0"/>
                <w:sz w:val="20"/>
                <w:szCs w:val="22"/>
                <w:lang w:eastAsia="en-US" w:bidi="ar-SA"/>
              </w:rPr>
              <w:t xml:space="preserve"> </w:t>
            </w:r>
            <w:r>
              <w:rPr>
                <w:rFonts w:cs="Times New Roman" w:ascii="Times New Roman" w:hAnsi="Times New Roman"/>
                <w:spacing w:val="-2"/>
                <w:kern w:val="0"/>
                <w:sz w:val="20"/>
                <w:szCs w:val="22"/>
                <w:lang w:eastAsia="en-US" w:bidi="ar-SA"/>
              </w:rPr>
              <w:t>ya</w:t>
            </w:r>
            <w:r>
              <w:rPr>
                <w:rFonts w:cs="Times New Roman" w:ascii="Times New Roman" w:hAnsi="Times New Roman"/>
                <w:spacing w:val="-10"/>
                <w:kern w:val="0"/>
                <w:sz w:val="20"/>
                <w:szCs w:val="22"/>
                <w:lang w:eastAsia="en-US" w:bidi="ar-SA"/>
              </w:rPr>
              <w:t xml:space="preserve"> </w:t>
            </w:r>
            <w:r>
              <w:rPr>
                <w:rFonts w:cs="Times New Roman" w:ascii="Times New Roman" w:hAnsi="Times New Roman"/>
                <w:spacing w:val="-2"/>
                <w:kern w:val="0"/>
                <w:sz w:val="20"/>
                <w:szCs w:val="22"/>
                <w:lang w:eastAsia="en-US" w:bidi="ar-SA"/>
              </w:rPr>
              <w:t>da</w:t>
            </w:r>
            <w:r>
              <w:rPr>
                <w:rFonts w:cs="Times New Roman" w:ascii="Times New Roman" w:hAnsi="Times New Roman"/>
                <w:spacing w:val="-10"/>
                <w:kern w:val="0"/>
                <w:sz w:val="20"/>
                <w:szCs w:val="22"/>
                <w:lang w:eastAsia="en-US" w:bidi="ar-SA"/>
              </w:rPr>
              <w:t xml:space="preserve"> </w:t>
            </w:r>
            <w:r>
              <w:rPr>
                <w:rFonts w:cs="Times New Roman" w:ascii="Times New Roman" w:hAnsi="Times New Roman"/>
                <w:spacing w:val="-2"/>
                <w:kern w:val="0"/>
                <w:sz w:val="20"/>
                <w:szCs w:val="22"/>
                <w:lang w:eastAsia="en-US" w:bidi="ar-SA"/>
              </w:rPr>
              <w:t>lisansları</w:t>
            </w:r>
            <w:r>
              <w:rPr>
                <w:rFonts w:cs="Times New Roman" w:ascii="Times New Roman" w:hAnsi="Times New Roman"/>
                <w:spacing w:val="-10"/>
                <w:kern w:val="0"/>
                <w:sz w:val="20"/>
                <w:szCs w:val="22"/>
                <w:lang w:eastAsia="en-US" w:bidi="ar-SA"/>
              </w:rPr>
              <w:t xml:space="preserve"> </w:t>
            </w:r>
            <w:r>
              <w:rPr>
                <w:rFonts w:cs="Times New Roman" w:ascii="Times New Roman" w:hAnsi="Times New Roman"/>
                <w:spacing w:val="-2"/>
                <w:kern w:val="0"/>
                <w:sz w:val="20"/>
                <w:szCs w:val="22"/>
                <w:lang w:eastAsia="en-US" w:bidi="ar-SA"/>
              </w:rPr>
              <w:t>olan</w:t>
            </w:r>
            <w:r>
              <w:rPr>
                <w:rFonts w:cs="Times New Roman" w:ascii="Times New Roman" w:hAnsi="Times New Roman"/>
                <w:spacing w:val="-10"/>
                <w:kern w:val="0"/>
                <w:sz w:val="20"/>
                <w:szCs w:val="22"/>
                <w:lang w:eastAsia="en-US" w:bidi="ar-SA"/>
              </w:rPr>
              <w:t xml:space="preserve"> </w:t>
            </w:r>
            <w:r>
              <w:rPr>
                <w:rFonts w:cs="Times New Roman" w:ascii="Times New Roman" w:hAnsi="Times New Roman"/>
                <w:spacing w:val="-2"/>
                <w:kern w:val="0"/>
                <w:sz w:val="20"/>
                <w:szCs w:val="22"/>
                <w:lang w:eastAsia="en-US" w:bidi="ar-SA"/>
              </w:rPr>
              <w:t>öğrencilere</w:t>
            </w:r>
            <w:r>
              <w:rPr>
                <w:rFonts w:cs="Times New Roman" w:ascii="Times New Roman" w:hAnsi="Times New Roman"/>
                <w:spacing w:val="-10"/>
                <w:kern w:val="0"/>
                <w:sz w:val="20"/>
                <w:szCs w:val="22"/>
                <w:lang w:eastAsia="en-US" w:bidi="ar-SA"/>
              </w:rPr>
              <w:t xml:space="preserve"> </w:t>
            </w:r>
            <w:r>
              <w:rPr>
                <w:rFonts w:cs="Times New Roman" w:ascii="Times New Roman" w:hAnsi="Times New Roman"/>
                <w:spacing w:val="-2"/>
                <w:kern w:val="0"/>
                <w:sz w:val="20"/>
                <w:szCs w:val="22"/>
                <w:lang w:eastAsia="en-US" w:bidi="ar-SA"/>
              </w:rPr>
              <w:t xml:space="preserve">dair </w:t>
            </w:r>
            <w:r>
              <w:rPr>
                <w:rFonts w:cs="Times New Roman" w:ascii="Times New Roman" w:hAnsi="Times New Roman"/>
                <w:kern w:val="0"/>
                <w:sz w:val="20"/>
                <w:szCs w:val="22"/>
                <w:lang w:eastAsia="en-US" w:bidi="ar-SA"/>
              </w:rPr>
              <w:t>sayısal verileri kapsamalıdır.</w:t>
            </w:r>
          </w:p>
        </w:tc>
      </w:tr>
      <w:tr>
        <w:trPr>
          <w:trHeight w:val="301" w:hRule="atLeast"/>
        </w:trPr>
        <w:tc>
          <w:tcPr>
            <w:tcW w:w="2870"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6" w:after="0"/>
              <w:ind w:left="107"/>
              <w:jc w:val="left"/>
              <w:rPr>
                <w:rFonts w:ascii="Times New Roman" w:hAnsi="Times New Roman" w:cs="Times New Roman"/>
                <w:sz w:val="20"/>
              </w:rPr>
            </w:pPr>
            <w:r>
              <w:rPr>
                <w:rFonts w:cs="Times New Roman" w:ascii="Times New Roman" w:hAnsi="Times New Roman"/>
                <w:spacing w:val="-4"/>
                <w:kern w:val="0"/>
                <w:sz w:val="20"/>
                <w:szCs w:val="22"/>
                <w:lang w:eastAsia="en-US" w:bidi="ar-SA"/>
              </w:rPr>
              <w:t>Öğrenme</w:t>
            </w:r>
            <w:r>
              <w:rPr>
                <w:rFonts w:cs="Times New Roman" w:ascii="Times New Roman" w:hAnsi="Times New Roman"/>
                <w:spacing w:val="-6"/>
                <w:kern w:val="0"/>
                <w:sz w:val="20"/>
                <w:szCs w:val="22"/>
                <w:lang w:eastAsia="en-US" w:bidi="ar-SA"/>
              </w:rPr>
              <w:t xml:space="preserve"> </w:t>
            </w:r>
            <w:r>
              <w:rPr>
                <w:rFonts w:cs="Times New Roman" w:ascii="Times New Roman" w:hAnsi="Times New Roman"/>
                <w:spacing w:val="-4"/>
                <w:kern w:val="0"/>
                <w:sz w:val="20"/>
                <w:szCs w:val="22"/>
                <w:lang w:eastAsia="en-US" w:bidi="ar-SA"/>
              </w:rPr>
              <w:t>stilleri</w:t>
            </w:r>
            <w:r>
              <w:rPr>
                <w:rFonts w:cs="Times New Roman" w:ascii="Times New Roman" w:hAnsi="Times New Roman"/>
                <w:spacing w:val="-5"/>
                <w:kern w:val="0"/>
                <w:sz w:val="20"/>
                <w:szCs w:val="22"/>
                <w:lang w:eastAsia="en-US" w:bidi="ar-SA"/>
              </w:rPr>
              <w:t xml:space="preserve"> </w:t>
            </w:r>
            <w:r>
              <w:rPr>
                <w:rFonts w:cs="Times New Roman" w:ascii="Times New Roman" w:hAnsi="Times New Roman"/>
                <w:spacing w:val="-4"/>
                <w:kern w:val="0"/>
                <w:sz w:val="20"/>
                <w:szCs w:val="22"/>
                <w:lang w:eastAsia="en-US" w:bidi="ar-SA"/>
              </w:rPr>
              <w:t>envanteri</w:t>
            </w:r>
          </w:p>
        </w:tc>
        <w:tc>
          <w:tcPr>
            <w:tcW w:w="6457"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6" w:after="0"/>
              <w:ind w:left="105"/>
              <w:jc w:val="left"/>
              <w:rPr>
                <w:rFonts w:ascii="Times New Roman" w:hAnsi="Times New Roman" w:cs="Times New Roman"/>
                <w:sz w:val="20"/>
              </w:rPr>
            </w:pPr>
            <w:r>
              <w:rPr>
                <w:rFonts w:cs="Times New Roman" w:ascii="Times New Roman" w:hAnsi="Times New Roman"/>
                <w:spacing w:val="-4"/>
                <w:kern w:val="0"/>
                <w:sz w:val="20"/>
                <w:szCs w:val="22"/>
                <w:lang w:eastAsia="en-US" w:bidi="ar-SA"/>
              </w:rPr>
              <w:t>Okul</w:t>
            </w:r>
            <w:r>
              <w:rPr>
                <w:rFonts w:cs="Times New Roman" w:ascii="Times New Roman" w:hAnsi="Times New Roman"/>
                <w:kern w:val="0"/>
                <w:sz w:val="20"/>
                <w:szCs w:val="22"/>
                <w:lang w:eastAsia="en-US" w:bidi="ar-SA"/>
              </w:rPr>
              <w:t xml:space="preserve"> </w:t>
            </w:r>
            <w:r>
              <w:rPr>
                <w:rFonts w:cs="Times New Roman" w:ascii="Times New Roman" w:hAnsi="Times New Roman"/>
                <w:spacing w:val="-4"/>
                <w:kern w:val="0"/>
                <w:sz w:val="20"/>
                <w:szCs w:val="22"/>
                <w:lang w:eastAsia="en-US" w:bidi="ar-SA"/>
              </w:rPr>
              <w:t>rehberlik</w:t>
            </w:r>
            <w:r>
              <w:rPr>
                <w:rFonts w:cs="Times New Roman" w:ascii="Times New Roman" w:hAnsi="Times New Roman"/>
                <w:kern w:val="0"/>
                <w:sz w:val="20"/>
                <w:szCs w:val="22"/>
                <w:lang w:eastAsia="en-US" w:bidi="ar-SA"/>
              </w:rPr>
              <w:t xml:space="preserve"> </w:t>
            </w:r>
            <w:r>
              <w:rPr>
                <w:rFonts w:cs="Times New Roman" w:ascii="Times New Roman" w:hAnsi="Times New Roman"/>
                <w:spacing w:val="-4"/>
                <w:kern w:val="0"/>
                <w:sz w:val="20"/>
                <w:szCs w:val="22"/>
                <w:lang w:eastAsia="en-US" w:bidi="ar-SA"/>
              </w:rPr>
              <w:t>servisi</w:t>
            </w:r>
            <w:r>
              <w:rPr>
                <w:rFonts w:cs="Times New Roman" w:ascii="Times New Roman" w:hAnsi="Times New Roman"/>
                <w:spacing w:val="-1"/>
                <w:kern w:val="0"/>
                <w:sz w:val="20"/>
                <w:szCs w:val="22"/>
                <w:lang w:eastAsia="en-US" w:bidi="ar-SA"/>
              </w:rPr>
              <w:t xml:space="preserve"> </w:t>
            </w:r>
            <w:r>
              <w:rPr>
                <w:rFonts w:cs="Times New Roman" w:ascii="Times New Roman" w:hAnsi="Times New Roman"/>
                <w:spacing w:val="-4"/>
                <w:kern w:val="0"/>
                <w:sz w:val="20"/>
                <w:szCs w:val="22"/>
                <w:lang w:eastAsia="en-US" w:bidi="ar-SA"/>
              </w:rPr>
              <w:t>tarafından</w:t>
            </w:r>
            <w:r>
              <w:rPr>
                <w:rFonts w:cs="Times New Roman" w:ascii="Times New Roman" w:hAnsi="Times New Roman"/>
                <w:spacing w:val="-2"/>
                <w:kern w:val="0"/>
                <w:sz w:val="20"/>
                <w:szCs w:val="22"/>
                <w:lang w:eastAsia="en-US" w:bidi="ar-SA"/>
              </w:rPr>
              <w:t xml:space="preserve"> </w:t>
            </w:r>
            <w:r>
              <w:rPr>
                <w:rFonts w:cs="Times New Roman" w:ascii="Times New Roman" w:hAnsi="Times New Roman"/>
                <w:spacing w:val="-4"/>
                <w:kern w:val="0"/>
                <w:sz w:val="20"/>
                <w:szCs w:val="22"/>
                <w:lang w:eastAsia="en-US" w:bidi="ar-SA"/>
              </w:rPr>
              <w:t>uygulanmaktadır.</w:t>
            </w:r>
          </w:p>
        </w:tc>
      </w:tr>
      <w:tr>
        <w:trPr>
          <w:trHeight w:val="963" w:hRule="atLeast"/>
        </w:trPr>
        <w:tc>
          <w:tcPr>
            <w:tcW w:w="2870"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lineRule="exact" w:line="234" w:before="0" w:after="0"/>
              <w:ind w:left="107"/>
              <w:jc w:val="left"/>
              <w:rPr>
                <w:rFonts w:ascii="Times New Roman" w:hAnsi="Times New Roman" w:cs="Times New Roman"/>
                <w:sz w:val="20"/>
              </w:rPr>
            </w:pPr>
            <w:r>
              <w:rPr>
                <w:rFonts w:cs="Times New Roman" w:ascii="Times New Roman" w:hAnsi="Times New Roman"/>
                <w:spacing w:val="-4"/>
                <w:kern w:val="0"/>
                <w:sz w:val="20"/>
                <w:szCs w:val="22"/>
                <w:lang w:eastAsia="en-US" w:bidi="ar-SA"/>
              </w:rPr>
              <w:t>Devam-devamsızlık</w:t>
            </w:r>
            <w:r>
              <w:rPr>
                <w:rFonts w:cs="Times New Roman" w:ascii="Times New Roman" w:hAnsi="Times New Roman"/>
                <w:spacing w:val="-8"/>
                <w:kern w:val="0"/>
                <w:sz w:val="20"/>
                <w:szCs w:val="22"/>
                <w:lang w:eastAsia="en-US" w:bidi="ar-SA"/>
              </w:rPr>
              <w:t xml:space="preserve"> </w:t>
            </w:r>
            <w:r>
              <w:rPr>
                <w:rFonts w:cs="Times New Roman" w:ascii="Times New Roman" w:hAnsi="Times New Roman"/>
                <w:spacing w:val="-4"/>
                <w:kern w:val="0"/>
                <w:sz w:val="20"/>
                <w:szCs w:val="22"/>
                <w:lang w:eastAsia="en-US" w:bidi="ar-SA"/>
              </w:rPr>
              <w:t>verileri</w:t>
            </w:r>
          </w:p>
        </w:tc>
        <w:tc>
          <w:tcPr>
            <w:tcW w:w="6457"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lineRule="auto" w:line="247" w:before="0" w:after="0"/>
              <w:ind w:left="105" w:right="85"/>
              <w:jc w:val="left"/>
              <w:rPr>
                <w:rFonts w:ascii="Times New Roman" w:hAnsi="Times New Roman" w:cs="Times New Roman"/>
                <w:sz w:val="20"/>
              </w:rPr>
            </w:pPr>
            <w:r>
              <w:rPr>
                <w:rFonts w:cs="Times New Roman" w:ascii="Times New Roman" w:hAnsi="Times New Roman"/>
                <w:kern w:val="0"/>
                <w:sz w:val="20"/>
                <w:szCs w:val="22"/>
                <w:lang w:eastAsia="en-US" w:bidi="ar-SA"/>
              </w:rPr>
              <w:t>e-Okul kayıtları kullanılarak erişim sağlanabilir. Aynı zamanda okul rehberlik servisi tarafından devamsızlık nedenleri anketi uygulanarak detaylı bir analiz gerçekleştirilmesi önerilmektedir.</w:t>
            </w:r>
          </w:p>
        </w:tc>
      </w:tr>
      <w:tr>
        <w:trPr>
          <w:trHeight w:val="584" w:hRule="atLeast"/>
        </w:trPr>
        <w:tc>
          <w:tcPr>
            <w:tcW w:w="2870" w:type="dxa"/>
            <w:tcBorders>
              <w:top w:val="single" w:sz="8" w:space="0" w:color="000000"/>
              <w:left w:val="single" w:sz="8" w:space="0" w:color="000000"/>
              <w:bottom w:val="single" w:sz="8" w:space="0" w:color="000000"/>
              <w:right w:val="single" w:sz="8" w:space="0" w:color="000000"/>
            </w:tcBorders>
            <w:vAlign w:val="center"/>
          </w:tcPr>
          <w:p>
            <w:pPr>
              <w:pStyle w:val="TableParagraph"/>
              <w:tabs>
                <w:tab w:val="clear" w:pos="720"/>
                <w:tab w:val="left" w:pos="808" w:leader="none"/>
                <w:tab w:val="left" w:pos="1972" w:leader="none"/>
              </w:tabs>
              <w:suppressAutoHyphens w:val="true"/>
              <w:spacing w:lineRule="auto" w:line="247" w:before="6" w:after="0"/>
              <w:ind w:left="107" w:right="90"/>
              <w:jc w:val="left"/>
              <w:rPr>
                <w:rFonts w:ascii="Times New Roman" w:hAnsi="Times New Roman" w:cs="Times New Roman"/>
                <w:sz w:val="20"/>
              </w:rPr>
            </w:pPr>
            <w:r>
              <w:rPr>
                <w:rFonts w:cs="Times New Roman" w:ascii="Times New Roman" w:hAnsi="Times New Roman"/>
                <w:spacing w:val="-4"/>
                <w:kern w:val="0"/>
                <w:sz w:val="20"/>
                <w:szCs w:val="22"/>
                <w:lang w:eastAsia="en-US" w:bidi="ar-SA"/>
              </w:rPr>
              <w:t>Okul</w:t>
            </w:r>
            <w:r>
              <w:rPr>
                <w:rFonts w:cs="Times New Roman" w:ascii="Times New Roman" w:hAnsi="Times New Roman"/>
                <w:kern w:val="0"/>
                <w:sz w:val="20"/>
                <w:szCs w:val="22"/>
                <w:lang w:eastAsia="en-US" w:bidi="ar-SA"/>
              </w:rPr>
              <w:tab/>
            </w:r>
            <w:r>
              <w:rPr>
                <w:rFonts w:cs="Times New Roman" w:ascii="Times New Roman" w:hAnsi="Times New Roman"/>
                <w:spacing w:val="-2"/>
                <w:kern w:val="0"/>
                <w:sz w:val="20"/>
                <w:szCs w:val="22"/>
                <w:lang w:eastAsia="en-US" w:bidi="ar-SA"/>
              </w:rPr>
              <w:t>disiplinini</w:t>
            </w:r>
            <w:r>
              <w:rPr>
                <w:rFonts w:cs="Times New Roman" w:ascii="Times New Roman" w:hAnsi="Times New Roman"/>
                <w:kern w:val="0"/>
                <w:sz w:val="20"/>
                <w:szCs w:val="22"/>
                <w:lang w:eastAsia="en-US" w:bidi="ar-SA"/>
              </w:rPr>
              <w:tab/>
            </w:r>
            <w:r>
              <w:rPr>
                <w:rFonts w:cs="Times New Roman" w:ascii="Times New Roman" w:hAnsi="Times New Roman"/>
                <w:spacing w:val="-4"/>
                <w:kern w:val="0"/>
                <w:sz w:val="20"/>
                <w:szCs w:val="22"/>
                <w:lang w:eastAsia="en-US" w:bidi="ar-SA"/>
              </w:rPr>
              <w:t xml:space="preserve">etkileyen </w:t>
            </w:r>
            <w:r>
              <w:rPr>
                <w:rFonts w:cs="Times New Roman" w:ascii="Times New Roman" w:hAnsi="Times New Roman"/>
                <w:kern w:val="0"/>
                <w:sz w:val="20"/>
                <w:szCs w:val="22"/>
                <w:lang w:eastAsia="en-US" w:bidi="ar-SA"/>
              </w:rPr>
              <w:t>faktörler anketi</w:t>
            </w:r>
          </w:p>
        </w:tc>
        <w:tc>
          <w:tcPr>
            <w:tcW w:w="6457"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6" w:after="0"/>
              <w:ind w:left="105"/>
              <w:jc w:val="left"/>
              <w:rPr>
                <w:rFonts w:ascii="Times New Roman" w:hAnsi="Times New Roman" w:cs="Times New Roman"/>
                <w:sz w:val="20"/>
              </w:rPr>
            </w:pPr>
            <w:r>
              <w:rPr>
                <w:rFonts w:cs="Times New Roman" w:ascii="Times New Roman" w:hAnsi="Times New Roman"/>
                <w:spacing w:val="-4"/>
                <w:kern w:val="0"/>
                <w:sz w:val="20"/>
                <w:szCs w:val="22"/>
                <w:lang w:eastAsia="en-US" w:bidi="ar-SA"/>
              </w:rPr>
              <w:t>Okul</w:t>
            </w:r>
            <w:r>
              <w:rPr>
                <w:rFonts w:cs="Times New Roman" w:ascii="Times New Roman" w:hAnsi="Times New Roman"/>
                <w:kern w:val="0"/>
                <w:sz w:val="20"/>
                <w:szCs w:val="22"/>
                <w:lang w:eastAsia="en-US" w:bidi="ar-SA"/>
              </w:rPr>
              <w:t xml:space="preserve"> </w:t>
            </w:r>
            <w:r>
              <w:rPr>
                <w:rFonts w:cs="Times New Roman" w:ascii="Times New Roman" w:hAnsi="Times New Roman"/>
                <w:spacing w:val="-4"/>
                <w:kern w:val="0"/>
                <w:sz w:val="20"/>
                <w:szCs w:val="22"/>
                <w:lang w:eastAsia="en-US" w:bidi="ar-SA"/>
              </w:rPr>
              <w:t>rehberlik</w:t>
            </w:r>
            <w:r>
              <w:rPr>
                <w:rFonts w:cs="Times New Roman" w:ascii="Times New Roman" w:hAnsi="Times New Roman"/>
                <w:kern w:val="0"/>
                <w:sz w:val="20"/>
                <w:szCs w:val="22"/>
                <w:lang w:eastAsia="en-US" w:bidi="ar-SA"/>
              </w:rPr>
              <w:t xml:space="preserve"> </w:t>
            </w:r>
            <w:r>
              <w:rPr>
                <w:rFonts w:cs="Times New Roman" w:ascii="Times New Roman" w:hAnsi="Times New Roman"/>
                <w:spacing w:val="-4"/>
                <w:kern w:val="0"/>
                <w:sz w:val="20"/>
                <w:szCs w:val="22"/>
                <w:lang w:eastAsia="en-US" w:bidi="ar-SA"/>
              </w:rPr>
              <w:t>servisi</w:t>
            </w:r>
            <w:r>
              <w:rPr>
                <w:rFonts w:cs="Times New Roman" w:ascii="Times New Roman" w:hAnsi="Times New Roman"/>
                <w:spacing w:val="-1"/>
                <w:kern w:val="0"/>
                <w:sz w:val="20"/>
                <w:szCs w:val="22"/>
                <w:lang w:eastAsia="en-US" w:bidi="ar-SA"/>
              </w:rPr>
              <w:t xml:space="preserve"> </w:t>
            </w:r>
            <w:r>
              <w:rPr>
                <w:rFonts w:cs="Times New Roman" w:ascii="Times New Roman" w:hAnsi="Times New Roman"/>
                <w:spacing w:val="-4"/>
                <w:kern w:val="0"/>
                <w:sz w:val="20"/>
                <w:szCs w:val="22"/>
                <w:lang w:eastAsia="en-US" w:bidi="ar-SA"/>
              </w:rPr>
              <w:t>tarafından</w:t>
            </w:r>
            <w:r>
              <w:rPr>
                <w:rFonts w:cs="Times New Roman" w:ascii="Times New Roman" w:hAnsi="Times New Roman"/>
                <w:spacing w:val="-2"/>
                <w:kern w:val="0"/>
                <w:sz w:val="20"/>
                <w:szCs w:val="22"/>
                <w:lang w:eastAsia="en-US" w:bidi="ar-SA"/>
              </w:rPr>
              <w:t xml:space="preserve"> </w:t>
            </w:r>
            <w:r>
              <w:rPr>
                <w:rFonts w:cs="Times New Roman" w:ascii="Times New Roman" w:hAnsi="Times New Roman"/>
                <w:spacing w:val="-4"/>
                <w:kern w:val="0"/>
                <w:sz w:val="20"/>
                <w:szCs w:val="22"/>
                <w:lang w:eastAsia="en-US" w:bidi="ar-SA"/>
              </w:rPr>
              <w:t>uygulanmaktadır.</w:t>
            </w:r>
          </w:p>
        </w:tc>
      </w:tr>
      <w:tr>
        <w:trPr>
          <w:trHeight w:val="603" w:hRule="atLeast"/>
        </w:trPr>
        <w:tc>
          <w:tcPr>
            <w:tcW w:w="2870"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6" w:after="0"/>
              <w:ind w:left="107"/>
              <w:jc w:val="left"/>
              <w:rPr>
                <w:rFonts w:ascii="Times New Roman" w:hAnsi="Times New Roman" w:cs="Times New Roman"/>
                <w:sz w:val="20"/>
              </w:rPr>
            </w:pPr>
            <w:r>
              <w:rPr>
                <w:rFonts w:cs="Times New Roman" w:ascii="Times New Roman" w:hAnsi="Times New Roman"/>
                <w:spacing w:val="-4"/>
                <w:kern w:val="0"/>
                <w:sz w:val="20"/>
                <w:szCs w:val="22"/>
                <w:lang w:eastAsia="en-US" w:bidi="ar-SA"/>
              </w:rPr>
              <w:t>İnsan</w:t>
            </w:r>
            <w:r>
              <w:rPr>
                <w:rFonts w:cs="Times New Roman" w:ascii="Times New Roman" w:hAnsi="Times New Roman"/>
                <w:spacing w:val="-6"/>
                <w:kern w:val="0"/>
                <w:sz w:val="20"/>
                <w:szCs w:val="22"/>
                <w:lang w:eastAsia="en-US" w:bidi="ar-SA"/>
              </w:rPr>
              <w:t xml:space="preserve"> </w:t>
            </w:r>
            <w:r>
              <w:rPr>
                <w:rFonts w:cs="Times New Roman" w:ascii="Times New Roman" w:hAnsi="Times New Roman"/>
                <w:spacing w:val="-4"/>
                <w:kern w:val="0"/>
                <w:sz w:val="20"/>
                <w:szCs w:val="22"/>
                <w:lang w:eastAsia="en-US" w:bidi="ar-SA"/>
              </w:rPr>
              <w:t>kaynakları</w:t>
            </w:r>
            <w:r>
              <w:rPr>
                <w:rFonts w:cs="Times New Roman" w:ascii="Times New Roman" w:hAnsi="Times New Roman"/>
                <w:spacing w:val="-6"/>
                <w:kern w:val="0"/>
                <w:sz w:val="20"/>
                <w:szCs w:val="22"/>
                <w:lang w:eastAsia="en-US" w:bidi="ar-SA"/>
              </w:rPr>
              <w:t xml:space="preserve"> </w:t>
            </w:r>
            <w:r>
              <w:rPr>
                <w:rFonts w:cs="Times New Roman" w:ascii="Times New Roman" w:hAnsi="Times New Roman"/>
                <w:spacing w:val="-4"/>
                <w:kern w:val="0"/>
                <w:sz w:val="20"/>
                <w:szCs w:val="22"/>
                <w:lang w:eastAsia="en-US" w:bidi="ar-SA"/>
              </w:rPr>
              <w:t>verileri</w:t>
            </w:r>
          </w:p>
        </w:tc>
        <w:tc>
          <w:tcPr>
            <w:tcW w:w="6457"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lineRule="auto" w:line="247" w:before="6" w:after="0"/>
              <w:ind w:left="105"/>
              <w:jc w:val="left"/>
              <w:rPr>
                <w:rFonts w:ascii="Times New Roman" w:hAnsi="Times New Roman" w:cs="Times New Roman"/>
                <w:sz w:val="20"/>
              </w:rPr>
            </w:pPr>
            <w:r>
              <w:rPr>
                <w:rFonts w:cs="Times New Roman" w:ascii="Times New Roman" w:hAnsi="Times New Roman"/>
                <w:kern w:val="0"/>
                <w:sz w:val="20"/>
                <w:szCs w:val="22"/>
                <w:lang w:eastAsia="en-US" w:bidi="ar-SA"/>
              </w:rPr>
              <w:t>İdareci,</w:t>
            </w:r>
            <w:r>
              <w:rPr>
                <w:rFonts w:cs="Times New Roman" w:ascii="Times New Roman" w:hAnsi="Times New Roman"/>
                <w:spacing w:val="-10"/>
                <w:kern w:val="0"/>
                <w:sz w:val="20"/>
                <w:szCs w:val="22"/>
                <w:lang w:eastAsia="en-US" w:bidi="ar-SA"/>
              </w:rPr>
              <w:t xml:space="preserve"> </w:t>
            </w:r>
            <w:r>
              <w:rPr>
                <w:rFonts w:cs="Times New Roman" w:ascii="Times New Roman" w:hAnsi="Times New Roman"/>
                <w:kern w:val="0"/>
                <w:sz w:val="20"/>
                <w:szCs w:val="22"/>
                <w:lang w:eastAsia="en-US" w:bidi="ar-SA"/>
              </w:rPr>
              <w:t>öğretmen</w:t>
            </w:r>
            <w:r>
              <w:rPr>
                <w:rFonts w:cs="Times New Roman" w:ascii="Times New Roman" w:hAnsi="Times New Roman"/>
                <w:spacing w:val="-12"/>
                <w:kern w:val="0"/>
                <w:sz w:val="20"/>
                <w:szCs w:val="22"/>
                <w:lang w:eastAsia="en-US" w:bidi="ar-SA"/>
              </w:rPr>
              <w:t xml:space="preserve"> </w:t>
            </w:r>
            <w:r>
              <w:rPr>
                <w:rFonts w:cs="Times New Roman" w:ascii="Times New Roman" w:hAnsi="Times New Roman"/>
                <w:kern w:val="0"/>
                <w:sz w:val="20"/>
                <w:szCs w:val="22"/>
                <w:lang w:eastAsia="en-US" w:bidi="ar-SA"/>
              </w:rPr>
              <w:t>ve</w:t>
            </w:r>
            <w:r>
              <w:rPr>
                <w:rFonts w:cs="Times New Roman" w:ascii="Times New Roman" w:hAnsi="Times New Roman"/>
                <w:spacing w:val="-10"/>
                <w:kern w:val="0"/>
                <w:sz w:val="20"/>
                <w:szCs w:val="22"/>
                <w:lang w:eastAsia="en-US" w:bidi="ar-SA"/>
              </w:rPr>
              <w:t xml:space="preserve"> </w:t>
            </w:r>
            <w:r>
              <w:rPr>
                <w:rFonts w:cs="Times New Roman" w:ascii="Times New Roman" w:hAnsi="Times New Roman"/>
                <w:kern w:val="0"/>
                <w:sz w:val="20"/>
                <w:szCs w:val="22"/>
                <w:lang w:eastAsia="en-US" w:bidi="ar-SA"/>
              </w:rPr>
              <w:t>destek</w:t>
            </w:r>
            <w:r>
              <w:rPr>
                <w:rFonts w:cs="Times New Roman" w:ascii="Times New Roman" w:hAnsi="Times New Roman"/>
                <w:spacing w:val="-9"/>
                <w:kern w:val="0"/>
                <w:sz w:val="20"/>
                <w:szCs w:val="22"/>
                <w:lang w:eastAsia="en-US" w:bidi="ar-SA"/>
              </w:rPr>
              <w:t xml:space="preserve"> </w:t>
            </w:r>
            <w:r>
              <w:rPr>
                <w:rFonts w:cs="Times New Roman" w:ascii="Times New Roman" w:hAnsi="Times New Roman"/>
                <w:kern w:val="0"/>
                <w:sz w:val="20"/>
                <w:szCs w:val="22"/>
                <w:lang w:eastAsia="en-US" w:bidi="ar-SA"/>
              </w:rPr>
              <w:t>personeline</w:t>
            </w:r>
            <w:r>
              <w:rPr>
                <w:rFonts w:cs="Times New Roman" w:ascii="Times New Roman" w:hAnsi="Times New Roman"/>
                <w:spacing w:val="-10"/>
                <w:kern w:val="0"/>
                <w:sz w:val="20"/>
                <w:szCs w:val="22"/>
                <w:lang w:eastAsia="en-US" w:bidi="ar-SA"/>
              </w:rPr>
              <w:t xml:space="preserve"> </w:t>
            </w:r>
            <w:r>
              <w:rPr>
                <w:rFonts w:cs="Times New Roman" w:ascii="Times New Roman" w:hAnsi="Times New Roman"/>
                <w:kern w:val="0"/>
                <w:sz w:val="20"/>
                <w:szCs w:val="22"/>
                <w:lang w:eastAsia="en-US" w:bidi="ar-SA"/>
              </w:rPr>
              <w:t>dair</w:t>
            </w:r>
            <w:r>
              <w:rPr>
                <w:rFonts w:cs="Times New Roman" w:ascii="Times New Roman" w:hAnsi="Times New Roman"/>
                <w:spacing w:val="-10"/>
                <w:kern w:val="0"/>
                <w:sz w:val="20"/>
                <w:szCs w:val="22"/>
                <w:lang w:eastAsia="en-US" w:bidi="ar-SA"/>
              </w:rPr>
              <w:t xml:space="preserve"> </w:t>
            </w:r>
            <w:r>
              <w:rPr>
                <w:rFonts w:cs="Times New Roman" w:ascii="Times New Roman" w:hAnsi="Times New Roman"/>
                <w:kern w:val="0"/>
                <w:sz w:val="20"/>
                <w:szCs w:val="22"/>
                <w:lang w:eastAsia="en-US" w:bidi="ar-SA"/>
              </w:rPr>
              <w:t>sayısal</w:t>
            </w:r>
            <w:r>
              <w:rPr>
                <w:rFonts w:cs="Times New Roman" w:ascii="Times New Roman" w:hAnsi="Times New Roman"/>
                <w:spacing w:val="-10"/>
                <w:kern w:val="0"/>
                <w:sz w:val="20"/>
                <w:szCs w:val="22"/>
                <w:lang w:eastAsia="en-US" w:bidi="ar-SA"/>
              </w:rPr>
              <w:t xml:space="preserve"> </w:t>
            </w:r>
            <w:r>
              <w:rPr>
                <w:rFonts w:cs="Times New Roman" w:ascii="Times New Roman" w:hAnsi="Times New Roman"/>
                <w:kern w:val="0"/>
                <w:sz w:val="20"/>
                <w:szCs w:val="22"/>
                <w:lang w:eastAsia="en-US" w:bidi="ar-SA"/>
              </w:rPr>
              <w:t>veriler,</w:t>
            </w:r>
            <w:r>
              <w:rPr>
                <w:rFonts w:cs="Times New Roman" w:ascii="Times New Roman" w:hAnsi="Times New Roman"/>
                <w:spacing w:val="-10"/>
                <w:kern w:val="0"/>
                <w:sz w:val="20"/>
                <w:szCs w:val="22"/>
                <w:lang w:eastAsia="en-US" w:bidi="ar-SA"/>
              </w:rPr>
              <w:t xml:space="preserve"> </w:t>
            </w:r>
            <w:r>
              <w:rPr>
                <w:rFonts w:cs="Times New Roman" w:ascii="Times New Roman" w:hAnsi="Times New Roman"/>
                <w:kern w:val="0"/>
                <w:sz w:val="20"/>
                <w:szCs w:val="22"/>
                <w:lang w:eastAsia="en-US" w:bidi="ar-SA"/>
              </w:rPr>
              <w:t>lisans</w:t>
            </w:r>
            <w:r>
              <w:rPr>
                <w:rFonts w:cs="Times New Roman" w:ascii="Times New Roman" w:hAnsi="Times New Roman"/>
                <w:spacing w:val="-11"/>
                <w:kern w:val="0"/>
                <w:sz w:val="20"/>
                <w:szCs w:val="22"/>
                <w:lang w:eastAsia="en-US" w:bidi="ar-SA"/>
              </w:rPr>
              <w:t xml:space="preserve"> </w:t>
            </w:r>
            <w:r>
              <w:rPr>
                <w:rFonts w:cs="Times New Roman" w:ascii="Times New Roman" w:hAnsi="Times New Roman"/>
                <w:kern w:val="0"/>
                <w:sz w:val="20"/>
                <w:szCs w:val="22"/>
                <w:lang w:eastAsia="en-US" w:bidi="ar-SA"/>
              </w:rPr>
              <w:t>ya</w:t>
            </w:r>
            <w:r>
              <w:rPr>
                <w:rFonts w:cs="Times New Roman" w:ascii="Times New Roman" w:hAnsi="Times New Roman"/>
                <w:spacing w:val="-10"/>
                <w:kern w:val="0"/>
                <w:sz w:val="20"/>
                <w:szCs w:val="22"/>
                <w:lang w:eastAsia="en-US" w:bidi="ar-SA"/>
              </w:rPr>
              <w:t xml:space="preserve"> </w:t>
            </w:r>
            <w:r>
              <w:rPr>
                <w:rFonts w:cs="Times New Roman" w:ascii="Times New Roman" w:hAnsi="Times New Roman"/>
                <w:kern w:val="0"/>
                <w:sz w:val="20"/>
                <w:szCs w:val="22"/>
                <w:lang w:eastAsia="en-US" w:bidi="ar-SA"/>
              </w:rPr>
              <w:t xml:space="preserve">da </w:t>
            </w:r>
            <w:r>
              <w:rPr>
                <w:rFonts w:cs="Times New Roman" w:ascii="Times New Roman" w:hAnsi="Times New Roman"/>
                <w:spacing w:val="-2"/>
                <w:kern w:val="0"/>
                <w:sz w:val="20"/>
                <w:szCs w:val="22"/>
                <w:lang w:eastAsia="en-US" w:bidi="ar-SA"/>
              </w:rPr>
              <w:t>yüksek</w:t>
            </w:r>
            <w:r>
              <w:rPr>
                <w:rFonts w:cs="Times New Roman" w:ascii="Times New Roman" w:hAnsi="Times New Roman"/>
                <w:spacing w:val="-3"/>
                <w:kern w:val="0"/>
                <w:sz w:val="20"/>
                <w:szCs w:val="22"/>
                <w:lang w:eastAsia="en-US" w:bidi="ar-SA"/>
              </w:rPr>
              <w:t xml:space="preserve"> </w:t>
            </w:r>
            <w:r>
              <w:rPr>
                <w:rFonts w:cs="Times New Roman" w:ascii="Times New Roman" w:hAnsi="Times New Roman"/>
                <w:spacing w:val="-2"/>
                <w:kern w:val="0"/>
                <w:sz w:val="20"/>
                <w:szCs w:val="22"/>
                <w:lang w:eastAsia="en-US" w:bidi="ar-SA"/>
              </w:rPr>
              <w:t>lisans</w:t>
            </w:r>
            <w:r>
              <w:rPr>
                <w:rFonts w:cs="Times New Roman" w:ascii="Times New Roman" w:hAnsi="Times New Roman"/>
                <w:spacing w:val="-4"/>
                <w:kern w:val="0"/>
                <w:sz w:val="20"/>
                <w:szCs w:val="22"/>
                <w:lang w:eastAsia="en-US" w:bidi="ar-SA"/>
              </w:rPr>
              <w:t xml:space="preserve"> </w:t>
            </w:r>
            <w:r>
              <w:rPr>
                <w:rFonts w:cs="Times New Roman" w:ascii="Times New Roman" w:hAnsi="Times New Roman"/>
                <w:spacing w:val="-2"/>
                <w:kern w:val="0"/>
                <w:sz w:val="20"/>
                <w:szCs w:val="22"/>
                <w:lang w:eastAsia="en-US" w:bidi="ar-SA"/>
              </w:rPr>
              <w:t>programlarından</w:t>
            </w:r>
            <w:r>
              <w:rPr>
                <w:rFonts w:cs="Times New Roman" w:ascii="Times New Roman" w:hAnsi="Times New Roman"/>
                <w:spacing w:val="-5"/>
                <w:kern w:val="0"/>
                <w:sz w:val="20"/>
                <w:szCs w:val="22"/>
                <w:lang w:eastAsia="en-US" w:bidi="ar-SA"/>
              </w:rPr>
              <w:t xml:space="preserve"> </w:t>
            </w:r>
            <w:r>
              <w:rPr>
                <w:rFonts w:cs="Times New Roman" w:ascii="Times New Roman" w:hAnsi="Times New Roman"/>
                <w:spacing w:val="-2"/>
                <w:kern w:val="0"/>
                <w:sz w:val="20"/>
                <w:szCs w:val="22"/>
                <w:lang w:eastAsia="en-US" w:bidi="ar-SA"/>
              </w:rPr>
              <w:t>mezuniyet durumlarını da</w:t>
            </w:r>
            <w:r>
              <w:rPr>
                <w:rFonts w:cs="Times New Roman" w:ascii="Times New Roman" w:hAnsi="Times New Roman"/>
                <w:spacing w:val="-4"/>
                <w:kern w:val="0"/>
                <w:sz w:val="20"/>
                <w:szCs w:val="22"/>
                <w:lang w:eastAsia="en-US" w:bidi="ar-SA"/>
              </w:rPr>
              <w:t xml:space="preserve"> </w:t>
            </w:r>
            <w:r>
              <w:rPr>
                <w:rFonts w:cs="Times New Roman" w:ascii="Times New Roman" w:hAnsi="Times New Roman"/>
                <w:spacing w:val="-2"/>
                <w:kern w:val="0"/>
                <w:sz w:val="20"/>
                <w:szCs w:val="22"/>
                <w:lang w:eastAsia="en-US" w:bidi="ar-SA"/>
              </w:rPr>
              <w:t>kapsamalıdır.</w:t>
            </w:r>
          </w:p>
        </w:tc>
      </w:tr>
      <w:tr>
        <w:trPr>
          <w:trHeight w:val="584" w:hRule="atLeast"/>
        </w:trPr>
        <w:tc>
          <w:tcPr>
            <w:tcW w:w="2870" w:type="dxa"/>
            <w:tcBorders>
              <w:top w:val="single" w:sz="8" w:space="0" w:color="000000"/>
              <w:left w:val="single" w:sz="8" w:space="0" w:color="000000"/>
              <w:bottom w:val="single" w:sz="8" w:space="0" w:color="000000"/>
              <w:right w:val="single" w:sz="8" w:space="0" w:color="000000"/>
            </w:tcBorders>
            <w:vAlign w:val="center"/>
          </w:tcPr>
          <w:p>
            <w:pPr>
              <w:pStyle w:val="TableParagraph"/>
              <w:tabs>
                <w:tab w:val="clear" w:pos="720"/>
                <w:tab w:val="left" w:pos="1665" w:leader="none"/>
                <w:tab w:val="left" w:pos="2560" w:leader="none"/>
              </w:tabs>
              <w:suppressAutoHyphens w:val="true"/>
              <w:spacing w:lineRule="auto" w:line="247" w:before="6" w:after="0"/>
              <w:ind w:left="107" w:right="88"/>
              <w:jc w:val="left"/>
              <w:rPr>
                <w:rFonts w:ascii="Times New Roman" w:hAnsi="Times New Roman" w:cs="Times New Roman"/>
                <w:sz w:val="20"/>
              </w:rPr>
            </w:pPr>
            <w:r>
              <w:rPr>
                <w:rFonts w:cs="Times New Roman" w:ascii="Times New Roman" w:hAnsi="Times New Roman"/>
                <w:spacing w:val="-2"/>
                <w:kern w:val="0"/>
                <w:sz w:val="20"/>
                <w:szCs w:val="22"/>
                <w:lang w:eastAsia="en-US" w:bidi="ar-SA"/>
              </w:rPr>
              <w:t>Öğretmenlerin</w:t>
            </w:r>
            <w:r>
              <w:rPr>
                <w:rFonts w:cs="Times New Roman" w:ascii="Times New Roman" w:hAnsi="Times New Roman"/>
                <w:kern w:val="0"/>
                <w:sz w:val="20"/>
                <w:szCs w:val="22"/>
                <w:lang w:eastAsia="en-US" w:bidi="ar-SA"/>
              </w:rPr>
              <w:tab/>
            </w:r>
            <w:r>
              <w:rPr>
                <w:rFonts w:cs="Times New Roman" w:ascii="Times New Roman" w:hAnsi="Times New Roman"/>
                <w:spacing w:val="-2"/>
                <w:kern w:val="0"/>
                <w:sz w:val="20"/>
                <w:szCs w:val="22"/>
                <w:lang w:eastAsia="en-US" w:bidi="ar-SA"/>
              </w:rPr>
              <w:t>hizmet</w:t>
            </w:r>
            <w:r>
              <w:rPr>
                <w:rFonts w:cs="Times New Roman" w:ascii="Times New Roman" w:hAnsi="Times New Roman"/>
                <w:spacing w:val="-6"/>
                <w:kern w:val="0"/>
                <w:sz w:val="20"/>
                <w:szCs w:val="22"/>
                <w:lang w:eastAsia="en-US" w:bidi="ar-SA"/>
              </w:rPr>
              <w:t xml:space="preserve">içi </w:t>
            </w:r>
            <w:r>
              <w:rPr>
                <w:rFonts w:cs="Times New Roman" w:ascii="Times New Roman" w:hAnsi="Times New Roman"/>
                <w:kern w:val="0"/>
                <w:sz w:val="20"/>
                <w:szCs w:val="22"/>
                <w:lang w:eastAsia="en-US" w:bidi="ar-SA"/>
              </w:rPr>
              <w:t>eğitime katılma oranları</w:t>
            </w:r>
          </w:p>
        </w:tc>
        <w:tc>
          <w:tcPr>
            <w:tcW w:w="6457"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6" w:after="0"/>
              <w:ind w:left="105"/>
              <w:jc w:val="left"/>
              <w:rPr>
                <w:rFonts w:ascii="Times New Roman" w:hAnsi="Times New Roman" w:cs="Times New Roman"/>
                <w:sz w:val="20"/>
              </w:rPr>
            </w:pPr>
            <w:r>
              <w:rPr>
                <w:rFonts w:cs="Times New Roman" w:ascii="Times New Roman" w:hAnsi="Times New Roman"/>
                <w:spacing w:val="-6"/>
                <w:kern w:val="0"/>
                <w:sz w:val="20"/>
                <w:szCs w:val="22"/>
                <w:lang w:eastAsia="en-US" w:bidi="ar-SA"/>
              </w:rPr>
              <w:t>MEBBİS</w:t>
            </w:r>
            <w:r>
              <w:rPr>
                <w:rFonts w:cs="Times New Roman" w:ascii="Times New Roman" w:hAnsi="Times New Roman"/>
                <w:spacing w:val="2"/>
                <w:kern w:val="0"/>
                <w:sz w:val="20"/>
                <w:szCs w:val="22"/>
                <w:lang w:eastAsia="en-US" w:bidi="ar-SA"/>
              </w:rPr>
              <w:t xml:space="preserve"> </w:t>
            </w:r>
            <w:r>
              <w:rPr>
                <w:rFonts w:cs="Times New Roman" w:ascii="Times New Roman" w:hAnsi="Times New Roman"/>
                <w:spacing w:val="-6"/>
                <w:kern w:val="0"/>
                <w:sz w:val="20"/>
                <w:szCs w:val="22"/>
                <w:lang w:eastAsia="en-US" w:bidi="ar-SA"/>
              </w:rPr>
              <w:t>verileri</w:t>
            </w:r>
            <w:r>
              <w:rPr>
                <w:rFonts w:cs="Times New Roman" w:ascii="Times New Roman" w:hAnsi="Times New Roman"/>
                <w:spacing w:val="2"/>
                <w:kern w:val="0"/>
                <w:sz w:val="20"/>
                <w:szCs w:val="22"/>
                <w:lang w:eastAsia="en-US" w:bidi="ar-SA"/>
              </w:rPr>
              <w:t xml:space="preserve"> </w:t>
            </w:r>
            <w:r>
              <w:rPr>
                <w:rFonts w:cs="Times New Roman" w:ascii="Times New Roman" w:hAnsi="Times New Roman"/>
                <w:spacing w:val="-6"/>
                <w:kern w:val="0"/>
                <w:sz w:val="20"/>
                <w:szCs w:val="22"/>
                <w:lang w:eastAsia="en-US" w:bidi="ar-SA"/>
              </w:rPr>
              <w:t>kullanılarak</w:t>
            </w:r>
            <w:r>
              <w:rPr>
                <w:rFonts w:cs="Times New Roman" w:ascii="Times New Roman" w:hAnsi="Times New Roman"/>
                <w:spacing w:val="5"/>
                <w:kern w:val="0"/>
                <w:sz w:val="20"/>
                <w:szCs w:val="22"/>
                <w:lang w:eastAsia="en-US" w:bidi="ar-SA"/>
              </w:rPr>
              <w:t xml:space="preserve"> </w:t>
            </w:r>
            <w:r>
              <w:rPr>
                <w:rFonts w:cs="Times New Roman" w:ascii="Times New Roman" w:hAnsi="Times New Roman"/>
                <w:spacing w:val="-6"/>
                <w:kern w:val="0"/>
                <w:sz w:val="20"/>
                <w:szCs w:val="22"/>
                <w:lang w:eastAsia="en-US" w:bidi="ar-SA"/>
              </w:rPr>
              <w:t>erişim</w:t>
            </w:r>
            <w:r>
              <w:rPr>
                <w:rFonts w:cs="Times New Roman" w:ascii="Times New Roman" w:hAnsi="Times New Roman"/>
                <w:spacing w:val="2"/>
                <w:kern w:val="0"/>
                <w:sz w:val="20"/>
                <w:szCs w:val="22"/>
                <w:lang w:eastAsia="en-US" w:bidi="ar-SA"/>
              </w:rPr>
              <w:t xml:space="preserve"> </w:t>
            </w:r>
            <w:r>
              <w:rPr>
                <w:rFonts w:cs="Times New Roman" w:ascii="Times New Roman" w:hAnsi="Times New Roman"/>
                <w:spacing w:val="-6"/>
                <w:kern w:val="0"/>
                <w:sz w:val="20"/>
                <w:szCs w:val="22"/>
                <w:lang w:eastAsia="en-US" w:bidi="ar-SA"/>
              </w:rPr>
              <w:t>sağlanabilir.</w:t>
            </w:r>
          </w:p>
        </w:tc>
      </w:tr>
      <w:tr>
        <w:trPr>
          <w:trHeight w:val="906" w:hRule="atLeast"/>
        </w:trPr>
        <w:tc>
          <w:tcPr>
            <w:tcW w:w="2870"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6" w:after="0"/>
              <w:ind w:left="107"/>
              <w:jc w:val="left"/>
              <w:rPr>
                <w:rFonts w:ascii="Times New Roman" w:hAnsi="Times New Roman" w:cs="Times New Roman"/>
                <w:sz w:val="20"/>
              </w:rPr>
            </w:pPr>
            <w:r>
              <w:rPr>
                <w:rFonts w:cs="Times New Roman" w:ascii="Times New Roman" w:hAnsi="Times New Roman"/>
                <w:spacing w:val="-6"/>
                <w:kern w:val="0"/>
                <w:sz w:val="20"/>
                <w:szCs w:val="22"/>
                <w:lang w:eastAsia="en-US" w:bidi="ar-SA"/>
              </w:rPr>
              <w:t>Öğrenme</w:t>
            </w:r>
            <w:r>
              <w:rPr>
                <w:rFonts w:cs="Times New Roman" w:ascii="Times New Roman" w:hAnsi="Times New Roman"/>
                <w:spacing w:val="1"/>
                <w:kern w:val="0"/>
                <w:sz w:val="20"/>
                <w:szCs w:val="22"/>
                <w:lang w:eastAsia="en-US" w:bidi="ar-SA"/>
              </w:rPr>
              <w:t xml:space="preserve"> </w:t>
            </w:r>
            <w:r>
              <w:rPr>
                <w:rFonts w:cs="Times New Roman" w:ascii="Times New Roman" w:hAnsi="Times New Roman"/>
                <w:spacing w:val="-6"/>
                <w:kern w:val="0"/>
                <w:sz w:val="20"/>
                <w:szCs w:val="22"/>
                <w:lang w:eastAsia="en-US" w:bidi="ar-SA"/>
              </w:rPr>
              <w:t>ortamı</w:t>
            </w:r>
            <w:r>
              <w:rPr>
                <w:rFonts w:cs="Times New Roman" w:ascii="Times New Roman" w:hAnsi="Times New Roman"/>
                <w:spacing w:val="-2"/>
                <w:kern w:val="0"/>
                <w:sz w:val="20"/>
                <w:szCs w:val="22"/>
                <w:lang w:eastAsia="en-US" w:bidi="ar-SA"/>
              </w:rPr>
              <w:t xml:space="preserve"> </w:t>
            </w:r>
            <w:r>
              <w:rPr>
                <w:rFonts w:cs="Times New Roman" w:ascii="Times New Roman" w:hAnsi="Times New Roman"/>
                <w:spacing w:val="-6"/>
                <w:kern w:val="0"/>
                <w:sz w:val="20"/>
                <w:szCs w:val="22"/>
                <w:lang w:eastAsia="en-US" w:bidi="ar-SA"/>
              </w:rPr>
              <w:t>verileri</w:t>
            </w:r>
          </w:p>
        </w:tc>
        <w:tc>
          <w:tcPr>
            <w:tcW w:w="6457"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lineRule="auto" w:line="247" w:before="6" w:after="0"/>
              <w:ind w:left="105" w:right="88"/>
              <w:jc w:val="left"/>
              <w:rPr>
                <w:rFonts w:ascii="Times New Roman" w:hAnsi="Times New Roman" w:cs="Times New Roman"/>
                <w:sz w:val="20"/>
              </w:rPr>
            </w:pPr>
            <w:r>
              <w:rPr>
                <w:rFonts w:cs="Times New Roman" w:ascii="Times New Roman" w:hAnsi="Times New Roman"/>
                <w:kern w:val="0"/>
                <w:sz w:val="20"/>
                <w:szCs w:val="22"/>
                <w:lang w:eastAsia="en-US" w:bidi="ar-SA"/>
              </w:rPr>
              <w:t>Okulun fiziki yapısına (ana ve ek binalar, kapalı spor salonu vb.) ve öğrenme ortamlarına (sınıf sayısı, laboratuvar ve kütüphane vb.) dair verileri içermelidir.</w:t>
            </w:r>
          </w:p>
        </w:tc>
      </w:tr>
      <w:tr>
        <w:trPr>
          <w:trHeight w:val="603" w:hRule="atLeast"/>
        </w:trPr>
        <w:tc>
          <w:tcPr>
            <w:tcW w:w="2870"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lineRule="auto" w:line="247" w:before="5" w:after="0"/>
              <w:ind w:left="107"/>
              <w:jc w:val="left"/>
              <w:rPr>
                <w:rFonts w:ascii="Times New Roman" w:hAnsi="Times New Roman" w:cs="Times New Roman"/>
                <w:sz w:val="20"/>
              </w:rPr>
            </w:pPr>
            <w:r>
              <w:rPr>
                <w:rFonts w:cs="Times New Roman" w:ascii="Times New Roman" w:hAnsi="Times New Roman"/>
                <w:spacing w:val="-6"/>
                <w:kern w:val="0"/>
                <w:sz w:val="20"/>
                <w:szCs w:val="22"/>
                <w:lang w:eastAsia="en-US" w:bidi="ar-SA"/>
              </w:rPr>
              <w:t>Okul/kurum</w:t>
            </w:r>
            <w:r>
              <w:rPr>
                <w:rFonts w:cs="Times New Roman" w:ascii="Times New Roman" w:hAnsi="Times New Roman"/>
                <w:spacing w:val="-7"/>
                <w:kern w:val="0"/>
                <w:sz w:val="20"/>
                <w:szCs w:val="22"/>
                <w:lang w:eastAsia="en-US" w:bidi="ar-SA"/>
              </w:rPr>
              <w:t xml:space="preserve"> </w:t>
            </w:r>
            <w:r>
              <w:rPr>
                <w:rFonts w:cs="Times New Roman" w:ascii="Times New Roman" w:hAnsi="Times New Roman"/>
                <w:spacing w:val="-6"/>
                <w:kern w:val="0"/>
                <w:sz w:val="20"/>
                <w:szCs w:val="22"/>
                <w:lang w:eastAsia="en-US" w:bidi="ar-SA"/>
              </w:rPr>
              <w:t xml:space="preserve">ortamını </w:t>
            </w:r>
            <w:r>
              <w:rPr>
                <w:rFonts w:cs="Times New Roman" w:ascii="Times New Roman" w:hAnsi="Times New Roman"/>
                <w:spacing w:val="-4"/>
                <w:kern w:val="0"/>
                <w:sz w:val="20"/>
                <w:szCs w:val="22"/>
                <w:lang w:eastAsia="en-US" w:bidi="ar-SA"/>
              </w:rPr>
              <w:t>değerlendirme</w:t>
            </w:r>
            <w:r>
              <w:rPr>
                <w:rFonts w:cs="Times New Roman" w:ascii="Times New Roman" w:hAnsi="Times New Roman"/>
                <w:spacing w:val="6"/>
                <w:kern w:val="0"/>
                <w:sz w:val="20"/>
                <w:szCs w:val="22"/>
                <w:lang w:eastAsia="en-US" w:bidi="ar-SA"/>
              </w:rPr>
              <w:t xml:space="preserve"> </w:t>
            </w:r>
            <w:r>
              <w:rPr>
                <w:rFonts w:cs="Times New Roman" w:ascii="Times New Roman" w:hAnsi="Times New Roman"/>
                <w:spacing w:val="-2"/>
                <w:kern w:val="0"/>
                <w:sz w:val="20"/>
                <w:szCs w:val="22"/>
                <w:lang w:eastAsia="en-US" w:bidi="ar-SA"/>
              </w:rPr>
              <w:t>anketi</w:t>
            </w:r>
          </w:p>
        </w:tc>
        <w:tc>
          <w:tcPr>
            <w:tcW w:w="6457"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7" w:after="0"/>
              <w:ind w:left="105"/>
              <w:jc w:val="left"/>
              <w:rPr>
                <w:rFonts w:ascii="Times New Roman" w:hAnsi="Times New Roman" w:cs="Times New Roman"/>
                <w:sz w:val="24"/>
              </w:rPr>
            </w:pPr>
            <w:r>
              <w:rPr>
                <w:rFonts w:cs="Times New Roman" w:ascii="Times New Roman" w:hAnsi="Times New Roman"/>
                <w:spacing w:val="-4"/>
                <w:kern w:val="0"/>
                <w:sz w:val="20"/>
                <w:szCs w:val="22"/>
                <w:lang w:eastAsia="en-US" w:bidi="ar-SA"/>
              </w:rPr>
              <w:t>Okul</w:t>
            </w:r>
            <w:r>
              <w:rPr>
                <w:rFonts w:cs="Times New Roman" w:ascii="Times New Roman" w:hAnsi="Times New Roman"/>
                <w:kern w:val="0"/>
                <w:sz w:val="20"/>
                <w:szCs w:val="22"/>
                <w:lang w:eastAsia="en-US" w:bidi="ar-SA"/>
              </w:rPr>
              <w:t xml:space="preserve"> </w:t>
            </w:r>
            <w:r>
              <w:rPr>
                <w:rFonts w:cs="Times New Roman" w:ascii="Times New Roman" w:hAnsi="Times New Roman"/>
                <w:spacing w:val="-4"/>
                <w:kern w:val="0"/>
                <w:sz w:val="20"/>
                <w:szCs w:val="22"/>
                <w:lang w:eastAsia="en-US" w:bidi="ar-SA"/>
              </w:rPr>
              <w:t>rehberlik</w:t>
            </w:r>
            <w:r>
              <w:rPr>
                <w:rFonts w:cs="Times New Roman" w:ascii="Times New Roman" w:hAnsi="Times New Roman"/>
                <w:kern w:val="0"/>
                <w:sz w:val="20"/>
                <w:szCs w:val="22"/>
                <w:lang w:eastAsia="en-US" w:bidi="ar-SA"/>
              </w:rPr>
              <w:t xml:space="preserve"> </w:t>
            </w:r>
            <w:r>
              <w:rPr>
                <w:rFonts w:cs="Times New Roman" w:ascii="Times New Roman" w:hAnsi="Times New Roman"/>
                <w:spacing w:val="-4"/>
                <w:kern w:val="0"/>
                <w:sz w:val="20"/>
                <w:szCs w:val="22"/>
                <w:lang w:eastAsia="en-US" w:bidi="ar-SA"/>
              </w:rPr>
              <w:t>servisi</w:t>
            </w:r>
            <w:r>
              <w:rPr>
                <w:rFonts w:cs="Times New Roman" w:ascii="Times New Roman" w:hAnsi="Times New Roman"/>
                <w:spacing w:val="-1"/>
                <w:kern w:val="0"/>
                <w:sz w:val="20"/>
                <w:szCs w:val="22"/>
                <w:lang w:eastAsia="en-US" w:bidi="ar-SA"/>
              </w:rPr>
              <w:t xml:space="preserve"> </w:t>
            </w:r>
            <w:r>
              <w:rPr>
                <w:rFonts w:cs="Times New Roman" w:ascii="Times New Roman" w:hAnsi="Times New Roman"/>
                <w:spacing w:val="-4"/>
                <w:kern w:val="0"/>
                <w:sz w:val="20"/>
                <w:szCs w:val="22"/>
                <w:lang w:eastAsia="en-US" w:bidi="ar-SA"/>
              </w:rPr>
              <w:t>tarafından</w:t>
            </w:r>
            <w:r>
              <w:rPr>
                <w:rFonts w:cs="Times New Roman" w:ascii="Times New Roman" w:hAnsi="Times New Roman"/>
                <w:spacing w:val="-2"/>
                <w:kern w:val="0"/>
                <w:sz w:val="20"/>
                <w:szCs w:val="22"/>
                <w:lang w:eastAsia="en-US" w:bidi="ar-SA"/>
              </w:rPr>
              <w:t xml:space="preserve"> </w:t>
            </w:r>
            <w:r>
              <w:rPr>
                <w:rFonts w:cs="Times New Roman" w:ascii="Times New Roman" w:hAnsi="Times New Roman"/>
                <w:spacing w:val="-4"/>
                <w:kern w:val="0"/>
                <w:sz w:val="20"/>
                <w:szCs w:val="22"/>
                <w:lang w:eastAsia="en-US" w:bidi="ar-SA"/>
              </w:rPr>
              <w:t>uygulanmaktadır</w:t>
            </w:r>
            <w:r>
              <w:rPr>
                <w:rFonts w:cs="Times New Roman" w:ascii="Times New Roman" w:hAnsi="Times New Roman"/>
                <w:spacing w:val="-4"/>
                <w:kern w:val="0"/>
                <w:sz w:val="24"/>
                <w:szCs w:val="22"/>
                <w:lang w:eastAsia="en-US" w:bidi="ar-SA"/>
              </w:rPr>
              <w:t>.</w:t>
            </w:r>
          </w:p>
        </w:tc>
      </w:tr>
    </w:tbl>
    <w:p>
      <w:pPr>
        <w:pStyle w:val="Normal"/>
        <w:spacing w:before="7" w:after="0"/>
        <w:ind w:left="958"/>
        <w:jc w:val="both"/>
        <w:rPr>
          <w:rFonts w:ascii="Times New Roman" w:hAnsi="Times New Roman" w:cs="Times New Roman"/>
          <w:b/>
          <w:sz w:val="16"/>
        </w:rPr>
      </w:pPr>
      <w:r>
        <w:rPr>
          <w:rFonts w:cs="Times New Roman" w:ascii="Times New Roman" w:hAnsi="Times New Roman"/>
          <w:b/>
          <w:sz w:val="16"/>
        </w:rPr>
      </w:r>
    </w:p>
    <w:p>
      <w:pPr>
        <w:pStyle w:val="Normal"/>
        <w:spacing w:before="7" w:after="0"/>
        <w:ind w:left="958"/>
        <w:jc w:val="both"/>
        <w:rPr>
          <w:rFonts w:ascii="Times New Roman" w:hAnsi="Times New Roman" w:cs="Times New Roman"/>
          <w:b/>
          <w:sz w:val="16"/>
        </w:rPr>
      </w:pPr>
      <w:r>
        <w:rPr>
          <w:rFonts w:cs="Times New Roman" w:ascii="Times New Roman" w:hAnsi="Times New Roman"/>
          <w:b/>
          <w:sz w:val="16"/>
        </w:rPr>
      </w:r>
    </w:p>
    <w:p>
      <w:pPr>
        <w:pStyle w:val="Normal"/>
        <w:spacing w:before="7" w:after="0"/>
        <w:ind w:left="958"/>
        <w:jc w:val="both"/>
        <w:rPr>
          <w:rFonts w:ascii="Times New Roman" w:hAnsi="Times New Roman" w:cs="Times New Roman"/>
          <w:b/>
          <w:sz w:val="16"/>
        </w:rPr>
      </w:pPr>
      <w:r>
        <w:rPr>
          <w:rFonts w:cs="Times New Roman" w:ascii="Times New Roman" w:hAnsi="Times New Roman"/>
          <w:b/>
          <w:sz w:val="16"/>
        </w:rPr>
      </w:r>
    </w:p>
    <w:p>
      <w:pPr>
        <w:pStyle w:val="Heading4"/>
        <w:numPr>
          <w:ilvl w:val="2"/>
          <w:numId w:val="9"/>
        </w:numPr>
        <w:tabs>
          <w:tab w:val="clear" w:pos="720"/>
          <w:tab w:val="left" w:pos="1709" w:leader="none"/>
        </w:tabs>
        <w:spacing w:before="82" w:after="240"/>
        <w:ind w:hanging="751" w:left="1709"/>
        <w:rPr/>
      </w:pPr>
      <w:r>
        <w:rPr>
          <w:w w:val="105"/>
        </w:rPr>
        <w:t>İnsan</w:t>
      </w:r>
      <w:r>
        <w:rPr>
          <w:spacing w:val="-5"/>
          <w:w w:val="105"/>
        </w:rPr>
        <w:t xml:space="preserve"> </w:t>
      </w:r>
      <w:r>
        <w:rPr>
          <w:spacing w:val="-2"/>
          <w:w w:val="105"/>
        </w:rPr>
        <w:t>Kaynakları</w:t>
      </w:r>
    </w:p>
    <w:p>
      <w:pPr>
        <w:pStyle w:val="BodyText"/>
        <w:spacing w:lineRule="auto" w:line="362" w:before="0" w:after="240"/>
        <w:ind w:firstLine="482" w:left="958" w:right="1013"/>
        <w:jc w:val="both"/>
        <w:rPr>
          <w:rFonts w:ascii="Times New Roman" w:hAnsi="Times New Roman" w:cs="Times New Roman"/>
        </w:rPr>
      </w:pPr>
      <w:r>
        <w:rPr>
          <w:rFonts w:cs="Times New Roman" w:ascii="Times New Roman" w:hAnsi="Times New Roman"/>
        </w:rPr>
        <w:t xml:space="preserve">Okulumuzda 2023-2024 öğretim yılında kadrolu 6 kadrolu öğretmen görev yapmakta olup </w:t>
      </w:r>
      <w:r>
        <w:rPr>
          <w:rFonts w:eastAsia="Times New Roman" w:cs="Times New Roman" w:ascii="Times New Roman" w:hAnsi="Times New Roman"/>
          <w:color w:val="000000"/>
          <w:lang w:eastAsia="tr-TR"/>
        </w:rPr>
        <w:t xml:space="preserve">Din Kültürü ve Ahlâk Bilgisi </w:t>
      </w:r>
      <w:r>
        <w:rPr>
          <w:rFonts w:cs="Times New Roman" w:ascii="Times New Roman" w:hAnsi="Times New Roman"/>
        </w:rPr>
        <w:t>öğretmeni  ve Beden Eğitimi öğretmeni ihtiyacımız  bulunmaktadır.</w:t>
      </w:r>
    </w:p>
    <w:p>
      <w:pPr>
        <w:pStyle w:val="Normal"/>
        <w:spacing w:before="0" w:after="3"/>
        <w:ind w:left="993"/>
        <w:jc w:val="both"/>
        <w:rPr>
          <w:rFonts w:ascii="Times New Roman" w:hAnsi="Times New Roman" w:cs="Times New Roman"/>
          <w:b/>
          <w:w w:val="105"/>
          <w:sz w:val="20"/>
        </w:rPr>
      </w:pPr>
      <w:r>
        <w:rPr>
          <w:rFonts w:cs="Times New Roman" w:ascii="Times New Roman" w:hAnsi="Times New Roman"/>
          <w:b/>
          <w:w w:val="105"/>
          <w:sz w:val="20"/>
        </w:rPr>
        <w:t>Tablo</w:t>
      </w:r>
      <w:r>
        <w:rPr>
          <w:rFonts w:cs="Times New Roman" w:ascii="Times New Roman" w:hAnsi="Times New Roman"/>
          <w:b/>
          <w:spacing w:val="-12"/>
          <w:w w:val="105"/>
          <w:sz w:val="20"/>
        </w:rPr>
        <w:t xml:space="preserve"> </w:t>
      </w:r>
      <w:r>
        <w:rPr>
          <w:rFonts w:cs="Times New Roman" w:ascii="Times New Roman" w:hAnsi="Times New Roman"/>
          <w:b/>
          <w:w w:val="105"/>
          <w:sz w:val="20"/>
        </w:rPr>
        <w:t>5.Öğretmen Norm Kadro Tablosu</w:t>
      </w:r>
    </w:p>
    <w:tbl>
      <w:tblPr>
        <w:tblW w:w="7345" w:type="dxa"/>
        <w:jc w:val="left"/>
        <w:tblInd w:w="1063" w:type="dxa"/>
        <w:tblLayout w:type="fixed"/>
        <w:tblCellMar>
          <w:top w:w="0" w:type="dxa"/>
          <w:left w:w="70" w:type="dxa"/>
          <w:bottom w:w="0" w:type="dxa"/>
          <w:right w:w="70" w:type="dxa"/>
        </w:tblCellMar>
        <w:tblLook w:firstRow="1" w:noVBand="1" w:lastRow="0" w:firstColumn="1" w:lastColumn="0" w:noHBand="0" w:val="04a0"/>
      </w:tblPr>
      <w:tblGrid>
        <w:gridCol w:w="3272"/>
        <w:gridCol w:w="1126"/>
        <w:gridCol w:w="893"/>
        <w:gridCol w:w="1027"/>
        <w:gridCol w:w="1027"/>
      </w:tblGrid>
      <w:tr>
        <w:trPr>
          <w:trHeight w:val="267" w:hRule="atLeast"/>
        </w:trPr>
        <w:tc>
          <w:tcPr>
            <w:tcW w:w="3272" w:type="dxa"/>
            <w:tcBorders>
              <w:top w:val="single" w:sz="4" w:space="0" w:color="000000"/>
              <w:left w:val="single" w:sz="4" w:space="0" w:color="000000"/>
              <w:bottom w:val="single" w:sz="4" w:space="0" w:color="000000"/>
              <w:right w:val="single" w:sz="4" w:space="0" w:color="000000"/>
            </w:tcBorders>
            <w:shd w:color="auto" w:fill="D99594" w:themeFill="accent2" w:themeFillTint="99" w:val="clear"/>
            <w:vAlign w:val="bottom"/>
          </w:tcPr>
          <w:p>
            <w:pPr>
              <w:pStyle w:val="Normal"/>
              <w:widowControl/>
              <w:jc w:val="center"/>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t>Branş Adı</w:t>
            </w:r>
          </w:p>
        </w:tc>
        <w:tc>
          <w:tcPr>
            <w:tcW w:w="1126" w:type="dxa"/>
            <w:tcBorders>
              <w:top w:val="single" w:sz="4" w:space="0" w:color="000000"/>
              <w:bottom w:val="single" w:sz="4" w:space="0" w:color="000000"/>
              <w:right w:val="single" w:sz="4" w:space="0" w:color="000000"/>
            </w:tcBorders>
            <w:shd w:color="auto" w:fill="D99594" w:themeFill="accent2" w:themeFillTint="99" w:val="clear"/>
            <w:vAlign w:val="bottom"/>
          </w:tcPr>
          <w:p>
            <w:pPr>
              <w:pStyle w:val="Normal"/>
              <w:widowControl/>
              <w:jc w:val="center"/>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t>Mevcut</w:t>
            </w:r>
          </w:p>
        </w:tc>
        <w:tc>
          <w:tcPr>
            <w:tcW w:w="893" w:type="dxa"/>
            <w:tcBorders>
              <w:top w:val="single" w:sz="4" w:space="0" w:color="000000"/>
              <w:bottom w:val="single" w:sz="4" w:space="0" w:color="000000"/>
              <w:right w:val="single" w:sz="4" w:space="0" w:color="000000"/>
            </w:tcBorders>
            <w:shd w:color="auto" w:fill="D99594" w:themeFill="accent2" w:themeFillTint="99" w:val="clear"/>
            <w:vAlign w:val="bottom"/>
          </w:tcPr>
          <w:p>
            <w:pPr>
              <w:pStyle w:val="Normal"/>
              <w:widowControl/>
              <w:jc w:val="center"/>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t>Norm</w:t>
            </w:r>
          </w:p>
        </w:tc>
        <w:tc>
          <w:tcPr>
            <w:tcW w:w="1027" w:type="dxa"/>
            <w:tcBorders>
              <w:top w:val="single" w:sz="4" w:space="0" w:color="000000"/>
              <w:bottom w:val="single" w:sz="4" w:space="0" w:color="000000"/>
              <w:right w:val="single" w:sz="4" w:space="0" w:color="000000"/>
            </w:tcBorders>
            <w:shd w:color="auto" w:fill="D99594" w:themeFill="accent2" w:themeFillTint="99" w:val="clear"/>
            <w:vAlign w:val="bottom"/>
          </w:tcPr>
          <w:p>
            <w:pPr>
              <w:pStyle w:val="Normal"/>
              <w:widowControl/>
              <w:jc w:val="center"/>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t>İhtiyaç</w:t>
            </w:r>
          </w:p>
        </w:tc>
        <w:tc>
          <w:tcPr>
            <w:tcW w:w="1027" w:type="dxa"/>
            <w:tcBorders>
              <w:top w:val="single" w:sz="4" w:space="0" w:color="000000"/>
              <w:bottom w:val="single" w:sz="4" w:space="0" w:color="000000"/>
              <w:right w:val="single" w:sz="4" w:space="0" w:color="000000"/>
            </w:tcBorders>
            <w:shd w:color="auto" w:fill="D99594" w:themeFill="accent2" w:themeFillTint="99" w:val="clear"/>
            <w:vAlign w:val="bottom"/>
          </w:tcPr>
          <w:p>
            <w:pPr>
              <w:pStyle w:val="Normal"/>
              <w:widowControl/>
              <w:jc w:val="center"/>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t>Fazla</w:t>
            </w:r>
          </w:p>
        </w:tc>
      </w:tr>
      <w:tr>
        <w:trPr>
          <w:trHeight w:val="267" w:hRule="atLeast"/>
        </w:trPr>
        <w:tc>
          <w:tcPr>
            <w:tcW w:w="3272" w:type="dxa"/>
            <w:tcBorders>
              <w:left w:val="single" w:sz="4" w:space="0" w:color="000000"/>
              <w:bottom w:val="single" w:sz="4" w:space="0" w:color="000000"/>
              <w:right w:val="single" w:sz="4" w:space="0" w:color="000000"/>
            </w:tcBorders>
            <w:shd w:color="auto" w:fill="auto" w:val="clear"/>
            <w:vAlign w:val="bottom"/>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Bilişim Teknolojileri</w:t>
            </w:r>
          </w:p>
        </w:tc>
        <w:tc>
          <w:tcPr>
            <w:tcW w:w="1126"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1</w:t>
            </w:r>
          </w:p>
        </w:tc>
        <w:tc>
          <w:tcPr>
            <w:tcW w:w="893"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1</w:t>
            </w:r>
          </w:p>
        </w:tc>
        <w:tc>
          <w:tcPr>
            <w:tcW w:w="1027"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1027"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r>
      <w:tr>
        <w:trPr>
          <w:trHeight w:val="267" w:hRule="atLeast"/>
        </w:trPr>
        <w:tc>
          <w:tcPr>
            <w:tcW w:w="3272" w:type="dxa"/>
            <w:tcBorders>
              <w:left w:val="single" w:sz="4" w:space="0" w:color="000000"/>
              <w:bottom w:val="single" w:sz="4" w:space="0" w:color="000000"/>
              <w:right w:val="single" w:sz="4" w:space="0" w:color="000000"/>
            </w:tcBorders>
            <w:shd w:color="auto" w:fill="auto" w:val="clear"/>
            <w:vAlign w:val="bottom"/>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Din Kültürü ve Ahlâk Bilgisi</w:t>
            </w:r>
          </w:p>
        </w:tc>
        <w:tc>
          <w:tcPr>
            <w:tcW w:w="1126"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893"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1</w:t>
            </w:r>
          </w:p>
        </w:tc>
        <w:tc>
          <w:tcPr>
            <w:tcW w:w="1027"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1</w:t>
            </w:r>
          </w:p>
        </w:tc>
        <w:tc>
          <w:tcPr>
            <w:tcW w:w="1027"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r>
      <w:tr>
        <w:trPr>
          <w:trHeight w:val="267" w:hRule="atLeast"/>
        </w:trPr>
        <w:tc>
          <w:tcPr>
            <w:tcW w:w="3272" w:type="dxa"/>
            <w:tcBorders>
              <w:left w:val="single" w:sz="4" w:space="0" w:color="000000"/>
              <w:bottom w:val="single" w:sz="4" w:space="0" w:color="000000"/>
              <w:right w:val="single" w:sz="4" w:space="0" w:color="000000"/>
            </w:tcBorders>
            <w:shd w:color="auto" w:fill="auto" w:val="clear"/>
            <w:vAlign w:val="bottom"/>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İngilizce</w:t>
            </w:r>
          </w:p>
        </w:tc>
        <w:tc>
          <w:tcPr>
            <w:tcW w:w="1126"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1</w:t>
            </w:r>
          </w:p>
        </w:tc>
        <w:tc>
          <w:tcPr>
            <w:tcW w:w="893"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1</w:t>
            </w:r>
          </w:p>
        </w:tc>
        <w:tc>
          <w:tcPr>
            <w:tcW w:w="1027"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1027"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r>
      <w:tr>
        <w:trPr>
          <w:trHeight w:val="267" w:hRule="atLeast"/>
        </w:trPr>
        <w:tc>
          <w:tcPr>
            <w:tcW w:w="3272" w:type="dxa"/>
            <w:tcBorders>
              <w:left w:val="single" w:sz="4" w:space="0" w:color="000000"/>
              <w:bottom w:val="single" w:sz="4" w:space="0" w:color="000000"/>
              <w:right w:val="single" w:sz="4" w:space="0" w:color="000000"/>
            </w:tcBorders>
            <w:shd w:color="auto" w:fill="auto" w:val="clear"/>
            <w:vAlign w:val="bottom"/>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İlköğretim Matematik</w:t>
            </w:r>
          </w:p>
        </w:tc>
        <w:tc>
          <w:tcPr>
            <w:tcW w:w="1126"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1</w:t>
            </w:r>
          </w:p>
        </w:tc>
        <w:tc>
          <w:tcPr>
            <w:tcW w:w="893"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1</w:t>
            </w:r>
          </w:p>
        </w:tc>
        <w:tc>
          <w:tcPr>
            <w:tcW w:w="1027"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1027"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r>
      <w:tr>
        <w:trPr>
          <w:trHeight w:val="267" w:hRule="atLeast"/>
        </w:trPr>
        <w:tc>
          <w:tcPr>
            <w:tcW w:w="3272" w:type="dxa"/>
            <w:tcBorders>
              <w:left w:val="single" w:sz="4" w:space="0" w:color="000000"/>
              <w:bottom w:val="single" w:sz="4" w:space="0" w:color="000000"/>
              <w:right w:val="single" w:sz="4" w:space="0" w:color="000000"/>
            </w:tcBorders>
            <w:shd w:color="auto" w:fill="auto" w:val="clear"/>
            <w:vAlign w:val="bottom"/>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Müzik</w:t>
            </w:r>
          </w:p>
        </w:tc>
        <w:tc>
          <w:tcPr>
            <w:tcW w:w="1126"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893"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1027"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1027"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r>
      <w:tr>
        <w:trPr>
          <w:trHeight w:val="267" w:hRule="atLeast"/>
        </w:trPr>
        <w:tc>
          <w:tcPr>
            <w:tcW w:w="3272" w:type="dxa"/>
            <w:tcBorders>
              <w:left w:val="single" w:sz="4" w:space="0" w:color="000000"/>
              <w:bottom w:val="single" w:sz="4" w:space="0" w:color="000000"/>
              <w:right w:val="single" w:sz="4" w:space="0" w:color="000000"/>
            </w:tcBorders>
            <w:shd w:color="auto" w:fill="auto" w:val="clear"/>
            <w:vAlign w:val="bottom"/>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Türkçe</w:t>
            </w:r>
          </w:p>
        </w:tc>
        <w:tc>
          <w:tcPr>
            <w:tcW w:w="1126"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1</w:t>
            </w:r>
          </w:p>
        </w:tc>
        <w:tc>
          <w:tcPr>
            <w:tcW w:w="893"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1</w:t>
            </w:r>
          </w:p>
        </w:tc>
        <w:tc>
          <w:tcPr>
            <w:tcW w:w="1027"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1027"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r>
      <w:tr>
        <w:trPr>
          <w:trHeight w:val="267" w:hRule="atLeast"/>
        </w:trPr>
        <w:tc>
          <w:tcPr>
            <w:tcW w:w="3272" w:type="dxa"/>
            <w:tcBorders>
              <w:left w:val="single" w:sz="4" w:space="0" w:color="000000"/>
              <w:bottom w:val="single" w:sz="4" w:space="0" w:color="000000"/>
              <w:right w:val="single" w:sz="4" w:space="0" w:color="000000"/>
            </w:tcBorders>
            <w:shd w:color="auto" w:fill="auto" w:val="clear"/>
            <w:vAlign w:val="bottom"/>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Beden Eğitimi</w:t>
            </w:r>
          </w:p>
        </w:tc>
        <w:tc>
          <w:tcPr>
            <w:tcW w:w="1126"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893"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1</w:t>
            </w:r>
          </w:p>
        </w:tc>
        <w:tc>
          <w:tcPr>
            <w:tcW w:w="1027"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1</w:t>
            </w:r>
          </w:p>
        </w:tc>
        <w:tc>
          <w:tcPr>
            <w:tcW w:w="1027"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r>
      <w:tr>
        <w:trPr>
          <w:trHeight w:val="267" w:hRule="atLeast"/>
        </w:trPr>
        <w:tc>
          <w:tcPr>
            <w:tcW w:w="3272" w:type="dxa"/>
            <w:tcBorders>
              <w:left w:val="single" w:sz="4" w:space="0" w:color="000000"/>
              <w:bottom w:val="single" w:sz="4" w:space="0" w:color="000000"/>
              <w:right w:val="single" w:sz="4" w:space="0" w:color="000000"/>
            </w:tcBorders>
            <w:shd w:color="auto" w:fill="auto" w:val="clear"/>
            <w:vAlign w:val="bottom"/>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Sosyal Bilgiler</w:t>
            </w:r>
          </w:p>
        </w:tc>
        <w:tc>
          <w:tcPr>
            <w:tcW w:w="1126"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1</w:t>
            </w:r>
          </w:p>
        </w:tc>
        <w:tc>
          <w:tcPr>
            <w:tcW w:w="893"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1</w:t>
            </w:r>
          </w:p>
        </w:tc>
        <w:tc>
          <w:tcPr>
            <w:tcW w:w="1027"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1027"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r>
      <w:tr>
        <w:trPr>
          <w:trHeight w:val="267" w:hRule="atLeast"/>
        </w:trPr>
        <w:tc>
          <w:tcPr>
            <w:tcW w:w="3272" w:type="dxa"/>
            <w:tcBorders>
              <w:left w:val="single" w:sz="4" w:space="0" w:color="000000"/>
              <w:bottom w:val="single" w:sz="4" w:space="0" w:color="000000"/>
              <w:right w:val="single" w:sz="4" w:space="0" w:color="000000"/>
            </w:tcBorders>
            <w:shd w:color="auto" w:fill="auto" w:val="clear"/>
            <w:vAlign w:val="bottom"/>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Okul Öncesi</w:t>
            </w:r>
          </w:p>
        </w:tc>
        <w:tc>
          <w:tcPr>
            <w:tcW w:w="1126"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893"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1027"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1027"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r>
      <w:tr>
        <w:trPr>
          <w:trHeight w:val="267" w:hRule="atLeast"/>
        </w:trPr>
        <w:tc>
          <w:tcPr>
            <w:tcW w:w="3272" w:type="dxa"/>
            <w:tcBorders>
              <w:left w:val="single" w:sz="4" w:space="0" w:color="000000"/>
              <w:bottom w:val="single" w:sz="4" w:space="0" w:color="000000"/>
              <w:right w:val="single" w:sz="4" w:space="0" w:color="000000"/>
            </w:tcBorders>
            <w:shd w:color="auto" w:fill="auto" w:val="clear"/>
            <w:vAlign w:val="bottom"/>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Teknoloji ve Tasarım</w:t>
            </w:r>
          </w:p>
        </w:tc>
        <w:tc>
          <w:tcPr>
            <w:tcW w:w="1126"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893"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1027"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1027"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r>
      <w:tr>
        <w:trPr>
          <w:trHeight w:val="267" w:hRule="atLeast"/>
        </w:trPr>
        <w:tc>
          <w:tcPr>
            <w:tcW w:w="3272" w:type="dxa"/>
            <w:tcBorders>
              <w:left w:val="single" w:sz="4" w:space="0" w:color="000000"/>
              <w:bottom w:val="single" w:sz="4" w:space="0" w:color="000000"/>
              <w:right w:val="single" w:sz="4" w:space="0" w:color="000000"/>
            </w:tcBorders>
            <w:shd w:color="auto" w:fill="auto" w:val="clear"/>
            <w:vAlign w:val="bottom"/>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Görsel Sanatlar</w:t>
            </w:r>
          </w:p>
        </w:tc>
        <w:tc>
          <w:tcPr>
            <w:tcW w:w="1126"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893"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1027"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1027"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r>
      <w:tr>
        <w:trPr>
          <w:trHeight w:val="267" w:hRule="atLeast"/>
        </w:trPr>
        <w:tc>
          <w:tcPr>
            <w:tcW w:w="3272" w:type="dxa"/>
            <w:tcBorders>
              <w:left w:val="single" w:sz="4" w:space="0" w:color="000000"/>
              <w:bottom w:val="single" w:sz="4" w:space="0" w:color="000000"/>
              <w:right w:val="single" w:sz="4" w:space="0" w:color="000000"/>
            </w:tcBorders>
            <w:shd w:color="auto" w:fill="auto" w:val="clear"/>
            <w:vAlign w:val="bottom"/>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Rehberlik</w:t>
            </w:r>
          </w:p>
        </w:tc>
        <w:tc>
          <w:tcPr>
            <w:tcW w:w="1126"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893"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1027"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1027"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r>
      <w:tr>
        <w:trPr>
          <w:trHeight w:val="267" w:hRule="atLeast"/>
        </w:trPr>
        <w:tc>
          <w:tcPr>
            <w:tcW w:w="3272" w:type="dxa"/>
            <w:tcBorders>
              <w:left w:val="single" w:sz="4" w:space="0" w:color="000000"/>
              <w:bottom w:val="single" w:sz="4" w:space="0" w:color="000000"/>
              <w:right w:val="single" w:sz="4" w:space="0" w:color="000000"/>
            </w:tcBorders>
            <w:shd w:color="auto" w:fill="auto" w:val="clear"/>
            <w:vAlign w:val="bottom"/>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Özel Eğitim</w:t>
            </w:r>
          </w:p>
        </w:tc>
        <w:tc>
          <w:tcPr>
            <w:tcW w:w="1126"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893"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1027"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1027"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r>
      <w:tr>
        <w:trPr>
          <w:trHeight w:val="267" w:hRule="atLeast"/>
        </w:trPr>
        <w:tc>
          <w:tcPr>
            <w:tcW w:w="3272" w:type="dxa"/>
            <w:tcBorders>
              <w:left w:val="single" w:sz="4" w:space="0" w:color="000000"/>
              <w:bottom w:val="single" w:sz="4" w:space="0" w:color="000000"/>
              <w:right w:val="single" w:sz="4" w:space="0" w:color="000000"/>
            </w:tcBorders>
            <w:shd w:color="auto" w:fill="auto" w:val="clear"/>
            <w:vAlign w:val="bottom"/>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Fen Bilimleri</w:t>
            </w:r>
          </w:p>
        </w:tc>
        <w:tc>
          <w:tcPr>
            <w:tcW w:w="1126"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1</w:t>
            </w:r>
          </w:p>
        </w:tc>
        <w:tc>
          <w:tcPr>
            <w:tcW w:w="893"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1</w:t>
            </w:r>
          </w:p>
        </w:tc>
        <w:tc>
          <w:tcPr>
            <w:tcW w:w="1027"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1027" w:type="dxa"/>
            <w:tcBorders>
              <w:bottom w:val="single" w:sz="4" w:space="0" w:color="000000"/>
              <w:right w:val="single" w:sz="4" w:space="0" w:color="000000"/>
            </w:tcBorders>
            <w:shd w:color="auto" w:fill="auto" w:val="clear"/>
            <w:vAlign w:val="bottom"/>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r>
      <w:tr>
        <w:trPr>
          <w:trHeight w:val="267" w:hRule="atLeast"/>
        </w:trPr>
        <w:tc>
          <w:tcPr>
            <w:tcW w:w="3272" w:type="dxa"/>
            <w:tcBorders>
              <w:left w:val="single" w:sz="4" w:space="0" w:color="000000"/>
              <w:bottom w:val="single" w:sz="4" w:space="0" w:color="000000"/>
              <w:right w:val="single" w:sz="4" w:space="0" w:color="000000"/>
            </w:tcBorders>
            <w:shd w:color="auto" w:fill="F2DBDB" w:themeFill="accent2" w:themeFillTint="33" w:val="clear"/>
            <w:vAlign w:val="bottom"/>
          </w:tcPr>
          <w:p>
            <w:pPr>
              <w:pStyle w:val="Normal"/>
              <w:widowControl/>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t>TOPLAM</w:t>
            </w:r>
          </w:p>
        </w:tc>
        <w:tc>
          <w:tcPr>
            <w:tcW w:w="1126" w:type="dxa"/>
            <w:tcBorders>
              <w:bottom w:val="single" w:sz="4" w:space="0" w:color="000000"/>
              <w:right w:val="single" w:sz="4" w:space="0" w:color="000000"/>
            </w:tcBorders>
            <w:shd w:color="auto" w:fill="F2DBDB" w:themeFill="accent2" w:themeFillTint="33" w:val="clear"/>
            <w:vAlign w:val="center"/>
          </w:tcPr>
          <w:p>
            <w:pPr>
              <w:pStyle w:val="Normal"/>
              <w:widowControl/>
              <w:jc w:val="center"/>
              <w:rPr>
                <w:rFonts w:ascii="Times New Roman" w:hAnsi="Times New Roman" w:eastAsia="Times New Roman" w:cs="Times New Roman"/>
                <w:b/>
                <w:bCs/>
                <w:color w:val="000000"/>
                <w:lang w:eastAsia="tr-TR"/>
              </w:rPr>
            </w:pPr>
            <w:r>
              <w:rPr>
                <w:rFonts w:cs="Times New Roman" w:ascii="Times New Roman" w:hAnsi="Times New Roman"/>
                <w:b/>
                <w:bCs/>
                <w:color w:val="000000"/>
              </w:rPr>
              <w:t>6</w:t>
            </w:r>
          </w:p>
        </w:tc>
        <w:tc>
          <w:tcPr>
            <w:tcW w:w="893" w:type="dxa"/>
            <w:tcBorders>
              <w:bottom w:val="single" w:sz="4" w:space="0" w:color="000000"/>
              <w:right w:val="single" w:sz="4" w:space="0" w:color="000000"/>
            </w:tcBorders>
            <w:shd w:color="auto" w:fill="F2DBDB" w:themeFill="accent2" w:themeFillTint="33" w:val="clear"/>
            <w:vAlign w:val="center"/>
          </w:tcPr>
          <w:p>
            <w:pPr>
              <w:pStyle w:val="Normal"/>
              <w:widowControl/>
              <w:jc w:val="center"/>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t>8</w:t>
            </w:r>
          </w:p>
        </w:tc>
        <w:tc>
          <w:tcPr>
            <w:tcW w:w="1027" w:type="dxa"/>
            <w:tcBorders>
              <w:bottom w:val="single" w:sz="4" w:space="0" w:color="000000"/>
              <w:right w:val="single" w:sz="4" w:space="0" w:color="000000"/>
            </w:tcBorders>
            <w:shd w:color="auto" w:fill="F2DBDB" w:themeFill="accent2" w:themeFillTint="33" w:val="clear"/>
            <w:vAlign w:val="center"/>
          </w:tcPr>
          <w:p>
            <w:pPr>
              <w:pStyle w:val="Normal"/>
              <w:widowControl/>
              <w:jc w:val="center"/>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t>2</w:t>
            </w:r>
          </w:p>
        </w:tc>
        <w:tc>
          <w:tcPr>
            <w:tcW w:w="1027" w:type="dxa"/>
            <w:tcBorders>
              <w:bottom w:val="single" w:sz="4" w:space="0" w:color="000000"/>
              <w:right w:val="single" w:sz="4" w:space="0" w:color="000000"/>
            </w:tcBorders>
            <w:shd w:color="auto" w:fill="F2DBDB" w:themeFill="accent2" w:themeFillTint="33" w:val="clear"/>
            <w:vAlign w:val="center"/>
          </w:tcPr>
          <w:p>
            <w:pPr>
              <w:pStyle w:val="Normal"/>
              <w:widowControl/>
              <w:jc w:val="center"/>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t>0</w:t>
            </w:r>
          </w:p>
        </w:tc>
      </w:tr>
    </w:tbl>
    <w:p>
      <w:pPr>
        <w:pStyle w:val="BodyText"/>
        <w:spacing w:lineRule="exact" w:line="272"/>
        <w:ind w:left="958" w:right="985"/>
        <w:jc w:val="both"/>
        <w:rPr>
          <w:rFonts w:ascii="Times New Roman" w:hAnsi="Times New Roman" w:cs="Times New Roman"/>
          <w:spacing w:val="-4"/>
          <w:sz w:val="20"/>
          <w:szCs w:val="20"/>
        </w:rPr>
      </w:pPr>
      <w:r>
        <w:rPr>
          <w:rFonts w:cs="Times New Roman" w:ascii="Times New Roman" w:hAnsi="Times New Roman"/>
          <w:b/>
          <w:bCs/>
          <w:spacing w:val="-4"/>
          <w:sz w:val="20"/>
          <w:szCs w:val="20"/>
        </w:rPr>
        <w:t>Not:</w:t>
      </w:r>
      <w:r>
        <w:rPr>
          <w:rFonts w:cs="Times New Roman" w:ascii="Times New Roman" w:hAnsi="Times New Roman"/>
          <w:spacing w:val="-4"/>
          <w:sz w:val="20"/>
          <w:szCs w:val="20"/>
        </w:rPr>
        <w:t xml:space="preserve"> Tablo 04.04.2024 tarihli MEBBİS-Norm İşlemleri modülü verileri doğrultusunda doldurulmuştur. Sayısal verilere okul müdür ve müdür yardımcıları dahil edilmiştir.</w:t>
      </w:r>
    </w:p>
    <w:p>
      <w:pPr>
        <w:pStyle w:val="BodyText"/>
        <w:spacing w:lineRule="exact" w:line="272"/>
        <w:ind w:left="958" w:right="985"/>
        <w:jc w:val="both"/>
        <w:rPr>
          <w:rFonts w:ascii="Times New Roman" w:hAnsi="Times New Roman" w:cs="Times New Roman"/>
          <w:spacing w:val="-4"/>
          <w:sz w:val="20"/>
          <w:szCs w:val="20"/>
        </w:rPr>
      </w:pPr>
      <w:r>
        <w:rPr>
          <w:rFonts w:cs="Times New Roman" w:ascii="Times New Roman" w:hAnsi="Times New Roman"/>
          <w:spacing w:val="-4"/>
          <w:sz w:val="20"/>
          <w:szCs w:val="20"/>
        </w:rPr>
      </w:r>
    </w:p>
    <w:p>
      <w:pPr>
        <w:pStyle w:val="BodyText"/>
        <w:spacing w:lineRule="exact" w:line="272"/>
        <w:ind w:left="958" w:right="985"/>
        <w:jc w:val="both"/>
        <w:rPr>
          <w:rFonts w:ascii="Times New Roman" w:hAnsi="Times New Roman" w:cs="Times New Roman"/>
          <w:spacing w:val="-4"/>
          <w:sz w:val="22"/>
          <w:szCs w:val="22"/>
        </w:rPr>
      </w:pPr>
      <w:r>
        <w:rPr>
          <w:rFonts w:cs="Times New Roman" w:ascii="Times New Roman" w:hAnsi="Times New Roman"/>
          <w:spacing w:val="-4"/>
          <w:sz w:val="22"/>
          <w:szCs w:val="22"/>
        </w:rPr>
      </w:r>
    </w:p>
    <w:p>
      <w:pPr>
        <w:pStyle w:val="BodyText"/>
        <w:spacing w:lineRule="exact" w:line="272"/>
        <w:ind w:left="958" w:right="985"/>
        <w:jc w:val="both"/>
        <w:rPr>
          <w:rFonts w:ascii="Times New Roman" w:hAnsi="Times New Roman" w:cs="Times New Roman"/>
          <w:spacing w:val="-4"/>
          <w:sz w:val="22"/>
          <w:szCs w:val="22"/>
        </w:rPr>
      </w:pPr>
      <w:r>
        <w:rPr>
          <w:rFonts w:cs="Times New Roman" w:ascii="Times New Roman" w:hAnsi="Times New Roman"/>
          <w:spacing w:val="-4"/>
          <w:sz w:val="22"/>
          <w:szCs w:val="22"/>
        </w:rPr>
      </w:r>
    </w:p>
    <w:p>
      <w:pPr>
        <w:pStyle w:val="BodyText"/>
        <w:spacing w:lineRule="exact" w:line="272"/>
        <w:ind w:left="958" w:right="985"/>
        <w:jc w:val="both"/>
        <w:rPr>
          <w:rFonts w:ascii="Times New Roman" w:hAnsi="Times New Roman" w:cs="Times New Roman"/>
          <w:spacing w:val="-4"/>
          <w:sz w:val="22"/>
          <w:szCs w:val="22"/>
        </w:rPr>
      </w:pPr>
      <w:r>
        <w:rPr>
          <w:rFonts w:cs="Times New Roman" w:ascii="Times New Roman" w:hAnsi="Times New Roman"/>
          <w:spacing w:val="-4"/>
          <w:sz w:val="22"/>
          <w:szCs w:val="22"/>
        </w:rPr>
      </w:r>
    </w:p>
    <w:p>
      <w:pPr>
        <w:pStyle w:val="BodyText"/>
        <w:spacing w:lineRule="exact" w:line="272"/>
        <w:ind w:left="958" w:right="985"/>
        <w:jc w:val="both"/>
        <w:rPr>
          <w:rFonts w:ascii="Times New Roman" w:hAnsi="Times New Roman" w:cs="Times New Roman"/>
          <w:spacing w:val="-4"/>
          <w:sz w:val="22"/>
          <w:szCs w:val="22"/>
        </w:rPr>
      </w:pPr>
      <w:r>
        <w:rPr>
          <w:rFonts w:cs="Times New Roman" w:ascii="Times New Roman" w:hAnsi="Times New Roman"/>
          <w:spacing w:val="-4"/>
          <w:sz w:val="22"/>
          <w:szCs w:val="22"/>
        </w:rPr>
      </w:r>
    </w:p>
    <w:p>
      <w:pPr>
        <w:pStyle w:val="BodyText"/>
        <w:spacing w:lineRule="exact" w:line="272"/>
        <w:ind w:left="958" w:right="985"/>
        <w:jc w:val="both"/>
        <w:rPr>
          <w:rFonts w:ascii="Times New Roman" w:hAnsi="Times New Roman" w:cs="Times New Roman"/>
          <w:spacing w:val="-4"/>
          <w:sz w:val="22"/>
          <w:szCs w:val="22"/>
        </w:rPr>
      </w:pPr>
      <w:r>
        <w:rPr>
          <w:rFonts w:cs="Times New Roman" w:ascii="Times New Roman" w:hAnsi="Times New Roman"/>
          <w:spacing w:val="-4"/>
          <w:sz w:val="22"/>
          <w:szCs w:val="22"/>
        </w:rPr>
      </w:r>
    </w:p>
    <w:p>
      <w:pPr>
        <w:pStyle w:val="BodyText"/>
        <w:spacing w:lineRule="exact" w:line="272"/>
        <w:ind w:left="958" w:right="985"/>
        <w:jc w:val="both"/>
        <w:rPr>
          <w:rFonts w:ascii="Times New Roman" w:hAnsi="Times New Roman" w:cs="Times New Roman"/>
          <w:spacing w:val="-4"/>
          <w:sz w:val="22"/>
          <w:szCs w:val="22"/>
        </w:rPr>
      </w:pPr>
      <w:r>
        <w:rPr>
          <w:rFonts w:cs="Times New Roman" w:ascii="Times New Roman" w:hAnsi="Times New Roman"/>
          <w:spacing w:val="-4"/>
          <w:sz w:val="22"/>
          <w:szCs w:val="22"/>
        </w:rPr>
      </w:r>
    </w:p>
    <w:p>
      <w:pPr>
        <w:pStyle w:val="BodyText"/>
        <w:spacing w:lineRule="exact" w:line="272"/>
        <w:ind w:left="958"/>
        <w:jc w:val="both"/>
        <w:rPr>
          <w:rFonts w:ascii="Times New Roman" w:hAnsi="Times New Roman" w:cs="Times New Roman"/>
          <w:spacing w:val="-4"/>
          <w:sz w:val="22"/>
          <w:szCs w:val="22"/>
        </w:rPr>
      </w:pPr>
      <w:r>
        <w:rPr>
          <w:rFonts w:cs="Times New Roman" w:ascii="Times New Roman" w:hAnsi="Times New Roman"/>
          <w:spacing w:val="-4"/>
          <w:sz w:val="22"/>
          <w:szCs w:val="22"/>
        </w:rPr>
      </w:r>
    </w:p>
    <w:p>
      <w:pPr>
        <w:pStyle w:val="BodyText"/>
        <w:spacing w:lineRule="auto" w:line="362" w:before="0" w:after="240"/>
        <w:ind w:firstLine="482" w:left="958" w:right="560"/>
        <w:jc w:val="both"/>
        <w:rPr>
          <w:rFonts w:ascii="Times New Roman" w:hAnsi="Times New Roman" w:cs="Times New Roman"/>
        </w:rPr>
      </w:pPr>
      <w:r>
        <w:rPr>
          <w:rFonts w:cs="Times New Roman" w:ascii="Times New Roman" w:hAnsi="Times New Roman"/>
        </w:rPr>
        <w:t>Okulumuzda kadrolu 6, görevlendirme 0 olmak üzere toplam 6 personel görev yapmaktadır. Okulumuzda sözleşmeli personel bulunmamaktadır</w:t>
      </w:r>
    </w:p>
    <w:p>
      <w:pPr>
        <w:pStyle w:val="Normal"/>
        <w:ind w:left="993"/>
        <w:jc w:val="both"/>
        <w:rPr>
          <w:rFonts w:ascii="Times New Roman" w:hAnsi="Times New Roman" w:cs="Times New Roman"/>
          <w:sz w:val="24"/>
        </w:rPr>
      </w:pPr>
      <w:r>
        <w:rPr>
          <w:rFonts w:cs="Times New Roman" w:ascii="Times New Roman" w:hAnsi="Times New Roman"/>
          <w:b/>
          <w:w w:val="105"/>
          <w:sz w:val="20"/>
        </w:rPr>
        <w:t>Tablo</w:t>
      </w:r>
      <w:r>
        <w:rPr>
          <w:rFonts w:cs="Times New Roman" w:ascii="Times New Roman" w:hAnsi="Times New Roman"/>
          <w:b/>
          <w:spacing w:val="-12"/>
          <w:w w:val="105"/>
          <w:sz w:val="20"/>
        </w:rPr>
        <w:t xml:space="preserve"> </w:t>
      </w:r>
      <w:r>
        <w:rPr>
          <w:rFonts w:cs="Times New Roman" w:ascii="Times New Roman" w:hAnsi="Times New Roman"/>
          <w:b/>
          <w:w w:val="105"/>
          <w:sz w:val="20"/>
        </w:rPr>
        <w:t>6. Personel Sayısı</w:t>
      </w:r>
    </w:p>
    <w:tbl>
      <w:tblPr>
        <w:tblW w:w="999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325"/>
        <w:gridCol w:w="803"/>
        <w:gridCol w:w="801"/>
        <w:gridCol w:w="952"/>
        <w:gridCol w:w="803"/>
        <w:gridCol w:w="801"/>
        <w:gridCol w:w="953"/>
        <w:gridCol w:w="802"/>
        <w:gridCol w:w="801"/>
        <w:gridCol w:w="950"/>
      </w:tblGrid>
      <w:tr>
        <w:trPr>
          <w:trHeight w:val="227" w:hRule="atLeast"/>
        </w:trPr>
        <w:tc>
          <w:tcPr>
            <w:tcW w:w="2325" w:type="dxa"/>
            <w:vMerge w:val="restart"/>
            <w:tcBorders>
              <w:top w:val="single" w:sz="12" w:space="0" w:color="000000"/>
              <w:left w:val="single" w:sz="12" w:space="0" w:color="000000"/>
              <w:bottom w:val="single" w:sz="4" w:space="0" w:color="000000"/>
              <w:right w:val="single" w:sz="12" w:space="0" w:color="000000"/>
            </w:tcBorders>
            <w:shd w:color="auto" w:fill="D99594" w:themeFill="accent2" w:themeFillTint="99" w:val="clear"/>
            <w:vAlign w:val="center"/>
          </w:tcPr>
          <w:p>
            <w:pPr>
              <w:pStyle w:val="Normal"/>
              <w:rPr>
                <w:rFonts w:ascii="Times New Roman" w:hAnsi="Times New Roman" w:cs="Times New Roman"/>
                <w:b/>
              </w:rPr>
            </w:pPr>
            <w:r>
              <w:rPr>
                <w:rFonts w:cs="Times New Roman" w:ascii="Times New Roman" w:hAnsi="Times New Roman"/>
                <w:b/>
              </w:rPr>
              <w:t>Unvan</w:t>
            </w:r>
          </w:p>
        </w:tc>
        <w:tc>
          <w:tcPr>
            <w:tcW w:w="2556" w:type="dxa"/>
            <w:gridSpan w:val="3"/>
            <w:tcBorders>
              <w:top w:val="single" w:sz="12" w:space="0" w:color="000000"/>
              <w:left w:val="single" w:sz="12" w:space="0" w:color="000000"/>
              <w:bottom w:val="single" w:sz="4" w:space="0" w:color="000000"/>
              <w:right w:val="single" w:sz="12" w:space="0" w:color="000000"/>
            </w:tcBorders>
            <w:shd w:color="auto" w:fill="D99594" w:themeFill="accent2" w:themeFillTint="99" w:val="clear"/>
            <w:vAlign w:val="center"/>
          </w:tcPr>
          <w:p>
            <w:pPr>
              <w:pStyle w:val="Normal"/>
              <w:jc w:val="center"/>
              <w:rPr>
                <w:rFonts w:ascii="Times New Roman" w:hAnsi="Times New Roman" w:cs="Times New Roman"/>
                <w:b/>
              </w:rPr>
            </w:pPr>
            <w:r>
              <w:rPr>
                <w:rFonts w:cs="Times New Roman" w:ascii="Times New Roman" w:hAnsi="Times New Roman"/>
                <w:b/>
              </w:rPr>
              <w:t>KADROLU</w:t>
            </w:r>
          </w:p>
        </w:tc>
        <w:tc>
          <w:tcPr>
            <w:tcW w:w="2557" w:type="dxa"/>
            <w:gridSpan w:val="3"/>
            <w:tcBorders>
              <w:top w:val="single" w:sz="12" w:space="0" w:color="000000"/>
              <w:left w:val="single" w:sz="12" w:space="0" w:color="000000"/>
              <w:bottom w:val="single" w:sz="4" w:space="0" w:color="000000"/>
              <w:right w:val="single" w:sz="12" w:space="0" w:color="000000"/>
            </w:tcBorders>
            <w:shd w:color="auto" w:fill="D99594" w:themeFill="accent2" w:themeFillTint="99" w:val="clear"/>
            <w:vAlign w:val="center"/>
          </w:tcPr>
          <w:p>
            <w:pPr>
              <w:pStyle w:val="Normal"/>
              <w:jc w:val="center"/>
              <w:rPr>
                <w:rFonts w:ascii="Times New Roman" w:hAnsi="Times New Roman" w:cs="Times New Roman"/>
                <w:b/>
              </w:rPr>
            </w:pPr>
            <w:r>
              <w:rPr>
                <w:rFonts w:cs="Times New Roman" w:ascii="Times New Roman" w:hAnsi="Times New Roman"/>
                <w:b/>
              </w:rPr>
              <w:t>GÖREVLENDİRME</w:t>
            </w:r>
          </w:p>
        </w:tc>
        <w:tc>
          <w:tcPr>
            <w:tcW w:w="2553" w:type="dxa"/>
            <w:gridSpan w:val="3"/>
            <w:tcBorders>
              <w:top w:val="single" w:sz="12" w:space="0" w:color="000000"/>
              <w:left w:val="single" w:sz="12" w:space="0" w:color="000000"/>
              <w:bottom w:val="single" w:sz="4" w:space="0" w:color="000000"/>
              <w:right w:val="single" w:sz="12" w:space="0" w:color="000000"/>
            </w:tcBorders>
            <w:shd w:color="auto" w:fill="D99594" w:themeFill="accent2" w:themeFillTint="99" w:val="clear"/>
            <w:vAlign w:val="center"/>
          </w:tcPr>
          <w:p>
            <w:pPr>
              <w:pStyle w:val="Normal"/>
              <w:jc w:val="center"/>
              <w:rPr>
                <w:rFonts w:ascii="Times New Roman" w:hAnsi="Times New Roman" w:cs="Times New Roman"/>
                <w:b/>
              </w:rPr>
            </w:pPr>
            <w:r>
              <w:rPr>
                <w:rFonts w:cs="Times New Roman" w:ascii="Times New Roman" w:hAnsi="Times New Roman"/>
                <w:b/>
              </w:rPr>
              <w:t>TOPLAM</w:t>
            </w:r>
          </w:p>
        </w:tc>
      </w:tr>
      <w:tr>
        <w:trPr>
          <w:trHeight w:val="227" w:hRule="atLeast"/>
        </w:trPr>
        <w:tc>
          <w:tcPr>
            <w:tcW w:w="2325" w:type="dxa"/>
            <w:vMerge w:val="continue"/>
            <w:tcBorders>
              <w:top w:val="single" w:sz="4" w:space="0" w:color="000000"/>
              <w:left w:val="single" w:sz="12" w:space="0" w:color="000000"/>
              <w:bottom w:val="single" w:sz="4" w:space="0" w:color="000000"/>
              <w:right w:val="single" w:sz="12" w:space="0" w:color="000000"/>
            </w:tcBorders>
            <w:shd w:color="auto" w:fill="D99594" w:themeFill="accent2" w:themeFillTint="99" w:val="clear"/>
            <w:vAlign w:val="center"/>
          </w:tcPr>
          <w:p>
            <w:pPr>
              <w:pStyle w:val="Normal"/>
              <w:rPr>
                <w:rFonts w:ascii="Times New Roman" w:hAnsi="Times New Roman" w:cs="Times New Roman"/>
                <w:b/>
              </w:rPr>
            </w:pPr>
            <w:r>
              <w:rPr>
                <w:rFonts w:cs="Times New Roman" w:ascii="Times New Roman" w:hAnsi="Times New Roman"/>
                <w:b/>
              </w:rPr>
            </w:r>
          </w:p>
        </w:tc>
        <w:tc>
          <w:tcPr>
            <w:tcW w:w="803" w:type="dxa"/>
            <w:tcBorders>
              <w:top w:val="single" w:sz="4" w:space="0" w:color="000000"/>
              <w:left w:val="single" w:sz="12" w:space="0" w:color="000000"/>
              <w:bottom w:val="single" w:sz="4" w:space="0" w:color="000000"/>
              <w:right w:val="single" w:sz="4" w:space="0" w:color="000000"/>
            </w:tcBorders>
            <w:shd w:color="auto" w:fill="F2DBDB" w:themeFill="accent2" w:themeFillTint="33" w:val="clear"/>
            <w:vAlign w:val="center"/>
          </w:tcPr>
          <w:p>
            <w:pPr>
              <w:pStyle w:val="Normal"/>
              <w:rPr>
                <w:rFonts w:ascii="Times New Roman" w:hAnsi="Times New Roman" w:cs="Times New Roman"/>
                <w:b/>
              </w:rPr>
            </w:pPr>
            <w:r>
              <w:rPr>
                <w:rFonts w:cs="Times New Roman" w:ascii="Times New Roman" w:hAnsi="Times New Roman"/>
                <w:b/>
              </w:rPr>
              <w:t>Erkek</w:t>
            </w:r>
          </w:p>
        </w:tc>
        <w:tc>
          <w:tcPr>
            <w:tcW w:w="801"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Normal"/>
              <w:rPr>
                <w:rFonts w:ascii="Times New Roman" w:hAnsi="Times New Roman" w:cs="Times New Roman"/>
                <w:b/>
              </w:rPr>
            </w:pPr>
            <w:r>
              <w:rPr>
                <w:rFonts w:cs="Times New Roman" w:ascii="Times New Roman" w:hAnsi="Times New Roman"/>
                <w:b/>
              </w:rPr>
              <w:t>Kadın</w:t>
            </w:r>
          </w:p>
        </w:tc>
        <w:tc>
          <w:tcPr>
            <w:tcW w:w="952" w:type="dxa"/>
            <w:tcBorders>
              <w:top w:val="single" w:sz="4" w:space="0" w:color="000000"/>
              <w:left w:val="single" w:sz="4" w:space="0" w:color="000000"/>
              <w:bottom w:val="single" w:sz="4" w:space="0" w:color="000000"/>
              <w:right w:val="single" w:sz="12" w:space="0" w:color="000000"/>
            </w:tcBorders>
            <w:shd w:color="auto" w:fill="F2DBDB" w:themeFill="accent2" w:themeFillTint="33" w:val="clear"/>
            <w:vAlign w:val="center"/>
          </w:tcPr>
          <w:p>
            <w:pPr>
              <w:pStyle w:val="Normal"/>
              <w:rPr>
                <w:rFonts w:ascii="Times New Roman" w:hAnsi="Times New Roman" w:cs="Times New Roman"/>
                <w:b/>
              </w:rPr>
            </w:pPr>
            <w:r>
              <w:rPr>
                <w:rFonts w:cs="Times New Roman" w:ascii="Times New Roman" w:hAnsi="Times New Roman"/>
                <w:b/>
              </w:rPr>
              <w:t>Toplam</w:t>
            </w:r>
          </w:p>
        </w:tc>
        <w:tc>
          <w:tcPr>
            <w:tcW w:w="803" w:type="dxa"/>
            <w:tcBorders>
              <w:top w:val="single" w:sz="4" w:space="0" w:color="000000"/>
              <w:left w:val="single" w:sz="12" w:space="0" w:color="000000"/>
              <w:bottom w:val="single" w:sz="4" w:space="0" w:color="000000"/>
              <w:right w:val="single" w:sz="4" w:space="0" w:color="000000"/>
            </w:tcBorders>
            <w:shd w:color="auto" w:fill="F2DBDB" w:themeFill="accent2" w:themeFillTint="33" w:val="clear"/>
            <w:vAlign w:val="center"/>
          </w:tcPr>
          <w:p>
            <w:pPr>
              <w:pStyle w:val="Normal"/>
              <w:rPr>
                <w:rFonts w:ascii="Times New Roman" w:hAnsi="Times New Roman" w:cs="Times New Roman"/>
                <w:b/>
              </w:rPr>
            </w:pPr>
            <w:r>
              <w:rPr>
                <w:rFonts w:cs="Times New Roman" w:ascii="Times New Roman" w:hAnsi="Times New Roman"/>
                <w:b/>
              </w:rPr>
              <w:t>Erkek</w:t>
            </w:r>
          </w:p>
        </w:tc>
        <w:tc>
          <w:tcPr>
            <w:tcW w:w="801"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Normal"/>
              <w:rPr>
                <w:rFonts w:ascii="Times New Roman" w:hAnsi="Times New Roman" w:cs="Times New Roman"/>
                <w:b/>
              </w:rPr>
            </w:pPr>
            <w:r>
              <w:rPr>
                <w:rFonts w:cs="Times New Roman" w:ascii="Times New Roman" w:hAnsi="Times New Roman"/>
                <w:b/>
              </w:rPr>
              <w:t>Kadın</w:t>
            </w:r>
          </w:p>
        </w:tc>
        <w:tc>
          <w:tcPr>
            <w:tcW w:w="953" w:type="dxa"/>
            <w:tcBorders>
              <w:top w:val="single" w:sz="4" w:space="0" w:color="000000"/>
              <w:left w:val="single" w:sz="4" w:space="0" w:color="000000"/>
              <w:bottom w:val="single" w:sz="4" w:space="0" w:color="000000"/>
              <w:right w:val="single" w:sz="12" w:space="0" w:color="000000"/>
            </w:tcBorders>
            <w:shd w:color="auto" w:fill="F2DBDB" w:themeFill="accent2" w:themeFillTint="33" w:val="clear"/>
            <w:vAlign w:val="center"/>
          </w:tcPr>
          <w:p>
            <w:pPr>
              <w:pStyle w:val="Normal"/>
              <w:rPr>
                <w:rFonts w:ascii="Times New Roman" w:hAnsi="Times New Roman" w:cs="Times New Roman"/>
                <w:b/>
              </w:rPr>
            </w:pPr>
            <w:r>
              <w:rPr>
                <w:rFonts w:cs="Times New Roman" w:ascii="Times New Roman" w:hAnsi="Times New Roman"/>
                <w:b/>
              </w:rPr>
              <w:t>Toplam</w:t>
            </w:r>
          </w:p>
        </w:tc>
        <w:tc>
          <w:tcPr>
            <w:tcW w:w="802" w:type="dxa"/>
            <w:tcBorders>
              <w:top w:val="single" w:sz="4" w:space="0" w:color="000000"/>
              <w:left w:val="single" w:sz="12" w:space="0" w:color="000000"/>
              <w:bottom w:val="single" w:sz="4" w:space="0" w:color="000000"/>
              <w:right w:val="single" w:sz="4" w:space="0" w:color="000000"/>
            </w:tcBorders>
            <w:shd w:color="auto" w:fill="F2DBDB" w:themeFill="accent2" w:themeFillTint="33" w:val="clear"/>
            <w:vAlign w:val="center"/>
          </w:tcPr>
          <w:p>
            <w:pPr>
              <w:pStyle w:val="Normal"/>
              <w:rPr>
                <w:rFonts w:ascii="Times New Roman" w:hAnsi="Times New Roman" w:cs="Times New Roman"/>
                <w:b/>
              </w:rPr>
            </w:pPr>
            <w:r>
              <w:rPr>
                <w:rFonts w:cs="Times New Roman" w:ascii="Times New Roman" w:hAnsi="Times New Roman"/>
                <w:b/>
              </w:rPr>
              <w:t>Erkek</w:t>
            </w:r>
          </w:p>
        </w:tc>
        <w:tc>
          <w:tcPr>
            <w:tcW w:w="801"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Normal"/>
              <w:rPr>
                <w:rFonts w:ascii="Times New Roman" w:hAnsi="Times New Roman" w:cs="Times New Roman"/>
                <w:b/>
              </w:rPr>
            </w:pPr>
            <w:r>
              <w:rPr>
                <w:rFonts w:cs="Times New Roman" w:ascii="Times New Roman" w:hAnsi="Times New Roman"/>
                <w:b/>
              </w:rPr>
              <w:t>Kadın</w:t>
            </w:r>
          </w:p>
        </w:tc>
        <w:tc>
          <w:tcPr>
            <w:tcW w:w="950" w:type="dxa"/>
            <w:tcBorders>
              <w:top w:val="single" w:sz="4" w:space="0" w:color="000000"/>
              <w:left w:val="single" w:sz="4" w:space="0" w:color="000000"/>
              <w:bottom w:val="single" w:sz="4" w:space="0" w:color="000000"/>
              <w:right w:val="single" w:sz="12" w:space="0" w:color="000000"/>
            </w:tcBorders>
            <w:shd w:color="auto" w:fill="F2DBDB" w:themeFill="accent2" w:themeFillTint="33" w:val="clear"/>
            <w:vAlign w:val="center"/>
          </w:tcPr>
          <w:p>
            <w:pPr>
              <w:pStyle w:val="Normal"/>
              <w:rPr>
                <w:rFonts w:ascii="Times New Roman" w:hAnsi="Times New Roman" w:cs="Times New Roman"/>
                <w:b/>
              </w:rPr>
            </w:pPr>
            <w:r>
              <w:rPr>
                <w:rFonts w:cs="Times New Roman" w:ascii="Times New Roman" w:hAnsi="Times New Roman"/>
                <w:b/>
              </w:rPr>
              <w:t>Toplam</w:t>
            </w:r>
          </w:p>
        </w:tc>
      </w:tr>
      <w:tr>
        <w:trPr>
          <w:trHeight w:val="227" w:hRule="atLeast"/>
        </w:trPr>
        <w:tc>
          <w:tcPr>
            <w:tcW w:w="2325"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Okul Müdürü</w:t>
            </w:r>
          </w:p>
        </w:tc>
        <w:tc>
          <w:tcPr>
            <w:tcW w:w="803" w:type="dxa"/>
            <w:tcBorders>
              <w:top w:val="single" w:sz="4" w:space="0" w:color="000000"/>
              <w:left w:val="single" w:sz="12"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80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952" w:type="dxa"/>
            <w:tcBorders>
              <w:top w:val="single" w:sz="4" w:space="0" w:color="000000"/>
              <w:left w:val="single" w:sz="4" w:space="0" w:color="000000"/>
              <w:bottom w:val="single" w:sz="4" w:space="0" w:color="000000"/>
              <w:right w:val="single" w:sz="12" w:space="0" w:color="000000"/>
            </w:tcBorders>
            <w:shd w:color="auto" w:fill="F2DBDB" w:themeFill="accent2" w:themeFillTint="33" w:val="clear"/>
            <w:vAlign w:val="center"/>
          </w:tcPr>
          <w:p>
            <w:pPr>
              <w:pStyle w:val="Normal"/>
              <w:jc w:val="center"/>
              <w:rPr>
                <w:rFonts w:ascii="Times New Roman" w:hAnsi="Times New Roman" w:cs="Times New Roman"/>
                <w:b/>
              </w:rPr>
            </w:pPr>
            <w:r>
              <w:rPr>
                <w:rFonts w:cs="Times New Roman" w:ascii="Times New Roman" w:hAnsi="Times New Roman"/>
                <w:b/>
              </w:rPr>
              <w:t>0</w:t>
            </w:r>
          </w:p>
        </w:tc>
        <w:tc>
          <w:tcPr>
            <w:tcW w:w="803" w:type="dxa"/>
            <w:tcBorders>
              <w:top w:val="single" w:sz="4" w:space="0" w:color="000000"/>
              <w:left w:val="single" w:sz="12"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80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953" w:type="dxa"/>
            <w:tcBorders>
              <w:top w:val="single" w:sz="4" w:space="0" w:color="000000"/>
              <w:left w:val="single" w:sz="4" w:space="0" w:color="000000"/>
              <w:bottom w:val="single" w:sz="4" w:space="0" w:color="000000"/>
              <w:right w:val="single" w:sz="12" w:space="0" w:color="000000"/>
            </w:tcBorders>
            <w:shd w:color="auto" w:fill="F2DBDB" w:themeFill="accent2" w:themeFillTint="33" w:val="clear"/>
            <w:vAlign w:val="center"/>
          </w:tcPr>
          <w:p>
            <w:pPr>
              <w:pStyle w:val="Normal"/>
              <w:jc w:val="center"/>
              <w:rPr>
                <w:rFonts w:ascii="Times New Roman" w:hAnsi="Times New Roman" w:cs="Times New Roman"/>
                <w:b/>
              </w:rPr>
            </w:pPr>
            <w:r>
              <w:rPr>
                <w:rFonts w:cs="Times New Roman" w:ascii="Times New Roman" w:hAnsi="Times New Roman"/>
                <w:b/>
              </w:rPr>
              <w:t>0</w:t>
            </w:r>
          </w:p>
        </w:tc>
        <w:tc>
          <w:tcPr>
            <w:tcW w:w="802" w:type="dxa"/>
            <w:tcBorders>
              <w:top w:val="single" w:sz="4" w:space="0" w:color="000000"/>
              <w:left w:val="single" w:sz="12"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80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950" w:type="dxa"/>
            <w:tcBorders>
              <w:top w:val="single" w:sz="4" w:space="0" w:color="000000"/>
              <w:left w:val="single" w:sz="4" w:space="0" w:color="000000"/>
              <w:bottom w:val="single" w:sz="4" w:space="0" w:color="000000"/>
              <w:right w:val="single" w:sz="12" w:space="0" w:color="000000"/>
            </w:tcBorders>
            <w:shd w:color="auto" w:fill="F2DBDB" w:themeFill="accent2" w:themeFillTint="33" w:val="clear"/>
            <w:vAlign w:val="center"/>
          </w:tcPr>
          <w:p>
            <w:pPr>
              <w:pStyle w:val="Normal"/>
              <w:jc w:val="center"/>
              <w:rPr>
                <w:rFonts w:ascii="Times New Roman" w:hAnsi="Times New Roman" w:cs="Times New Roman"/>
                <w:b/>
              </w:rPr>
            </w:pPr>
            <w:r>
              <w:rPr>
                <w:rFonts w:cs="Times New Roman" w:ascii="Times New Roman" w:hAnsi="Times New Roman"/>
                <w:b/>
              </w:rPr>
              <w:t>0</w:t>
            </w:r>
          </w:p>
        </w:tc>
      </w:tr>
      <w:tr>
        <w:trPr>
          <w:trHeight w:val="227" w:hRule="atLeast"/>
        </w:trPr>
        <w:tc>
          <w:tcPr>
            <w:tcW w:w="2325"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Müdür Yardımcısı</w:t>
            </w:r>
          </w:p>
        </w:tc>
        <w:tc>
          <w:tcPr>
            <w:tcW w:w="803" w:type="dxa"/>
            <w:tcBorders>
              <w:top w:val="single" w:sz="4" w:space="0" w:color="000000"/>
              <w:left w:val="single" w:sz="12"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80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952" w:type="dxa"/>
            <w:tcBorders>
              <w:top w:val="single" w:sz="4" w:space="0" w:color="000000"/>
              <w:left w:val="single" w:sz="4" w:space="0" w:color="000000"/>
              <w:bottom w:val="single" w:sz="4" w:space="0" w:color="000000"/>
              <w:right w:val="single" w:sz="12" w:space="0" w:color="000000"/>
            </w:tcBorders>
            <w:shd w:color="auto" w:fill="F2DBDB" w:themeFill="accent2" w:themeFillTint="33" w:val="clear"/>
            <w:vAlign w:val="center"/>
          </w:tcPr>
          <w:p>
            <w:pPr>
              <w:pStyle w:val="Normal"/>
              <w:jc w:val="center"/>
              <w:rPr>
                <w:rFonts w:ascii="Times New Roman" w:hAnsi="Times New Roman" w:cs="Times New Roman"/>
                <w:b/>
              </w:rPr>
            </w:pPr>
            <w:r>
              <w:rPr>
                <w:rFonts w:cs="Times New Roman" w:ascii="Times New Roman" w:hAnsi="Times New Roman"/>
                <w:b/>
              </w:rPr>
              <w:t>0</w:t>
            </w:r>
          </w:p>
        </w:tc>
        <w:tc>
          <w:tcPr>
            <w:tcW w:w="803" w:type="dxa"/>
            <w:tcBorders>
              <w:top w:val="single" w:sz="4" w:space="0" w:color="000000"/>
              <w:left w:val="single" w:sz="12"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80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953" w:type="dxa"/>
            <w:tcBorders>
              <w:top w:val="single" w:sz="4" w:space="0" w:color="000000"/>
              <w:left w:val="single" w:sz="4" w:space="0" w:color="000000"/>
              <w:bottom w:val="single" w:sz="4" w:space="0" w:color="000000"/>
              <w:right w:val="single" w:sz="12" w:space="0" w:color="000000"/>
            </w:tcBorders>
            <w:shd w:color="auto" w:fill="F2DBDB" w:themeFill="accent2" w:themeFillTint="33" w:val="clear"/>
            <w:vAlign w:val="center"/>
          </w:tcPr>
          <w:p>
            <w:pPr>
              <w:pStyle w:val="Normal"/>
              <w:jc w:val="center"/>
              <w:rPr>
                <w:rFonts w:ascii="Times New Roman" w:hAnsi="Times New Roman" w:cs="Times New Roman"/>
                <w:b/>
              </w:rPr>
            </w:pPr>
            <w:r>
              <w:rPr>
                <w:rFonts w:cs="Times New Roman" w:ascii="Times New Roman" w:hAnsi="Times New Roman"/>
                <w:b/>
              </w:rPr>
              <w:t>0</w:t>
            </w:r>
          </w:p>
        </w:tc>
        <w:tc>
          <w:tcPr>
            <w:tcW w:w="802" w:type="dxa"/>
            <w:tcBorders>
              <w:top w:val="single" w:sz="4" w:space="0" w:color="000000"/>
              <w:left w:val="single" w:sz="12"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80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950" w:type="dxa"/>
            <w:tcBorders>
              <w:top w:val="single" w:sz="4" w:space="0" w:color="000000"/>
              <w:left w:val="single" w:sz="4" w:space="0" w:color="000000"/>
              <w:bottom w:val="single" w:sz="4" w:space="0" w:color="000000"/>
              <w:right w:val="single" w:sz="12" w:space="0" w:color="000000"/>
            </w:tcBorders>
            <w:shd w:color="auto" w:fill="F2DBDB" w:themeFill="accent2" w:themeFillTint="33" w:val="clear"/>
            <w:vAlign w:val="center"/>
          </w:tcPr>
          <w:p>
            <w:pPr>
              <w:pStyle w:val="Normal"/>
              <w:jc w:val="center"/>
              <w:rPr>
                <w:rFonts w:ascii="Times New Roman" w:hAnsi="Times New Roman" w:cs="Times New Roman"/>
                <w:b/>
              </w:rPr>
            </w:pPr>
            <w:r>
              <w:rPr>
                <w:rFonts w:cs="Times New Roman" w:ascii="Times New Roman" w:hAnsi="Times New Roman"/>
                <w:b/>
              </w:rPr>
              <w:t>0</w:t>
            </w:r>
          </w:p>
        </w:tc>
      </w:tr>
      <w:tr>
        <w:trPr>
          <w:trHeight w:val="113" w:hRule="atLeast"/>
        </w:trPr>
        <w:tc>
          <w:tcPr>
            <w:tcW w:w="2325"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Özel Eğitim Öğretmeni</w:t>
            </w:r>
          </w:p>
        </w:tc>
        <w:tc>
          <w:tcPr>
            <w:tcW w:w="803" w:type="dxa"/>
            <w:tcBorders>
              <w:top w:val="single" w:sz="4" w:space="0" w:color="000000"/>
              <w:left w:val="single" w:sz="12"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80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952" w:type="dxa"/>
            <w:tcBorders>
              <w:top w:val="single" w:sz="4" w:space="0" w:color="000000"/>
              <w:left w:val="single" w:sz="4" w:space="0" w:color="000000"/>
              <w:bottom w:val="single" w:sz="4" w:space="0" w:color="000000"/>
              <w:right w:val="single" w:sz="12" w:space="0" w:color="000000"/>
            </w:tcBorders>
            <w:shd w:color="auto" w:fill="F2DBDB" w:themeFill="accent2" w:themeFillTint="33" w:val="clear"/>
            <w:vAlign w:val="center"/>
          </w:tcPr>
          <w:p>
            <w:pPr>
              <w:pStyle w:val="Normal"/>
              <w:jc w:val="center"/>
              <w:rPr>
                <w:rFonts w:ascii="Times New Roman" w:hAnsi="Times New Roman" w:cs="Times New Roman"/>
                <w:b/>
              </w:rPr>
            </w:pPr>
            <w:r>
              <w:rPr>
                <w:rFonts w:cs="Times New Roman" w:ascii="Times New Roman" w:hAnsi="Times New Roman"/>
                <w:b/>
              </w:rPr>
              <w:t>0</w:t>
            </w:r>
          </w:p>
        </w:tc>
        <w:tc>
          <w:tcPr>
            <w:tcW w:w="803" w:type="dxa"/>
            <w:tcBorders>
              <w:top w:val="single" w:sz="4" w:space="0" w:color="000000"/>
              <w:left w:val="single" w:sz="12"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80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953" w:type="dxa"/>
            <w:tcBorders>
              <w:top w:val="single" w:sz="4" w:space="0" w:color="000000"/>
              <w:left w:val="single" w:sz="4" w:space="0" w:color="000000"/>
              <w:bottom w:val="single" w:sz="4" w:space="0" w:color="000000"/>
              <w:right w:val="single" w:sz="12" w:space="0" w:color="000000"/>
            </w:tcBorders>
            <w:shd w:color="auto" w:fill="F2DBDB" w:themeFill="accent2" w:themeFillTint="33" w:val="clear"/>
            <w:vAlign w:val="center"/>
          </w:tcPr>
          <w:p>
            <w:pPr>
              <w:pStyle w:val="Normal"/>
              <w:jc w:val="center"/>
              <w:rPr>
                <w:rFonts w:ascii="Times New Roman" w:hAnsi="Times New Roman" w:cs="Times New Roman"/>
                <w:b/>
              </w:rPr>
            </w:pPr>
            <w:r>
              <w:rPr>
                <w:rFonts w:cs="Times New Roman" w:ascii="Times New Roman" w:hAnsi="Times New Roman"/>
                <w:b/>
              </w:rPr>
              <w:t>0</w:t>
            </w:r>
          </w:p>
        </w:tc>
        <w:tc>
          <w:tcPr>
            <w:tcW w:w="802" w:type="dxa"/>
            <w:tcBorders>
              <w:top w:val="single" w:sz="4" w:space="0" w:color="000000"/>
              <w:left w:val="single" w:sz="12"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80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950" w:type="dxa"/>
            <w:tcBorders>
              <w:top w:val="single" w:sz="4" w:space="0" w:color="000000"/>
              <w:left w:val="single" w:sz="4" w:space="0" w:color="000000"/>
              <w:bottom w:val="single" w:sz="4" w:space="0" w:color="000000"/>
              <w:right w:val="single" w:sz="12" w:space="0" w:color="000000"/>
            </w:tcBorders>
            <w:shd w:color="auto" w:fill="F2DBDB" w:themeFill="accent2" w:themeFillTint="33" w:val="clear"/>
            <w:vAlign w:val="center"/>
          </w:tcPr>
          <w:p>
            <w:pPr>
              <w:pStyle w:val="Normal"/>
              <w:jc w:val="center"/>
              <w:rPr>
                <w:rFonts w:ascii="Times New Roman" w:hAnsi="Times New Roman" w:cs="Times New Roman"/>
                <w:b/>
              </w:rPr>
            </w:pPr>
            <w:r>
              <w:rPr>
                <w:rFonts w:cs="Times New Roman" w:ascii="Times New Roman" w:hAnsi="Times New Roman"/>
                <w:b/>
              </w:rPr>
              <w:t>0</w:t>
            </w:r>
          </w:p>
        </w:tc>
      </w:tr>
      <w:tr>
        <w:trPr>
          <w:trHeight w:val="227" w:hRule="atLeast"/>
        </w:trPr>
        <w:tc>
          <w:tcPr>
            <w:tcW w:w="2325"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Anasınıfı Öğretmeni</w:t>
            </w:r>
          </w:p>
        </w:tc>
        <w:tc>
          <w:tcPr>
            <w:tcW w:w="803" w:type="dxa"/>
            <w:tcBorders>
              <w:top w:val="single" w:sz="4" w:space="0" w:color="000000"/>
              <w:left w:val="single" w:sz="12"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80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952" w:type="dxa"/>
            <w:tcBorders>
              <w:top w:val="single" w:sz="4" w:space="0" w:color="000000"/>
              <w:left w:val="single" w:sz="4" w:space="0" w:color="000000"/>
              <w:bottom w:val="single" w:sz="4" w:space="0" w:color="000000"/>
              <w:right w:val="single" w:sz="12" w:space="0" w:color="000000"/>
            </w:tcBorders>
            <w:shd w:color="auto" w:fill="F2DBDB" w:themeFill="accent2" w:themeFillTint="33" w:val="clear"/>
            <w:vAlign w:val="center"/>
          </w:tcPr>
          <w:p>
            <w:pPr>
              <w:pStyle w:val="Normal"/>
              <w:jc w:val="center"/>
              <w:rPr>
                <w:rFonts w:ascii="Times New Roman" w:hAnsi="Times New Roman" w:cs="Times New Roman"/>
                <w:b/>
              </w:rPr>
            </w:pPr>
            <w:r>
              <w:rPr>
                <w:rFonts w:cs="Times New Roman" w:ascii="Times New Roman" w:hAnsi="Times New Roman"/>
                <w:b/>
              </w:rPr>
              <w:t>0</w:t>
            </w:r>
          </w:p>
        </w:tc>
        <w:tc>
          <w:tcPr>
            <w:tcW w:w="803" w:type="dxa"/>
            <w:tcBorders>
              <w:top w:val="single" w:sz="4" w:space="0" w:color="000000"/>
              <w:left w:val="single" w:sz="12"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80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953" w:type="dxa"/>
            <w:tcBorders>
              <w:top w:val="single" w:sz="4" w:space="0" w:color="000000"/>
              <w:left w:val="single" w:sz="4" w:space="0" w:color="000000"/>
              <w:bottom w:val="single" w:sz="4" w:space="0" w:color="000000"/>
              <w:right w:val="single" w:sz="12" w:space="0" w:color="000000"/>
            </w:tcBorders>
            <w:shd w:color="auto" w:fill="F2DBDB" w:themeFill="accent2" w:themeFillTint="33" w:val="clear"/>
            <w:vAlign w:val="center"/>
          </w:tcPr>
          <w:p>
            <w:pPr>
              <w:pStyle w:val="Normal"/>
              <w:jc w:val="center"/>
              <w:rPr>
                <w:rFonts w:ascii="Times New Roman" w:hAnsi="Times New Roman" w:cs="Times New Roman"/>
                <w:b/>
              </w:rPr>
            </w:pPr>
            <w:r>
              <w:rPr>
                <w:rFonts w:cs="Times New Roman" w:ascii="Times New Roman" w:hAnsi="Times New Roman"/>
                <w:b/>
              </w:rPr>
              <w:t>0</w:t>
            </w:r>
          </w:p>
        </w:tc>
        <w:tc>
          <w:tcPr>
            <w:tcW w:w="802" w:type="dxa"/>
            <w:tcBorders>
              <w:top w:val="single" w:sz="4" w:space="0" w:color="000000"/>
              <w:left w:val="single" w:sz="12"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80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950" w:type="dxa"/>
            <w:tcBorders>
              <w:top w:val="single" w:sz="4" w:space="0" w:color="000000"/>
              <w:left w:val="single" w:sz="4" w:space="0" w:color="000000"/>
              <w:bottom w:val="single" w:sz="4" w:space="0" w:color="000000"/>
              <w:right w:val="single" w:sz="12" w:space="0" w:color="000000"/>
            </w:tcBorders>
            <w:shd w:color="auto" w:fill="F2DBDB" w:themeFill="accent2" w:themeFillTint="33" w:val="clear"/>
            <w:vAlign w:val="center"/>
          </w:tcPr>
          <w:p>
            <w:pPr>
              <w:pStyle w:val="Normal"/>
              <w:jc w:val="center"/>
              <w:rPr>
                <w:rFonts w:ascii="Times New Roman" w:hAnsi="Times New Roman" w:cs="Times New Roman"/>
                <w:b/>
              </w:rPr>
            </w:pPr>
            <w:r>
              <w:rPr>
                <w:rFonts w:cs="Times New Roman" w:ascii="Times New Roman" w:hAnsi="Times New Roman"/>
                <w:b/>
              </w:rPr>
              <w:t>0</w:t>
            </w:r>
          </w:p>
        </w:tc>
      </w:tr>
      <w:tr>
        <w:trPr>
          <w:trHeight w:val="227" w:hRule="atLeast"/>
        </w:trPr>
        <w:tc>
          <w:tcPr>
            <w:tcW w:w="2325"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Branş Öğretmeni</w:t>
            </w:r>
          </w:p>
        </w:tc>
        <w:tc>
          <w:tcPr>
            <w:tcW w:w="803" w:type="dxa"/>
            <w:tcBorders>
              <w:top w:val="single" w:sz="4" w:space="0" w:color="000000"/>
              <w:left w:val="single" w:sz="12"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2</w:t>
            </w:r>
          </w:p>
        </w:tc>
        <w:tc>
          <w:tcPr>
            <w:tcW w:w="80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4</w:t>
            </w:r>
          </w:p>
        </w:tc>
        <w:tc>
          <w:tcPr>
            <w:tcW w:w="952" w:type="dxa"/>
            <w:tcBorders>
              <w:top w:val="single" w:sz="4" w:space="0" w:color="000000"/>
              <w:left w:val="single" w:sz="4" w:space="0" w:color="000000"/>
              <w:bottom w:val="single" w:sz="4" w:space="0" w:color="000000"/>
              <w:right w:val="single" w:sz="12" w:space="0" w:color="000000"/>
            </w:tcBorders>
            <w:shd w:color="auto" w:fill="F2DBDB" w:themeFill="accent2" w:themeFillTint="33" w:val="clear"/>
            <w:vAlign w:val="center"/>
          </w:tcPr>
          <w:p>
            <w:pPr>
              <w:pStyle w:val="Normal"/>
              <w:jc w:val="center"/>
              <w:rPr>
                <w:rFonts w:ascii="Times New Roman" w:hAnsi="Times New Roman" w:cs="Times New Roman"/>
                <w:b/>
              </w:rPr>
            </w:pPr>
            <w:r>
              <w:rPr>
                <w:rFonts w:cs="Times New Roman" w:ascii="Times New Roman" w:hAnsi="Times New Roman"/>
                <w:b/>
              </w:rPr>
              <w:t>6</w:t>
            </w:r>
          </w:p>
        </w:tc>
        <w:tc>
          <w:tcPr>
            <w:tcW w:w="803" w:type="dxa"/>
            <w:tcBorders>
              <w:top w:val="single" w:sz="4" w:space="0" w:color="000000"/>
              <w:left w:val="single" w:sz="12"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80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953" w:type="dxa"/>
            <w:tcBorders>
              <w:top w:val="single" w:sz="4" w:space="0" w:color="000000"/>
              <w:left w:val="single" w:sz="4" w:space="0" w:color="000000"/>
              <w:bottom w:val="single" w:sz="4" w:space="0" w:color="000000"/>
              <w:right w:val="single" w:sz="12" w:space="0" w:color="000000"/>
            </w:tcBorders>
            <w:shd w:color="auto" w:fill="F2DBDB" w:themeFill="accent2" w:themeFillTint="33" w:val="clear"/>
            <w:vAlign w:val="center"/>
          </w:tcPr>
          <w:p>
            <w:pPr>
              <w:pStyle w:val="Normal"/>
              <w:jc w:val="center"/>
              <w:rPr>
                <w:rFonts w:ascii="Times New Roman" w:hAnsi="Times New Roman" w:cs="Times New Roman"/>
                <w:b/>
              </w:rPr>
            </w:pPr>
            <w:r>
              <w:rPr>
                <w:rFonts w:cs="Times New Roman" w:ascii="Times New Roman" w:hAnsi="Times New Roman"/>
                <w:b/>
              </w:rPr>
              <w:t>0</w:t>
            </w:r>
          </w:p>
        </w:tc>
        <w:tc>
          <w:tcPr>
            <w:tcW w:w="802" w:type="dxa"/>
            <w:tcBorders>
              <w:top w:val="single" w:sz="4" w:space="0" w:color="000000"/>
              <w:left w:val="single" w:sz="12"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2</w:t>
            </w:r>
          </w:p>
        </w:tc>
        <w:tc>
          <w:tcPr>
            <w:tcW w:w="80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4</w:t>
            </w:r>
          </w:p>
        </w:tc>
        <w:tc>
          <w:tcPr>
            <w:tcW w:w="950" w:type="dxa"/>
            <w:tcBorders>
              <w:top w:val="single" w:sz="4" w:space="0" w:color="000000"/>
              <w:left w:val="single" w:sz="4" w:space="0" w:color="000000"/>
              <w:bottom w:val="single" w:sz="4" w:space="0" w:color="000000"/>
              <w:right w:val="single" w:sz="12" w:space="0" w:color="000000"/>
            </w:tcBorders>
            <w:shd w:color="auto" w:fill="F2DBDB" w:themeFill="accent2" w:themeFillTint="33" w:val="clear"/>
            <w:vAlign w:val="center"/>
          </w:tcPr>
          <w:p>
            <w:pPr>
              <w:pStyle w:val="Normal"/>
              <w:jc w:val="center"/>
              <w:rPr>
                <w:rFonts w:ascii="Times New Roman" w:hAnsi="Times New Roman" w:cs="Times New Roman"/>
                <w:b/>
              </w:rPr>
            </w:pPr>
            <w:r>
              <w:rPr>
                <w:rFonts w:cs="Times New Roman" w:ascii="Times New Roman" w:hAnsi="Times New Roman"/>
                <w:b/>
              </w:rPr>
              <w:t>6</w:t>
            </w:r>
          </w:p>
        </w:tc>
      </w:tr>
      <w:tr>
        <w:trPr>
          <w:trHeight w:val="227" w:hRule="atLeast"/>
        </w:trPr>
        <w:tc>
          <w:tcPr>
            <w:tcW w:w="2325"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Rehber Öğretmen</w:t>
            </w:r>
          </w:p>
        </w:tc>
        <w:tc>
          <w:tcPr>
            <w:tcW w:w="803" w:type="dxa"/>
            <w:tcBorders>
              <w:top w:val="single" w:sz="4" w:space="0" w:color="000000"/>
              <w:left w:val="single" w:sz="12"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80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952" w:type="dxa"/>
            <w:tcBorders>
              <w:top w:val="single" w:sz="4" w:space="0" w:color="000000"/>
              <w:left w:val="single" w:sz="4" w:space="0" w:color="000000"/>
              <w:bottom w:val="single" w:sz="4" w:space="0" w:color="000000"/>
              <w:right w:val="single" w:sz="12" w:space="0" w:color="000000"/>
            </w:tcBorders>
            <w:shd w:color="auto" w:fill="F2DBDB" w:themeFill="accent2" w:themeFillTint="33" w:val="clear"/>
            <w:vAlign w:val="center"/>
          </w:tcPr>
          <w:p>
            <w:pPr>
              <w:pStyle w:val="Normal"/>
              <w:jc w:val="center"/>
              <w:rPr>
                <w:rFonts w:ascii="Times New Roman" w:hAnsi="Times New Roman" w:cs="Times New Roman"/>
                <w:b/>
              </w:rPr>
            </w:pPr>
            <w:r>
              <w:rPr>
                <w:rFonts w:cs="Times New Roman" w:ascii="Times New Roman" w:hAnsi="Times New Roman"/>
                <w:b/>
              </w:rPr>
              <w:t>0</w:t>
            </w:r>
          </w:p>
        </w:tc>
        <w:tc>
          <w:tcPr>
            <w:tcW w:w="803" w:type="dxa"/>
            <w:tcBorders>
              <w:top w:val="single" w:sz="4" w:space="0" w:color="000000"/>
              <w:left w:val="single" w:sz="12"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80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953" w:type="dxa"/>
            <w:tcBorders>
              <w:top w:val="single" w:sz="4" w:space="0" w:color="000000"/>
              <w:left w:val="single" w:sz="4" w:space="0" w:color="000000"/>
              <w:bottom w:val="single" w:sz="4" w:space="0" w:color="000000"/>
              <w:right w:val="single" w:sz="12" w:space="0" w:color="000000"/>
            </w:tcBorders>
            <w:shd w:color="auto" w:fill="F2DBDB" w:themeFill="accent2" w:themeFillTint="33" w:val="clear"/>
            <w:vAlign w:val="center"/>
          </w:tcPr>
          <w:p>
            <w:pPr>
              <w:pStyle w:val="Normal"/>
              <w:jc w:val="center"/>
              <w:rPr>
                <w:rFonts w:ascii="Times New Roman" w:hAnsi="Times New Roman" w:cs="Times New Roman"/>
                <w:b/>
              </w:rPr>
            </w:pPr>
            <w:r>
              <w:rPr>
                <w:rFonts w:cs="Times New Roman" w:ascii="Times New Roman" w:hAnsi="Times New Roman"/>
                <w:b/>
              </w:rPr>
              <w:t>0</w:t>
            </w:r>
          </w:p>
        </w:tc>
        <w:tc>
          <w:tcPr>
            <w:tcW w:w="802" w:type="dxa"/>
            <w:tcBorders>
              <w:top w:val="single" w:sz="4" w:space="0" w:color="000000"/>
              <w:left w:val="single" w:sz="12"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80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950" w:type="dxa"/>
            <w:tcBorders>
              <w:top w:val="single" w:sz="4" w:space="0" w:color="000000"/>
              <w:left w:val="single" w:sz="4" w:space="0" w:color="000000"/>
              <w:bottom w:val="single" w:sz="4" w:space="0" w:color="000000"/>
              <w:right w:val="single" w:sz="12" w:space="0" w:color="000000"/>
            </w:tcBorders>
            <w:shd w:color="auto" w:fill="F2DBDB" w:themeFill="accent2" w:themeFillTint="33" w:val="clear"/>
            <w:vAlign w:val="center"/>
          </w:tcPr>
          <w:p>
            <w:pPr>
              <w:pStyle w:val="Normal"/>
              <w:jc w:val="center"/>
              <w:rPr>
                <w:rFonts w:ascii="Times New Roman" w:hAnsi="Times New Roman" w:cs="Times New Roman"/>
                <w:b/>
              </w:rPr>
            </w:pPr>
            <w:r>
              <w:rPr>
                <w:rFonts w:cs="Times New Roman" w:ascii="Times New Roman" w:hAnsi="Times New Roman"/>
                <w:b/>
              </w:rPr>
              <w:t>0</w:t>
            </w:r>
          </w:p>
        </w:tc>
      </w:tr>
      <w:tr>
        <w:trPr>
          <w:trHeight w:val="227" w:hRule="atLeast"/>
        </w:trPr>
        <w:tc>
          <w:tcPr>
            <w:tcW w:w="2325"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İdari Personel</w:t>
            </w:r>
          </w:p>
        </w:tc>
        <w:tc>
          <w:tcPr>
            <w:tcW w:w="803" w:type="dxa"/>
            <w:tcBorders>
              <w:top w:val="single" w:sz="4" w:space="0" w:color="000000"/>
              <w:left w:val="single" w:sz="12"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80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952" w:type="dxa"/>
            <w:tcBorders>
              <w:top w:val="single" w:sz="4" w:space="0" w:color="000000"/>
              <w:left w:val="single" w:sz="4" w:space="0" w:color="000000"/>
              <w:bottom w:val="single" w:sz="4" w:space="0" w:color="000000"/>
              <w:right w:val="single" w:sz="12" w:space="0" w:color="000000"/>
            </w:tcBorders>
            <w:shd w:color="auto" w:fill="F2DBDB" w:themeFill="accent2" w:themeFillTint="33" w:val="clear"/>
            <w:vAlign w:val="center"/>
          </w:tcPr>
          <w:p>
            <w:pPr>
              <w:pStyle w:val="Normal"/>
              <w:jc w:val="center"/>
              <w:rPr>
                <w:rFonts w:ascii="Times New Roman" w:hAnsi="Times New Roman" w:cs="Times New Roman"/>
                <w:b/>
              </w:rPr>
            </w:pPr>
            <w:r>
              <w:rPr>
                <w:rFonts w:cs="Times New Roman" w:ascii="Times New Roman" w:hAnsi="Times New Roman"/>
                <w:b/>
              </w:rPr>
              <w:t>0</w:t>
            </w:r>
          </w:p>
        </w:tc>
        <w:tc>
          <w:tcPr>
            <w:tcW w:w="803" w:type="dxa"/>
            <w:tcBorders>
              <w:top w:val="single" w:sz="4" w:space="0" w:color="000000"/>
              <w:left w:val="single" w:sz="12"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80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953" w:type="dxa"/>
            <w:tcBorders>
              <w:top w:val="single" w:sz="4" w:space="0" w:color="000000"/>
              <w:left w:val="single" w:sz="4" w:space="0" w:color="000000"/>
              <w:bottom w:val="single" w:sz="4" w:space="0" w:color="000000"/>
              <w:right w:val="single" w:sz="12" w:space="0" w:color="000000"/>
            </w:tcBorders>
            <w:shd w:color="auto" w:fill="F2DBDB" w:themeFill="accent2" w:themeFillTint="33" w:val="clear"/>
            <w:vAlign w:val="center"/>
          </w:tcPr>
          <w:p>
            <w:pPr>
              <w:pStyle w:val="Normal"/>
              <w:jc w:val="center"/>
              <w:rPr>
                <w:rFonts w:ascii="Times New Roman" w:hAnsi="Times New Roman" w:cs="Times New Roman"/>
                <w:b/>
              </w:rPr>
            </w:pPr>
            <w:r>
              <w:rPr>
                <w:rFonts w:cs="Times New Roman" w:ascii="Times New Roman" w:hAnsi="Times New Roman"/>
                <w:b/>
              </w:rPr>
              <w:t>0</w:t>
            </w:r>
          </w:p>
        </w:tc>
        <w:tc>
          <w:tcPr>
            <w:tcW w:w="802" w:type="dxa"/>
            <w:tcBorders>
              <w:top w:val="single" w:sz="4" w:space="0" w:color="000000"/>
              <w:left w:val="single" w:sz="12"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80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950" w:type="dxa"/>
            <w:tcBorders>
              <w:top w:val="single" w:sz="4" w:space="0" w:color="000000"/>
              <w:left w:val="single" w:sz="4" w:space="0" w:color="000000"/>
              <w:bottom w:val="single" w:sz="4" w:space="0" w:color="000000"/>
              <w:right w:val="single" w:sz="12" w:space="0" w:color="000000"/>
            </w:tcBorders>
            <w:shd w:color="auto" w:fill="F2DBDB" w:themeFill="accent2" w:themeFillTint="33" w:val="clear"/>
            <w:vAlign w:val="center"/>
          </w:tcPr>
          <w:p>
            <w:pPr>
              <w:pStyle w:val="Normal"/>
              <w:jc w:val="center"/>
              <w:rPr>
                <w:rFonts w:ascii="Times New Roman" w:hAnsi="Times New Roman" w:cs="Times New Roman"/>
                <w:b/>
              </w:rPr>
            </w:pPr>
            <w:r>
              <w:rPr>
                <w:rFonts w:cs="Times New Roman" w:ascii="Times New Roman" w:hAnsi="Times New Roman"/>
                <w:b/>
              </w:rPr>
              <w:t>0</w:t>
            </w:r>
          </w:p>
        </w:tc>
      </w:tr>
      <w:tr>
        <w:trPr>
          <w:trHeight w:val="227" w:hRule="atLeast"/>
        </w:trPr>
        <w:tc>
          <w:tcPr>
            <w:tcW w:w="2325"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Yardımcı Personel</w:t>
            </w:r>
          </w:p>
        </w:tc>
        <w:tc>
          <w:tcPr>
            <w:tcW w:w="803" w:type="dxa"/>
            <w:tcBorders>
              <w:top w:val="single" w:sz="4" w:space="0" w:color="000000"/>
              <w:left w:val="single" w:sz="12"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80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952" w:type="dxa"/>
            <w:tcBorders>
              <w:top w:val="single" w:sz="4" w:space="0" w:color="000000"/>
              <w:left w:val="single" w:sz="4" w:space="0" w:color="000000"/>
              <w:bottom w:val="single" w:sz="4" w:space="0" w:color="000000"/>
              <w:right w:val="single" w:sz="12" w:space="0" w:color="000000"/>
            </w:tcBorders>
            <w:shd w:color="auto" w:fill="F2DBDB" w:themeFill="accent2" w:themeFillTint="33" w:val="clear"/>
            <w:vAlign w:val="center"/>
          </w:tcPr>
          <w:p>
            <w:pPr>
              <w:pStyle w:val="Normal"/>
              <w:jc w:val="center"/>
              <w:rPr>
                <w:rFonts w:ascii="Times New Roman" w:hAnsi="Times New Roman" w:cs="Times New Roman"/>
                <w:b/>
              </w:rPr>
            </w:pPr>
            <w:r>
              <w:rPr>
                <w:rFonts w:cs="Times New Roman" w:ascii="Times New Roman" w:hAnsi="Times New Roman"/>
                <w:b/>
              </w:rPr>
              <w:t>0</w:t>
            </w:r>
          </w:p>
        </w:tc>
        <w:tc>
          <w:tcPr>
            <w:tcW w:w="803" w:type="dxa"/>
            <w:tcBorders>
              <w:top w:val="single" w:sz="4" w:space="0" w:color="000000"/>
              <w:left w:val="single" w:sz="12"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80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953" w:type="dxa"/>
            <w:tcBorders>
              <w:top w:val="single" w:sz="4" w:space="0" w:color="000000"/>
              <w:left w:val="single" w:sz="4" w:space="0" w:color="000000"/>
              <w:bottom w:val="single" w:sz="4" w:space="0" w:color="000000"/>
              <w:right w:val="single" w:sz="12" w:space="0" w:color="000000"/>
            </w:tcBorders>
            <w:shd w:color="auto" w:fill="F2DBDB" w:themeFill="accent2" w:themeFillTint="33" w:val="clear"/>
            <w:vAlign w:val="center"/>
          </w:tcPr>
          <w:p>
            <w:pPr>
              <w:pStyle w:val="Normal"/>
              <w:jc w:val="center"/>
              <w:rPr>
                <w:rFonts w:ascii="Times New Roman" w:hAnsi="Times New Roman" w:cs="Times New Roman"/>
                <w:b/>
              </w:rPr>
            </w:pPr>
            <w:r>
              <w:rPr>
                <w:rFonts w:cs="Times New Roman" w:ascii="Times New Roman" w:hAnsi="Times New Roman"/>
                <w:b/>
              </w:rPr>
              <w:t>0</w:t>
            </w:r>
          </w:p>
        </w:tc>
        <w:tc>
          <w:tcPr>
            <w:tcW w:w="802" w:type="dxa"/>
            <w:tcBorders>
              <w:top w:val="single" w:sz="4" w:space="0" w:color="000000"/>
              <w:left w:val="single" w:sz="12"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80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jc w:val="center"/>
              <w:rPr>
                <w:rFonts w:ascii="Times New Roman" w:hAnsi="Times New Roman" w:cs="Times New Roman"/>
                <w:bCs/>
              </w:rPr>
            </w:pPr>
            <w:r>
              <w:rPr>
                <w:rFonts w:cs="Times New Roman" w:ascii="Times New Roman" w:hAnsi="Times New Roman"/>
                <w:bCs/>
              </w:rPr>
              <w:t>0</w:t>
            </w:r>
          </w:p>
        </w:tc>
        <w:tc>
          <w:tcPr>
            <w:tcW w:w="950" w:type="dxa"/>
            <w:tcBorders>
              <w:top w:val="single" w:sz="4" w:space="0" w:color="000000"/>
              <w:left w:val="single" w:sz="4" w:space="0" w:color="000000"/>
              <w:bottom w:val="single" w:sz="4" w:space="0" w:color="000000"/>
              <w:right w:val="single" w:sz="12" w:space="0" w:color="000000"/>
            </w:tcBorders>
            <w:shd w:color="auto" w:fill="F2DBDB" w:themeFill="accent2" w:themeFillTint="33" w:val="clear"/>
            <w:vAlign w:val="center"/>
          </w:tcPr>
          <w:p>
            <w:pPr>
              <w:pStyle w:val="Normal"/>
              <w:jc w:val="center"/>
              <w:rPr>
                <w:rFonts w:ascii="Times New Roman" w:hAnsi="Times New Roman" w:cs="Times New Roman"/>
                <w:b/>
              </w:rPr>
            </w:pPr>
            <w:r>
              <w:rPr>
                <w:rFonts w:cs="Times New Roman" w:ascii="Times New Roman" w:hAnsi="Times New Roman"/>
                <w:b/>
              </w:rPr>
              <w:t>0</w:t>
            </w:r>
          </w:p>
        </w:tc>
      </w:tr>
      <w:tr>
        <w:trPr>
          <w:trHeight w:val="227" w:hRule="atLeast"/>
        </w:trPr>
        <w:tc>
          <w:tcPr>
            <w:tcW w:w="2325" w:type="dxa"/>
            <w:tcBorders>
              <w:top w:val="single" w:sz="4" w:space="0" w:color="000000"/>
              <w:left w:val="single" w:sz="12" w:space="0" w:color="000000"/>
              <w:bottom w:val="single" w:sz="12" w:space="0" w:color="000000"/>
              <w:right w:val="single" w:sz="12" w:space="0" w:color="000000"/>
            </w:tcBorders>
            <w:shd w:color="auto" w:fill="F2DBDB" w:themeFill="accent2" w:themeFillTint="33" w:val="clear"/>
            <w:vAlign w:val="center"/>
          </w:tcPr>
          <w:p>
            <w:pPr>
              <w:pStyle w:val="Normal"/>
              <w:rPr>
                <w:rFonts w:ascii="Times New Roman" w:hAnsi="Times New Roman" w:cs="Times New Roman"/>
                <w:b/>
              </w:rPr>
            </w:pPr>
            <w:r>
              <w:rPr>
                <w:rFonts w:cs="Times New Roman" w:ascii="Times New Roman" w:hAnsi="Times New Roman"/>
                <w:b/>
              </w:rPr>
              <w:t>Toplam</w:t>
            </w:r>
          </w:p>
        </w:tc>
        <w:tc>
          <w:tcPr>
            <w:tcW w:w="803" w:type="dxa"/>
            <w:tcBorders>
              <w:top w:val="single" w:sz="4" w:space="0" w:color="000000"/>
              <w:left w:val="single" w:sz="12" w:space="0" w:color="000000"/>
              <w:bottom w:val="single" w:sz="12" w:space="0" w:color="000000"/>
              <w:right w:val="single" w:sz="4" w:space="0" w:color="000000"/>
            </w:tcBorders>
            <w:shd w:color="auto" w:fill="F2DBDB" w:themeFill="accent2" w:themeFillTint="33" w:val="clear"/>
            <w:vAlign w:val="center"/>
          </w:tcPr>
          <w:p>
            <w:pPr>
              <w:pStyle w:val="Normal"/>
              <w:jc w:val="center"/>
              <w:rPr>
                <w:rFonts w:ascii="Times New Roman" w:hAnsi="Times New Roman" w:cs="Times New Roman"/>
                <w:b/>
              </w:rPr>
            </w:pPr>
            <w:r>
              <w:rPr>
                <w:rFonts w:cs="Times New Roman" w:ascii="Times New Roman" w:hAnsi="Times New Roman"/>
                <w:b/>
              </w:rPr>
              <w:t>2</w:t>
            </w:r>
          </w:p>
        </w:tc>
        <w:tc>
          <w:tcPr>
            <w:tcW w:w="801" w:type="dxa"/>
            <w:tcBorders>
              <w:top w:val="single" w:sz="4" w:space="0" w:color="000000"/>
              <w:left w:val="single" w:sz="4" w:space="0" w:color="000000"/>
              <w:bottom w:val="single" w:sz="12" w:space="0" w:color="000000"/>
              <w:right w:val="single" w:sz="4" w:space="0" w:color="000000"/>
            </w:tcBorders>
            <w:shd w:color="auto" w:fill="F2DBDB" w:themeFill="accent2" w:themeFillTint="33" w:val="clear"/>
            <w:vAlign w:val="center"/>
          </w:tcPr>
          <w:p>
            <w:pPr>
              <w:pStyle w:val="Normal"/>
              <w:jc w:val="center"/>
              <w:rPr>
                <w:rFonts w:ascii="Times New Roman" w:hAnsi="Times New Roman" w:cs="Times New Roman"/>
                <w:b/>
              </w:rPr>
            </w:pPr>
            <w:r>
              <w:rPr>
                <w:rFonts w:cs="Times New Roman" w:ascii="Times New Roman" w:hAnsi="Times New Roman"/>
                <w:b/>
              </w:rPr>
              <w:t>4</w:t>
            </w:r>
          </w:p>
        </w:tc>
        <w:tc>
          <w:tcPr>
            <w:tcW w:w="952" w:type="dxa"/>
            <w:tcBorders>
              <w:top w:val="single" w:sz="4" w:space="0" w:color="000000"/>
              <w:left w:val="single" w:sz="4" w:space="0" w:color="000000"/>
              <w:bottom w:val="single" w:sz="12" w:space="0" w:color="000000"/>
              <w:right w:val="single" w:sz="12" w:space="0" w:color="000000"/>
            </w:tcBorders>
            <w:shd w:color="auto" w:fill="F2DBDB" w:themeFill="accent2" w:themeFillTint="33" w:val="clear"/>
            <w:vAlign w:val="center"/>
          </w:tcPr>
          <w:p>
            <w:pPr>
              <w:pStyle w:val="Normal"/>
              <w:jc w:val="center"/>
              <w:rPr>
                <w:rFonts w:ascii="Times New Roman" w:hAnsi="Times New Roman" w:cs="Times New Roman"/>
                <w:b/>
              </w:rPr>
            </w:pPr>
            <w:r>
              <w:rPr>
                <w:rFonts w:cs="Times New Roman" w:ascii="Times New Roman" w:hAnsi="Times New Roman"/>
                <w:b/>
              </w:rPr>
              <w:t>6</w:t>
            </w:r>
          </w:p>
        </w:tc>
        <w:tc>
          <w:tcPr>
            <w:tcW w:w="803" w:type="dxa"/>
            <w:tcBorders>
              <w:top w:val="single" w:sz="4" w:space="0" w:color="000000"/>
              <w:left w:val="single" w:sz="12" w:space="0" w:color="000000"/>
              <w:bottom w:val="single" w:sz="12" w:space="0" w:color="000000"/>
              <w:right w:val="single" w:sz="4" w:space="0" w:color="000000"/>
            </w:tcBorders>
            <w:shd w:color="auto" w:fill="F2DBDB" w:themeFill="accent2" w:themeFillTint="33" w:val="clear"/>
            <w:vAlign w:val="center"/>
          </w:tcPr>
          <w:p>
            <w:pPr>
              <w:pStyle w:val="Normal"/>
              <w:jc w:val="center"/>
              <w:rPr>
                <w:rFonts w:ascii="Times New Roman" w:hAnsi="Times New Roman" w:cs="Times New Roman"/>
                <w:b/>
              </w:rPr>
            </w:pPr>
            <w:r>
              <w:rPr>
                <w:rFonts w:cs="Times New Roman" w:ascii="Times New Roman" w:hAnsi="Times New Roman"/>
                <w:b/>
              </w:rPr>
              <w:t>0</w:t>
            </w:r>
          </w:p>
        </w:tc>
        <w:tc>
          <w:tcPr>
            <w:tcW w:w="801" w:type="dxa"/>
            <w:tcBorders>
              <w:top w:val="single" w:sz="4" w:space="0" w:color="000000"/>
              <w:left w:val="single" w:sz="4" w:space="0" w:color="000000"/>
              <w:bottom w:val="single" w:sz="12" w:space="0" w:color="000000"/>
              <w:right w:val="single" w:sz="4" w:space="0" w:color="000000"/>
            </w:tcBorders>
            <w:shd w:color="auto" w:fill="F2DBDB" w:themeFill="accent2" w:themeFillTint="33" w:val="clear"/>
            <w:vAlign w:val="center"/>
          </w:tcPr>
          <w:p>
            <w:pPr>
              <w:pStyle w:val="Normal"/>
              <w:jc w:val="center"/>
              <w:rPr>
                <w:rFonts w:ascii="Times New Roman" w:hAnsi="Times New Roman" w:cs="Times New Roman"/>
                <w:b/>
              </w:rPr>
            </w:pPr>
            <w:r>
              <w:rPr>
                <w:rFonts w:cs="Times New Roman" w:ascii="Times New Roman" w:hAnsi="Times New Roman"/>
                <w:b/>
              </w:rPr>
              <w:t>0</w:t>
            </w:r>
          </w:p>
        </w:tc>
        <w:tc>
          <w:tcPr>
            <w:tcW w:w="953" w:type="dxa"/>
            <w:tcBorders>
              <w:top w:val="single" w:sz="4" w:space="0" w:color="000000"/>
              <w:left w:val="single" w:sz="4" w:space="0" w:color="000000"/>
              <w:bottom w:val="single" w:sz="12" w:space="0" w:color="000000"/>
              <w:right w:val="single" w:sz="12" w:space="0" w:color="000000"/>
            </w:tcBorders>
            <w:shd w:color="auto" w:fill="F2DBDB" w:themeFill="accent2" w:themeFillTint="33" w:val="clear"/>
            <w:vAlign w:val="center"/>
          </w:tcPr>
          <w:p>
            <w:pPr>
              <w:pStyle w:val="Normal"/>
              <w:jc w:val="center"/>
              <w:rPr>
                <w:rFonts w:ascii="Times New Roman" w:hAnsi="Times New Roman" w:cs="Times New Roman"/>
                <w:b/>
              </w:rPr>
            </w:pPr>
            <w:r>
              <w:rPr>
                <w:rFonts w:cs="Times New Roman" w:ascii="Times New Roman" w:hAnsi="Times New Roman"/>
                <w:b/>
              </w:rPr>
              <w:t>0</w:t>
            </w:r>
          </w:p>
        </w:tc>
        <w:tc>
          <w:tcPr>
            <w:tcW w:w="802" w:type="dxa"/>
            <w:tcBorders>
              <w:top w:val="single" w:sz="4" w:space="0" w:color="000000"/>
              <w:left w:val="single" w:sz="12" w:space="0" w:color="000000"/>
              <w:bottom w:val="single" w:sz="12" w:space="0" w:color="000000"/>
              <w:right w:val="single" w:sz="4" w:space="0" w:color="000000"/>
            </w:tcBorders>
            <w:shd w:color="auto" w:fill="F2DBDB" w:themeFill="accent2" w:themeFillTint="33" w:val="clear"/>
            <w:vAlign w:val="center"/>
          </w:tcPr>
          <w:p>
            <w:pPr>
              <w:pStyle w:val="Normal"/>
              <w:jc w:val="center"/>
              <w:rPr>
                <w:rFonts w:ascii="Times New Roman" w:hAnsi="Times New Roman" w:cs="Times New Roman"/>
                <w:b/>
              </w:rPr>
            </w:pPr>
            <w:r>
              <w:rPr>
                <w:rFonts w:cs="Times New Roman" w:ascii="Times New Roman" w:hAnsi="Times New Roman"/>
                <w:b/>
              </w:rPr>
              <w:t>2</w:t>
            </w:r>
          </w:p>
        </w:tc>
        <w:tc>
          <w:tcPr>
            <w:tcW w:w="801" w:type="dxa"/>
            <w:tcBorders>
              <w:top w:val="single" w:sz="4" w:space="0" w:color="000000"/>
              <w:left w:val="single" w:sz="4" w:space="0" w:color="000000"/>
              <w:bottom w:val="single" w:sz="12" w:space="0" w:color="000000"/>
              <w:right w:val="single" w:sz="4" w:space="0" w:color="000000"/>
            </w:tcBorders>
            <w:shd w:color="auto" w:fill="F2DBDB" w:themeFill="accent2" w:themeFillTint="33" w:val="clear"/>
            <w:vAlign w:val="center"/>
          </w:tcPr>
          <w:p>
            <w:pPr>
              <w:pStyle w:val="Normal"/>
              <w:jc w:val="center"/>
              <w:rPr>
                <w:rFonts w:ascii="Times New Roman" w:hAnsi="Times New Roman" w:cs="Times New Roman"/>
                <w:b/>
              </w:rPr>
            </w:pPr>
            <w:r>
              <w:rPr>
                <w:rFonts w:cs="Times New Roman" w:ascii="Times New Roman" w:hAnsi="Times New Roman"/>
                <w:b/>
              </w:rPr>
              <w:t>4</w:t>
            </w:r>
          </w:p>
        </w:tc>
        <w:tc>
          <w:tcPr>
            <w:tcW w:w="950" w:type="dxa"/>
            <w:tcBorders>
              <w:top w:val="single" w:sz="4" w:space="0" w:color="000000"/>
              <w:left w:val="single" w:sz="4" w:space="0" w:color="000000"/>
              <w:bottom w:val="single" w:sz="12" w:space="0" w:color="000000"/>
              <w:right w:val="single" w:sz="12" w:space="0" w:color="000000"/>
            </w:tcBorders>
            <w:shd w:color="auto" w:fill="F2DBDB" w:themeFill="accent2" w:themeFillTint="33" w:val="clear"/>
            <w:vAlign w:val="center"/>
          </w:tcPr>
          <w:p>
            <w:pPr>
              <w:pStyle w:val="Normal"/>
              <w:jc w:val="center"/>
              <w:rPr>
                <w:rFonts w:ascii="Times New Roman" w:hAnsi="Times New Roman" w:cs="Times New Roman"/>
                <w:b/>
              </w:rPr>
            </w:pPr>
            <w:r>
              <w:rPr>
                <w:rFonts w:cs="Times New Roman" w:ascii="Times New Roman" w:hAnsi="Times New Roman"/>
                <w:b/>
              </w:rPr>
              <w:t>6</w:t>
            </w:r>
          </w:p>
        </w:tc>
      </w:tr>
    </w:tbl>
    <w:p>
      <w:pPr>
        <w:pStyle w:val="BodyText"/>
        <w:spacing w:lineRule="exact" w:line="272"/>
        <w:ind w:left="958" w:right="985"/>
        <w:jc w:val="both"/>
        <w:rPr>
          <w:rFonts w:ascii="Times New Roman" w:hAnsi="Times New Roman" w:cs="Times New Roman"/>
          <w:spacing w:val="-4"/>
          <w:sz w:val="20"/>
          <w:szCs w:val="20"/>
        </w:rPr>
      </w:pPr>
      <w:r>
        <w:rPr>
          <w:rFonts w:cs="Times New Roman" w:ascii="Times New Roman" w:hAnsi="Times New Roman"/>
          <w:b/>
          <w:bCs/>
          <w:spacing w:val="-4"/>
          <w:sz w:val="20"/>
          <w:szCs w:val="20"/>
        </w:rPr>
        <w:t>Not:</w:t>
      </w:r>
      <w:r>
        <w:rPr>
          <w:rFonts w:cs="Times New Roman" w:ascii="Times New Roman" w:hAnsi="Times New Roman"/>
          <w:spacing w:val="-4"/>
          <w:sz w:val="20"/>
          <w:szCs w:val="20"/>
        </w:rPr>
        <w:t xml:space="preserve"> 04.04.2024 tarihli MEBBİS e-Personel Modülü verileridir. </w:t>
      </w:r>
    </w:p>
    <w:p>
      <w:pPr>
        <w:pStyle w:val="Normal"/>
        <w:tabs>
          <w:tab w:val="clear" w:pos="720"/>
          <w:tab w:val="left" w:pos="1678" w:leader="none"/>
        </w:tabs>
        <w:spacing w:before="140" w:after="0"/>
        <w:ind w:left="1318"/>
        <w:rPr>
          <w:rFonts w:ascii="Times New Roman" w:hAnsi="Times New Roman" w:cs="Times New Roman"/>
          <w:sz w:val="24"/>
        </w:rPr>
      </w:pPr>
      <w:r>
        <w:rPr>
          <w:rFonts w:cs="Times New Roman" w:ascii="Times New Roman" w:hAnsi="Times New Roman"/>
          <w:sz w:val="24"/>
        </w:rPr>
      </w:r>
    </w:p>
    <w:p>
      <w:pPr>
        <w:pStyle w:val="Normal"/>
        <w:tabs>
          <w:tab w:val="clear" w:pos="720"/>
          <w:tab w:val="left" w:pos="1678" w:leader="none"/>
        </w:tabs>
        <w:spacing w:lineRule="auto" w:line="360" w:before="140" w:after="0"/>
        <w:ind w:left="993" w:right="560"/>
        <w:jc w:val="both"/>
        <w:rPr>
          <w:rFonts w:ascii="Times New Roman" w:hAnsi="Times New Roman" w:cs="Times New Roman"/>
          <w:sz w:val="24"/>
          <w:szCs w:val="24"/>
        </w:rPr>
      </w:pPr>
      <w:r>
        <w:rPr>
          <w:rFonts w:cs="Times New Roman" w:ascii="Times New Roman" w:hAnsi="Times New Roman"/>
          <w:sz w:val="24"/>
        </w:rPr>
        <w:tab/>
      </w:r>
      <w:r>
        <w:rPr>
          <w:rFonts w:cs="Times New Roman" w:ascii="Times New Roman" w:hAnsi="Times New Roman"/>
          <w:sz w:val="24"/>
          <w:szCs w:val="24"/>
        </w:rPr>
        <w:t>Okulumuzda yüksek lisans eğitim düzeyinde öğretmen bulunmamaktadır. Lisans düzeyinde 6 öğretmenimiz bulunmakta olup; ön lisans ve doktora mezunu öğretmenimiz bulunmamaktadır.</w:t>
      </w:r>
    </w:p>
    <w:p>
      <w:pPr>
        <w:pStyle w:val="Normal"/>
        <w:tabs>
          <w:tab w:val="clear" w:pos="720"/>
          <w:tab w:val="left" w:pos="1678" w:leader="none"/>
        </w:tabs>
        <w:spacing w:before="140" w:after="0"/>
        <w:ind w:left="993"/>
        <w:rPr>
          <w:rFonts w:ascii="Times New Roman" w:hAnsi="Times New Roman" w:cs="Times New Roman"/>
          <w:sz w:val="24"/>
          <w:szCs w:val="24"/>
        </w:rPr>
      </w:pPr>
      <w:r>
        <w:rPr>
          <w:rFonts w:cs="Times New Roman" w:ascii="Times New Roman" w:hAnsi="Times New Roman"/>
          <w:sz w:val="24"/>
          <w:szCs w:val="24"/>
        </w:rPr>
      </w:r>
    </w:p>
    <w:p>
      <w:pPr>
        <w:pStyle w:val="Normal"/>
        <w:ind w:left="993"/>
        <w:jc w:val="both"/>
        <w:rPr>
          <w:rFonts w:ascii="Times New Roman" w:hAnsi="Times New Roman" w:cs="Times New Roman"/>
          <w:sz w:val="24"/>
        </w:rPr>
      </w:pPr>
      <w:r>
        <w:rPr>
          <w:rFonts w:cs="Times New Roman" w:ascii="Times New Roman" w:hAnsi="Times New Roman"/>
          <w:b/>
          <w:w w:val="105"/>
          <w:sz w:val="20"/>
        </w:rPr>
        <w:t>Tablo</w:t>
      </w:r>
      <w:r>
        <w:rPr>
          <w:rFonts w:cs="Times New Roman" w:ascii="Times New Roman" w:hAnsi="Times New Roman"/>
          <w:b/>
          <w:spacing w:val="-12"/>
          <w:w w:val="105"/>
          <w:sz w:val="20"/>
        </w:rPr>
        <w:t xml:space="preserve"> </w:t>
      </w:r>
      <w:r>
        <w:rPr>
          <w:rFonts w:cs="Times New Roman" w:ascii="Times New Roman" w:hAnsi="Times New Roman"/>
          <w:b/>
          <w:w w:val="105"/>
          <w:sz w:val="20"/>
        </w:rPr>
        <w:t>7. Öğretmenlerimizin Eğitim Düzeyi</w:t>
      </w:r>
    </w:p>
    <w:tbl>
      <w:tblPr>
        <w:tblStyle w:val="TabloKlavuzu"/>
        <w:tblW w:w="9498" w:type="dxa"/>
        <w:jc w:val="left"/>
        <w:tblInd w:w="1101" w:type="dxa"/>
        <w:tblLayout w:type="fixed"/>
        <w:tblCellMar>
          <w:top w:w="0" w:type="dxa"/>
          <w:left w:w="108" w:type="dxa"/>
          <w:bottom w:w="0" w:type="dxa"/>
          <w:right w:w="108" w:type="dxa"/>
        </w:tblCellMar>
        <w:tblLook w:firstRow="1" w:noVBand="1" w:lastRow="0" w:firstColumn="1" w:lastColumn="0" w:noHBand="0" w:val="04a0"/>
      </w:tblPr>
      <w:tblGrid>
        <w:gridCol w:w="2975"/>
        <w:gridCol w:w="2052"/>
        <w:gridCol w:w="2237"/>
        <w:gridCol w:w="2233"/>
      </w:tblGrid>
      <w:tr>
        <w:trPr>
          <w:trHeight w:val="20" w:hRule="atLeast"/>
        </w:trPr>
        <w:tc>
          <w:tcPr>
            <w:tcW w:w="2975" w:type="dxa"/>
            <w:tcBorders/>
            <w:shd w:color="auto" w:fill="D99594" w:themeFill="accent2" w:themeFillTint="99" w:val="clear"/>
            <w:vAlign w:val="center"/>
          </w:tcPr>
          <w:p>
            <w:pPr>
              <w:pStyle w:val="Normal"/>
              <w:tabs>
                <w:tab w:val="clear" w:pos="720"/>
                <w:tab w:val="left" w:pos="1678" w:leader="none"/>
              </w:tabs>
              <w:suppressAutoHyphens w:val="true"/>
              <w:spacing w:before="0" w:after="0"/>
              <w:jc w:val="center"/>
              <w:rPr>
                <w:rFonts w:ascii="Times New Roman" w:hAnsi="Times New Roman" w:cs="Times New Roman"/>
                <w:b/>
                <w:bCs/>
              </w:rPr>
            </w:pPr>
            <w:r>
              <w:rPr>
                <w:rFonts w:cs="Times New Roman" w:ascii="Times New Roman" w:hAnsi="Times New Roman"/>
                <w:b/>
                <w:bCs/>
                <w:kern w:val="0"/>
                <w:sz w:val="22"/>
                <w:szCs w:val="22"/>
                <w:lang w:eastAsia="en-US" w:bidi="ar-SA"/>
              </w:rPr>
              <w:t>MEZUNİYET DURUMU</w:t>
            </w:r>
          </w:p>
        </w:tc>
        <w:tc>
          <w:tcPr>
            <w:tcW w:w="2052" w:type="dxa"/>
            <w:tcBorders/>
            <w:shd w:color="auto" w:fill="D99594" w:themeFill="accent2" w:themeFillTint="99" w:val="clear"/>
            <w:vAlign w:val="center"/>
          </w:tcPr>
          <w:p>
            <w:pPr>
              <w:pStyle w:val="Normal"/>
              <w:tabs>
                <w:tab w:val="clear" w:pos="720"/>
                <w:tab w:val="left" w:pos="1678" w:leader="none"/>
              </w:tabs>
              <w:suppressAutoHyphens w:val="true"/>
              <w:spacing w:before="0" w:after="0"/>
              <w:jc w:val="center"/>
              <w:rPr>
                <w:rFonts w:ascii="Times New Roman" w:hAnsi="Times New Roman" w:cs="Times New Roman"/>
                <w:b/>
                <w:bCs/>
              </w:rPr>
            </w:pPr>
            <w:r>
              <w:rPr>
                <w:rFonts w:cs="Times New Roman" w:ascii="Times New Roman" w:hAnsi="Times New Roman"/>
                <w:b/>
                <w:bCs/>
                <w:kern w:val="0"/>
                <w:sz w:val="22"/>
                <w:szCs w:val="22"/>
                <w:lang w:eastAsia="en-US" w:bidi="ar-SA"/>
              </w:rPr>
              <w:t>ERKEK</w:t>
            </w:r>
          </w:p>
        </w:tc>
        <w:tc>
          <w:tcPr>
            <w:tcW w:w="2237" w:type="dxa"/>
            <w:tcBorders/>
            <w:shd w:color="auto" w:fill="D99594" w:themeFill="accent2" w:themeFillTint="99" w:val="clear"/>
          </w:tcPr>
          <w:p>
            <w:pPr>
              <w:pStyle w:val="Normal"/>
              <w:tabs>
                <w:tab w:val="clear" w:pos="720"/>
                <w:tab w:val="left" w:pos="1678" w:leader="none"/>
              </w:tabs>
              <w:suppressAutoHyphens w:val="true"/>
              <w:spacing w:before="0" w:after="0"/>
              <w:jc w:val="center"/>
              <w:rPr>
                <w:rFonts w:ascii="Times New Roman" w:hAnsi="Times New Roman" w:cs="Times New Roman"/>
                <w:b/>
                <w:bCs/>
              </w:rPr>
            </w:pPr>
            <w:r>
              <w:rPr>
                <w:rFonts w:cs="Times New Roman" w:ascii="Times New Roman" w:hAnsi="Times New Roman"/>
                <w:b/>
                <w:bCs/>
                <w:kern w:val="0"/>
                <w:sz w:val="22"/>
                <w:szCs w:val="22"/>
                <w:lang w:eastAsia="en-US" w:bidi="ar-SA"/>
              </w:rPr>
              <w:t>KADIN</w:t>
            </w:r>
          </w:p>
        </w:tc>
        <w:tc>
          <w:tcPr>
            <w:tcW w:w="2233" w:type="dxa"/>
            <w:tcBorders/>
            <w:shd w:color="auto" w:fill="D99594" w:themeFill="accent2" w:themeFillTint="99" w:val="clear"/>
          </w:tcPr>
          <w:p>
            <w:pPr>
              <w:pStyle w:val="Normal"/>
              <w:tabs>
                <w:tab w:val="clear" w:pos="720"/>
                <w:tab w:val="left" w:pos="1678" w:leader="none"/>
              </w:tabs>
              <w:suppressAutoHyphens w:val="true"/>
              <w:spacing w:before="0" w:after="0"/>
              <w:jc w:val="center"/>
              <w:rPr>
                <w:rFonts w:ascii="Times New Roman" w:hAnsi="Times New Roman" w:cs="Times New Roman"/>
                <w:b/>
                <w:bCs/>
              </w:rPr>
            </w:pPr>
            <w:r>
              <w:rPr>
                <w:rFonts w:cs="Times New Roman" w:ascii="Times New Roman" w:hAnsi="Times New Roman"/>
                <w:b/>
                <w:bCs/>
                <w:kern w:val="0"/>
                <w:sz w:val="22"/>
                <w:szCs w:val="22"/>
                <w:lang w:eastAsia="en-US" w:bidi="ar-SA"/>
              </w:rPr>
              <w:t>TOPLAM</w:t>
            </w:r>
          </w:p>
        </w:tc>
      </w:tr>
      <w:tr>
        <w:trPr>
          <w:trHeight w:val="20" w:hRule="atLeast"/>
        </w:trPr>
        <w:tc>
          <w:tcPr>
            <w:tcW w:w="2975" w:type="dxa"/>
            <w:tcBorders/>
            <w:vAlign w:val="center"/>
          </w:tcPr>
          <w:p>
            <w:pPr>
              <w:pStyle w:val="Normal"/>
              <w:tabs>
                <w:tab w:val="clear" w:pos="720"/>
                <w:tab w:val="left" w:pos="1678" w:leader="none"/>
              </w:tabs>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Ön Lisans</w:t>
            </w:r>
          </w:p>
        </w:tc>
        <w:tc>
          <w:tcPr>
            <w:tcW w:w="2052" w:type="dxa"/>
            <w:tcBorders/>
            <w:vAlign w:val="center"/>
          </w:tcPr>
          <w:p>
            <w:pPr>
              <w:pStyle w:val="Normal"/>
              <w:tabs>
                <w:tab w:val="clear" w:pos="720"/>
                <w:tab w:val="left" w:pos="1678" w:leader="none"/>
              </w:tabs>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2237" w:type="dxa"/>
            <w:tcBorders/>
          </w:tcPr>
          <w:p>
            <w:pPr>
              <w:pStyle w:val="Normal"/>
              <w:tabs>
                <w:tab w:val="clear" w:pos="720"/>
                <w:tab w:val="left" w:pos="1678" w:leader="none"/>
              </w:tabs>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2233" w:type="dxa"/>
            <w:tcBorders/>
          </w:tcPr>
          <w:p>
            <w:pPr>
              <w:pStyle w:val="Normal"/>
              <w:tabs>
                <w:tab w:val="clear" w:pos="720"/>
                <w:tab w:val="left" w:pos="1678" w:leader="none"/>
              </w:tabs>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r>
      <w:tr>
        <w:trPr>
          <w:trHeight w:val="20" w:hRule="atLeast"/>
        </w:trPr>
        <w:tc>
          <w:tcPr>
            <w:tcW w:w="2975" w:type="dxa"/>
            <w:tcBorders/>
            <w:vAlign w:val="center"/>
          </w:tcPr>
          <w:p>
            <w:pPr>
              <w:pStyle w:val="Normal"/>
              <w:tabs>
                <w:tab w:val="clear" w:pos="720"/>
                <w:tab w:val="left" w:pos="1678" w:leader="none"/>
              </w:tabs>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Lisans</w:t>
            </w:r>
          </w:p>
        </w:tc>
        <w:tc>
          <w:tcPr>
            <w:tcW w:w="2052" w:type="dxa"/>
            <w:tcBorders/>
            <w:vAlign w:val="center"/>
          </w:tcPr>
          <w:p>
            <w:pPr>
              <w:pStyle w:val="Normal"/>
              <w:tabs>
                <w:tab w:val="clear" w:pos="720"/>
                <w:tab w:val="left" w:pos="1678" w:leader="none"/>
              </w:tabs>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2</w:t>
            </w:r>
          </w:p>
        </w:tc>
        <w:tc>
          <w:tcPr>
            <w:tcW w:w="2237" w:type="dxa"/>
            <w:tcBorders/>
          </w:tcPr>
          <w:p>
            <w:pPr>
              <w:pStyle w:val="Normal"/>
              <w:tabs>
                <w:tab w:val="clear" w:pos="720"/>
                <w:tab w:val="left" w:pos="1678" w:leader="none"/>
              </w:tabs>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4</w:t>
            </w:r>
          </w:p>
        </w:tc>
        <w:tc>
          <w:tcPr>
            <w:tcW w:w="2233" w:type="dxa"/>
            <w:tcBorders/>
          </w:tcPr>
          <w:p>
            <w:pPr>
              <w:pStyle w:val="Normal"/>
              <w:tabs>
                <w:tab w:val="clear" w:pos="720"/>
                <w:tab w:val="left" w:pos="1678" w:leader="none"/>
              </w:tabs>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6</w:t>
            </w:r>
          </w:p>
        </w:tc>
      </w:tr>
      <w:tr>
        <w:trPr>
          <w:trHeight w:val="20" w:hRule="atLeast"/>
        </w:trPr>
        <w:tc>
          <w:tcPr>
            <w:tcW w:w="2975" w:type="dxa"/>
            <w:tcBorders/>
            <w:vAlign w:val="center"/>
          </w:tcPr>
          <w:p>
            <w:pPr>
              <w:pStyle w:val="Normal"/>
              <w:tabs>
                <w:tab w:val="clear" w:pos="720"/>
                <w:tab w:val="left" w:pos="1678" w:leader="none"/>
              </w:tabs>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Yüksek Lisans (Tezli)</w:t>
            </w:r>
          </w:p>
        </w:tc>
        <w:tc>
          <w:tcPr>
            <w:tcW w:w="2052" w:type="dxa"/>
            <w:tcBorders/>
            <w:vAlign w:val="center"/>
          </w:tcPr>
          <w:p>
            <w:pPr>
              <w:pStyle w:val="Normal"/>
              <w:tabs>
                <w:tab w:val="clear" w:pos="720"/>
                <w:tab w:val="left" w:pos="1678" w:leader="none"/>
              </w:tabs>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2237" w:type="dxa"/>
            <w:tcBorders/>
          </w:tcPr>
          <w:p>
            <w:pPr>
              <w:pStyle w:val="Normal"/>
              <w:tabs>
                <w:tab w:val="clear" w:pos="720"/>
                <w:tab w:val="left" w:pos="1678" w:leader="none"/>
              </w:tabs>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2233" w:type="dxa"/>
            <w:tcBorders/>
          </w:tcPr>
          <w:p>
            <w:pPr>
              <w:pStyle w:val="Normal"/>
              <w:tabs>
                <w:tab w:val="clear" w:pos="720"/>
                <w:tab w:val="left" w:pos="1678" w:leader="none"/>
              </w:tabs>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r>
      <w:tr>
        <w:trPr>
          <w:trHeight w:val="20" w:hRule="atLeast"/>
        </w:trPr>
        <w:tc>
          <w:tcPr>
            <w:tcW w:w="2975" w:type="dxa"/>
            <w:tcBorders/>
            <w:vAlign w:val="center"/>
          </w:tcPr>
          <w:p>
            <w:pPr>
              <w:pStyle w:val="Normal"/>
              <w:tabs>
                <w:tab w:val="clear" w:pos="720"/>
                <w:tab w:val="left" w:pos="1678" w:leader="none"/>
              </w:tabs>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Yüksek Lisans (Tezsiz)</w:t>
            </w:r>
          </w:p>
        </w:tc>
        <w:tc>
          <w:tcPr>
            <w:tcW w:w="2052" w:type="dxa"/>
            <w:tcBorders/>
            <w:vAlign w:val="center"/>
          </w:tcPr>
          <w:p>
            <w:pPr>
              <w:pStyle w:val="Normal"/>
              <w:tabs>
                <w:tab w:val="clear" w:pos="720"/>
                <w:tab w:val="left" w:pos="1678" w:leader="none"/>
              </w:tabs>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2237" w:type="dxa"/>
            <w:tcBorders/>
          </w:tcPr>
          <w:p>
            <w:pPr>
              <w:pStyle w:val="Normal"/>
              <w:tabs>
                <w:tab w:val="clear" w:pos="720"/>
                <w:tab w:val="left" w:pos="1678" w:leader="none"/>
              </w:tabs>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2233" w:type="dxa"/>
            <w:tcBorders/>
          </w:tcPr>
          <w:p>
            <w:pPr>
              <w:pStyle w:val="Normal"/>
              <w:tabs>
                <w:tab w:val="clear" w:pos="720"/>
                <w:tab w:val="left" w:pos="1678" w:leader="none"/>
              </w:tabs>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r>
      <w:tr>
        <w:trPr>
          <w:trHeight w:val="20" w:hRule="atLeast"/>
        </w:trPr>
        <w:tc>
          <w:tcPr>
            <w:tcW w:w="2975" w:type="dxa"/>
            <w:tcBorders/>
            <w:vAlign w:val="center"/>
          </w:tcPr>
          <w:p>
            <w:pPr>
              <w:pStyle w:val="Normal"/>
              <w:tabs>
                <w:tab w:val="clear" w:pos="720"/>
                <w:tab w:val="left" w:pos="1678" w:leader="none"/>
              </w:tabs>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Doktora</w:t>
            </w:r>
          </w:p>
        </w:tc>
        <w:tc>
          <w:tcPr>
            <w:tcW w:w="2052" w:type="dxa"/>
            <w:tcBorders/>
            <w:vAlign w:val="center"/>
          </w:tcPr>
          <w:p>
            <w:pPr>
              <w:pStyle w:val="Normal"/>
              <w:tabs>
                <w:tab w:val="clear" w:pos="720"/>
                <w:tab w:val="left" w:pos="1678" w:leader="none"/>
              </w:tabs>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2237" w:type="dxa"/>
            <w:tcBorders/>
          </w:tcPr>
          <w:p>
            <w:pPr>
              <w:pStyle w:val="Normal"/>
              <w:tabs>
                <w:tab w:val="clear" w:pos="720"/>
                <w:tab w:val="left" w:pos="1678" w:leader="none"/>
              </w:tabs>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2233" w:type="dxa"/>
            <w:tcBorders/>
          </w:tcPr>
          <w:p>
            <w:pPr>
              <w:pStyle w:val="Normal"/>
              <w:tabs>
                <w:tab w:val="clear" w:pos="720"/>
                <w:tab w:val="left" w:pos="1678" w:leader="none"/>
              </w:tabs>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r>
      <w:tr>
        <w:trPr>
          <w:trHeight w:val="20" w:hRule="atLeast"/>
        </w:trPr>
        <w:tc>
          <w:tcPr>
            <w:tcW w:w="2975" w:type="dxa"/>
            <w:tcBorders/>
            <w:shd w:color="auto" w:fill="F2DBDB" w:themeFill="accent2" w:themeFillTint="33" w:val="clear"/>
            <w:vAlign w:val="center"/>
          </w:tcPr>
          <w:p>
            <w:pPr>
              <w:pStyle w:val="Normal"/>
              <w:tabs>
                <w:tab w:val="clear" w:pos="720"/>
                <w:tab w:val="left" w:pos="1678" w:leader="none"/>
              </w:tabs>
              <w:suppressAutoHyphens w:val="true"/>
              <w:spacing w:before="0" w:after="0"/>
              <w:jc w:val="left"/>
              <w:rPr>
                <w:rFonts w:ascii="Times New Roman" w:hAnsi="Times New Roman" w:cs="Times New Roman"/>
                <w:b/>
                <w:bCs/>
              </w:rPr>
            </w:pPr>
            <w:r>
              <w:rPr>
                <w:rFonts w:cs="Times New Roman" w:ascii="Times New Roman" w:hAnsi="Times New Roman"/>
                <w:b/>
                <w:bCs/>
                <w:kern w:val="0"/>
                <w:sz w:val="22"/>
                <w:szCs w:val="22"/>
                <w:lang w:eastAsia="en-US" w:bidi="ar-SA"/>
              </w:rPr>
              <w:t>Toplam</w:t>
            </w:r>
          </w:p>
        </w:tc>
        <w:tc>
          <w:tcPr>
            <w:tcW w:w="2052" w:type="dxa"/>
            <w:tcBorders/>
            <w:shd w:color="auto" w:fill="F2DBDB" w:themeFill="accent2" w:themeFillTint="33" w:val="clear"/>
            <w:vAlign w:val="center"/>
          </w:tcPr>
          <w:p>
            <w:pPr>
              <w:pStyle w:val="Normal"/>
              <w:tabs>
                <w:tab w:val="clear" w:pos="720"/>
                <w:tab w:val="left" w:pos="1678" w:leader="none"/>
              </w:tabs>
              <w:suppressAutoHyphens w:val="true"/>
              <w:spacing w:before="0" w:after="0"/>
              <w:jc w:val="center"/>
              <w:rPr>
                <w:rFonts w:ascii="Times New Roman" w:hAnsi="Times New Roman" w:cs="Times New Roman"/>
                <w:b/>
                <w:bCs/>
              </w:rPr>
            </w:pPr>
            <w:r>
              <w:rPr>
                <w:rFonts w:cs="Times New Roman" w:ascii="Times New Roman" w:hAnsi="Times New Roman"/>
                <w:b/>
                <w:bCs/>
                <w:kern w:val="0"/>
                <w:sz w:val="22"/>
                <w:szCs w:val="22"/>
                <w:lang w:eastAsia="en-US" w:bidi="ar-SA"/>
              </w:rPr>
              <w:t>2</w:t>
            </w:r>
          </w:p>
        </w:tc>
        <w:tc>
          <w:tcPr>
            <w:tcW w:w="2237" w:type="dxa"/>
            <w:tcBorders/>
            <w:shd w:color="auto" w:fill="F2DBDB" w:themeFill="accent2" w:themeFillTint="33" w:val="clear"/>
          </w:tcPr>
          <w:p>
            <w:pPr>
              <w:pStyle w:val="Normal"/>
              <w:tabs>
                <w:tab w:val="clear" w:pos="720"/>
                <w:tab w:val="left" w:pos="1678" w:leader="none"/>
              </w:tabs>
              <w:suppressAutoHyphens w:val="true"/>
              <w:spacing w:before="0" w:after="0"/>
              <w:jc w:val="center"/>
              <w:rPr>
                <w:rFonts w:ascii="Times New Roman" w:hAnsi="Times New Roman" w:cs="Times New Roman"/>
                <w:b/>
                <w:bCs/>
              </w:rPr>
            </w:pPr>
            <w:r>
              <w:rPr>
                <w:rFonts w:cs="Times New Roman" w:ascii="Times New Roman" w:hAnsi="Times New Roman"/>
                <w:b/>
                <w:bCs/>
                <w:kern w:val="0"/>
                <w:sz w:val="22"/>
                <w:szCs w:val="22"/>
                <w:lang w:eastAsia="en-US" w:bidi="ar-SA"/>
              </w:rPr>
              <w:t>4</w:t>
            </w:r>
          </w:p>
        </w:tc>
        <w:tc>
          <w:tcPr>
            <w:tcW w:w="2233" w:type="dxa"/>
            <w:tcBorders/>
            <w:shd w:color="auto" w:fill="F2DBDB" w:themeFill="accent2" w:themeFillTint="33" w:val="clear"/>
          </w:tcPr>
          <w:p>
            <w:pPr>
              <w:pStyle w:val="Normal"/>
              <w:tabs>
                <w:tab w:val="clear" w:pos="720"/>
                <w:tab w:val="left" w:pos="1678" w:leader="none"/>
              </w:tabs>
              <w:suppressAutoHyphens w:val="true"/>
              <w:spacing w:before="0" w:after="0"/>
              <w:jc w:val="center"/>
              <w:rPr>
                <w:rFonts w:ascii="Times New Roman" w:hAnsi="Times New Roman" w:cs="Times New Roman"/>
                <w:b/>
                <w:bCs/>
              </w:rPr>
            </w:pPr>
            <w:r>
              <w:rPr>
                <w:rFonts w:cs="Times New Roman" w:ascii="Times New Roman" w:hAnsi="Times New Roman"/>
                <w:b/>
                <w:bCs/>
                <w:kern w:val="0"/>
                <w:sz w:val="22"/>
                <w:szCs w:val="22"/>
                <w:lang w:eastAsia="en-US" w:bidi="ar-SA"/>
              </w:rPr>
              <w:t>6</w:t>
            </w:r>
          </w:p>
        </w:tc>
      </w:tr>
    </w:tbl>
    <w:p>
      <w:pPr>
        <w:pStyle w:val="Normal"/>
        <w:tabs>
          <w:tab w:val="clear" w:pos="720"/>
          <w:tab w:val="left" w:pos="1678" w:leader="none"/>
        </w:tabs>
        <w:rPr>
          <w:rFonts w:ascii="Times New Roman" w:hAnsi="Times New Roman" w:cs="Times New Roman"/>
          <w:spacing w:val="-4"/>
        </w:rPr>
      </w:pPr>
      <w:r>
        <w:rPr>
          <w:rFonts w:cs="Times New Roman" w:ascii="Times New Roman" w:hAnsi="Times New Roman"/>
          <w:b/>
          <w:bCs/>
          <w:spacing w:val="-4"/>
        </w:rPr>
        <w:t xml:space="preserve">                   </w:t>
      </w:r>
      <w:r>
        <w:rPr>
          <w:rFonts w:cs="Times New Roman" w:ascii="Times New Roman" w:hAnsi="Times New Roman"/>
          <w:b/>
          <w:bCs/>
          <w:spacing w:val="-4"/>
          <w:sz w:val="20"/>
          <w:szCs w:val="20"/>
        </w:rPr>
        <w:t>Not:</w:t>
      </w:r>
      <w:r>
        <w:rPr>
          <w:rFonts w:cs="Times New Roman" w:ascii="Times New Roman" w:hAnsi="Times New Roman"/>
          <w:spacing w:val="-4"/>
          <w:sz w:val="20"/>
          <w:szCs w:val="20"/>
        </w:rPr>
        <w:t xml:space="preserve"> 04.04.2024 tarihli KBS Maaş İşlemleri Modülü verileridir.</w:t>
      </w:r>
    </w:p>
    <w:p>
      <w:pPr>
        <w:pStyle w:val="Normal"/>
        <w:tabs>
          <w:tab w:val="clear" w:pos="720"/>
          <w:tab w:val="left" w:pos="1678" w:leader="none"/>
        </w:tabs>
        <w:spacing w:before="140" w:after="0"/>
        <w:ind w:left="993"/>
        <w:jc w:val="both"/>
        <w:rPr>
          <w:rFonts w:ascii="Times New Roman" w:hAnsi="Times New Roman" w:cs="Times New Roman"/>
          <w:sz w:val="24"/>
          <w:szCs w:val="24"/>
        </w:rPr>
      </w:pPr>
      <w:r>
        <w:rPr>
          <w:rFonts w:cs="Times New Roman" w:ascii="Times New Roman" w:hAnsi="Times New Roman"/>
          <w:sz w:val="24"/>
          <w:szCs w:val="24"/>
        </w:rPr>
        <w:tab/>
      </w:r>
    </w:p>
    <w:p>
      <w:pPr>
        <w:pStyle w:val="Normal"/>
        <w:tabs>
          <w:tab w:val="clear" w:pos="720"/>
          <w:tab w:val="left" w:pos="1678" w:leader="none"/>
        </w:tabs>
        <w:spacing w:lineRule="auto" w:line="360" w:before="140" w:after="0"/>
        <w:ind w:left="993" w:right="560"/>
        <w:jc w:val="both"/>
        <w:rPr>
          <w:rFonts w:ascii="Times New Roman" w:hAnsi="Times New Roman" w:cs="Times New Roman"/>
          <w:sz w:val="24"/>
          <w:szCs w:val="24"/>
        </w:rPr>
      </w:pPr>
      <w:r>
        <w:rPr>
          <w:rFonts w:cs="Times New Roman" w:ascii="Times New Roman" w:hAnsi="Times New Roman"/>
          <w:sz w:val="24"/>
          <w:szCs w:val="24"/>
        </w:rPr>
        <w:tab/>
        <w:t>Okulumuzda 1 uzman öğretmen bulunmakta olup; başöğretmen, sözleşmeli ve aday öğretmenimiz bulunmamaktadır.</w:t>
      </w:r>
    </w:p>
    <w:p>
      <w:pPr>
        <w:pStyle w:val="Normal"/>
        <w:tabs>
          <w:tab w:val="clear" w:pos="720"/>
          <w:tab w:val="left" w:pos="1678" w:leader="none"/>
        </w:tabs>
        <w:spacing w:before="140" w:after="0"/>
        <w:rPr>
          <w:rFonts w:ascii="Times New Roman" w:hAnsi="Times New Roman" w:cs="Times New Roman"/>
          <w:spacing w:val="-4"/>
          <w:sz w:val="24"/>
        </w:rPr>
      </w:pPr>
      <w:r>
        <w:rPr>
          <w:rFonts w:cs="Times New Roman" w:ascii="Times New Roman" w:hAnsi="Times New Roman"/>
          <w:spacing w:val="-4"/>
          <w:sz w:val="24"/>
        </w:rPr>
      </w:r>
    </w:p>
    <w:p>
      <w:pPr>
        <w:pStyle w:val="Normal"/>
        <w:ind w:left="993"/>
        <w:jc w:val="both"/>
        <w:rPr>
          <w:rFonts w:ascii="Times New Roman" w:hAnsi="Times New Roman" w:cs="Times New Roman"/>
          <w:sz w:val="24"/>
        </w:rPr>
      </w:pPr>
      <w:r>
        <w:rPr>
          <w:rFonts w:cs="Times New Roman" w:ascii="Times New Roman" w:hAnsi="Times New Roman"/>
          <w:b/>
          <w:w w:val="105"/>
          <w:sz w:val="20"/>
        </w:rPr>
        <w:t>Tablo</w:t>
      </w:r>
      <w:r>
        <w:rPr>
          <w:rFonts w:cs="Times New Roman" w:ascii="Times New Roman" w:hAnsi="Times New Roman"/>
          <w:b/>
          <w:spacing w:val="-12"/>
          <w:w w:val="105"/>
          <w:sz w:val="20"/>
        </w:rPr>
        <w:t xml:space="preserve"> </w:t>
      </w:r>
      <w:r>
        <w:rPr>
          <w:rFonts w:cs="Times New Roman" w:ascii="Times New Roman" w:hAnsi="Times New Roman"/>
          <w:b/>
          <w:w w:val="105"/>
          <w:sz w:val="20"/>
        </w:rPr>
        <w:t>8. Öğretmenlerimizin Kariyer Durumu</w:t>
      </w:r>
    </w:p>
    <w:tbl>
      <w:tblPr>
        <w:tblStyle w:val="TabloKlavuzu"/>
        <w:tblW w:w="7480" w:type="dxa"/>
        <w:jc w:val="left"/>
        <w:tblInd w:w="1101" w:type="dxa"/>
        <w:tblLayout w:type="fixed"/>
        <w:tblCellMar>
          <w:top w:w="0" w:type="dxa"/>
          <w:left w:w="108" w:type="dxa"/>
          <w:bottom w:w="0" w:type="dxa"/>
          <w:right w:w="108" w:type="dxa"/>
        </w:tblCellMar>
        <w:tblLook w:firstRow="1" w:noVBand="1" w:lastRow="0" w:firstColumn="1" w:lastColumn="0" w:noHBand="0" w:val="04a0"/>
      </w:tblPr>
      <w:tblGrid>
        <w:gridCol w:w="2344"/>
        <w:gridCol w:w="1613"/>
        <w:gridCol w:w="1762"/>
        <w:gridCol w:w="1760"/>
      </w:tblGrid>
      <w:tr>
        <w:trPr>
          <w:trHeight w:val="22" w:hRule="atLeast"/>
        </w:trPr>
        <w:tc>
          <w:tcPr>
            <w:tcW w:w="2344" w:type="dxa"/>
            <w:tcBorders/>
            <w:shd w:color="auto" w:fill="D99594" w:themeFill="accent2" w:themeFillTint="99" w:val="clear"/>
            <w:vAlign w:val="center"/>
          </w:tcPr>
          <w:p>
            <w:pPr>
              <w:pStyle w:val="Normal"/>
              <w:tabs>
                <w:tab w:val="clear" w:pos="720"/>
                <w:tab w:val="left" w:pos="1678" w:leader="none"/>
              </w:tabs>
              <w:suppressAutoHyphens w:val="true"/>
              <w:spacing w:before="0" w:after="0"/>
              <w:jc w:val="center"/>
              <w:rPr>
                <w:rFonts w:ascii="Times New Roman" w:hAnsi="Times New Roman" w:cs="Times New Roman"/>
                <w:b/>
                <w:bCs/>
              </w:rPr>
            </w:pPr>
            <w:r>
              <w:rPr>
                <w:rFonts w:cs="Times New Roman" w:ascii="Times New Roman" w:hAnsi="Times New Roman"/>
                <w:b/>
                <w:bCs/>
                <w:kern w:val="0"/>
                <w:sz w:val="22"/>
                <w:szCs w:val="22"/>
                <w:lang w:eastAsia="en-US" w:bidi="ar-SA"/>
              </w:rPr>
              <w:t>KARİYER DURUMU</w:t>
            </w:r>
          </w:p>
        </w:tc>
        <w:tc>
          <w:tcPr>
            <w:tcW w:w="1613" w:type="dxa"/>
            <w:tcBorders/>
            <w:shd w:color="auto" w:fill="D99594" w:themeFill="accent2" w:themeFillTint="99" w:val="clear"/>
            <w:vAlign w:val="center"/>
          </w:tcPr>
          <w:p>
            <w:pPr>
              <w:pStyle w:val="Normal"/>
              <w:tabs>
                <w:tab w:val="clear" w:pos="720"/>
                <w:tab w:val="left" w:pos="1678" w:leader="none"/>
              </w:tabs>
              <w:suppressAutoHyphens w:val="true"/>
              <w:spacing w:before="0" w:after="0"/>
              <w:jc w:val="center"/>
              <w:rPr>
                <w:rFonts w:ascii="Times New Roman" w:hAnsi="Times New Roman" w:cs="Times New Roman"/>
                <w:b/>
                <w:bCs/>
              </w:rPr>
            </w:pPr>
            <w:r>
              <w:rPr>
                <w:rFonts w:cs="Times New Roman" w:ascii="Times New Roman" w:hAnsi="Times New Roman"/>
                <w:b/>
                <w:bCs/>
                <w:kern w:val="0"/>
                <w:sz w:val="22"/>
                <w:szCs w:val="22"/>
                <w:lang w:eastAsia="en-US" w:bidi="ar-SA"/>
              </w:rPr>
              <w:t>ERKEK</w:t>
            </w:r>
          </w:p>
        </w:tc>
        <w:tc>
          <w:tcPr>
            <w:tcW w:w="1762" w:type="dxa"/>
            <w:tcBorders/>
            <w:shd w:color="auto" w:fill="D99594" w:themeFill="accent2" w:themeFillTint="99" w:val="clear"/>
          </w:tcPr>
          <w:p>
            <w:pPr>
              <w:pStyle w:val="Normal"/>
              <w:tabs>
                <w:tab w:val="clear" w:pos="720"/>
                <w:tab w:val="left" w:pos="1678" w:leader="none"/>
              </w:tabs>
              <w:suppressAutoHyphens w:val="true"/>
              <w:spacing w:before="0" w:after="0"/>
              <w:jc w:val="center"/>
              <w:rPr>
                <w:rFonts w:ascii="Times New Roman" w:hAnsi="Times New Roman" w:cs="Times New Roman"/>
                <w:b/>
                <w:bCs/>
              </w:rPr>
            </w:pPr>
            <w:r>
              <w:rPr>
                <w:rFonts w:cs="Times New Roman" w:ascii="Times New Roman" w:hAnsi="Times New Roman"/>
                <w:b/>
                <w:bCs/>
                <w:kern w:val="0"/>
                <w:sz w:val="22"/>
                <w:szCs w:val="22"/>
                <w:lang w:eastAsia="en-US" w:bidi="ar-SA"/>
              </w:rPr>
              <w:t>KADIN</w:t>
            </w:r>
          </w:p>
        </w:tc>
        <w:tc>
          <w:tcPr>
            <w:tcW w:w="1760" w:type="dxa"/>
            <w:tcBorders/>
            <w:shd w:color="auto" w:fill="D99594" w:themeFill="accent2" w:themeFillTint="99" w:val="clear"/>
          </w:tcPr>
          <w:p>
            <w:pPr>
              <w:pStyle w:val="Normal"/>
              <w:tabs>
                <w:tab w:val="clear" w:pos="720"/>
                <w:tab w:val="left" w:pos="1678" w:leader="none"/>
              </w:tabs>
              <w:suppressAutoHyphens w:val="true"/>
              <w:spacing w:before="0" w:after="0"/>
              <w:jc w:val="center"/>
              <w:rPr>
                <w:rFonts w:ascii="Times New Roman" w:hAnsi="Times New Roman" w:cs="Times New Roman"/>
                <w:b/>
                <w:bCs/>
              </w:rPr>
            </w:pPr>
            <w:r>
              <w:rPr>
                <w:rFonts w:cs="Times New Roman" w:ascii="Times New Roman" w:hAnsi="Times New Roman"/>
                <w:b/>
                <w:bCs/>
                <w:kern w:val="0"/>
                <w:sz w:val="22"/>
                <w:szCs w:val="22"/>
                <w:lang w:eastAsia="en-US" w:bidi="ar-SA"/>
              </w:rPr>
              <w:t>TOPLAM</w:t>
            </w:r>
          </w:p>
        </w:tc>
      </w:tr>
      <w:tr>
        <w:trPr>
          <w:trHeight w:val="22" w:hRule="atLeast"/>
        </w:trPr>
        <w:tc>
          <w:tcPr>
            <w:tcW w:w="2344" w:type="dxa"/>
            <w:tcBorders/>
            <w:vAlign w:val="center"/>
          </w:tcPr>
          <w:p>
            <w:pPr>
              <w:pStyle w:val="Normal"/>
              <w:tabs>
                <w:tab w:val="clear" w:pos="720"/>
                <w:tab w:val="left" w:pos="1678" w:leader="none"/>
              </w:tabs>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Aday Öğretmen</w:t>
            </w:r>
          </w:p>
        </w:tc>
        <w:tc>
          <w:tcPr>
            <w:tcW w:w="1613" w:type="dxa"/>
            <w:tcBorders/>
            <w:vAlign w:val="center"/>
          </w:tcPr>
          <w:p>
            <w:pPr>
              <w:pStyle w:val="Normal"/>
              <w:tabs>
                <w:tab w:val="clear" w:pos="720"/>
                <w:tab w:val="left" w:pos="1678" w:leader="none"/>
              </w:tabs>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1762" w:type="dxa"/>
            <w:tcBorders/>
          </w:tcPr>
          <w:p>
            <w:pPr>
              <w:pStyle w:val="Normal"/>
              <w:tabs>
                <w:tab w:val="clear" w:pos="720"/>
                <w:tab w:val="left" w:pos="1678" w:leader="none"/>
              </w:tabs>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1760" w:type="dxa"/>
            <w:tcBorders/>
          </w:tcPr>
          <w:p>
            <w:pPr>
              <w:pStyle w:val="Normal"/>
              <w:tabs>
                <w:tab w:val="clear" w:pos="720"/>
                <w:tab w:val="left" w:pos="1678" w:leader="none"/>
              </w:tabs>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r>
      <w:tr>
        <w:trPr>
          <w:trHeight w:val="22" w:hRule="atLeast"/>
        </w:trPr>
        <w:tc>
          <w:tcPr>
            <w:tcW w:w="2344" w:type="dxa"/>
            <w:tcBorders/>
            <w:vAlign w:val="center"/>
          </w:tcPr>
          <w:p>
            <w:pPr>
              <w:pStyle w:val="Normal"/>
              <w:tabs>
                <w:tab w:val="clear" w:pos="720"/>
                <w:tab w:val="left" w:pos="1678" w:leader="none"/>
              </w:tabs>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Öğretmen</w:t>
            </w:r>
          </w:p>
        </w:tc>
        <w:tc>
          <w:tcPr>
            <w:tcW w:w="1613" w:type="dxa"/>
            <w:tcBorders/>
            <w:vAlign w:val="center"/>
          </w:tcPr>
          <w:p>
            <w:pPr>
              <w:pStyle w:val="Normal"/>
              <w:tabs>
                <w:tab w:val="clear" w:pos="720"/>
                <w:tab w:val="left" w:pos="1678" w:leader="none"/>
              </w:tabs>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1</w:t>
            </w:r>
          </w:p>
        </w:tc>
        <w:tc>
          <w:tcPr>
            <w:tcW w:w="1762" w:type="dxa"/>
            <w:tcBorders/>
          </w:tcPr>
          <w:p>
            <w:pPr>
              <w:pStyle w:val="Normal"/>
              <w:tabs>
                <w:tab w:val="clear" w:pos="720"/>
                <w:tab w:val="left" w:pos="1678" w:leader="none"/>
              </w:tabs>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4</w:t>
            </w:r>
          </w:p>
        </w:tc>
        <w:tc>
          <w:tcPr>
            <w:tcW w:w="1760" w:type="dxa"/>
            <w:tcBorders/>
          </w:tcPr>
          <w:p>
            <w:pPr>
              <w:pStyle w:val="Normal"/>
              <w:tabs>
                <w:tab w:val="clear" w:pos="720"/>
                <w:tab w:val="left" w:pos="1678" w:leader="none"/>
              </w:tabs>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5</w:t>
            </w:r>
          </w:p>
        </w:tc>
      </w:tr>
      <w:tr>
        <w:trPr>
          <w:trHeight w:val="22" w:hRule="atLeast"/>
        </w:trPr>
        <w:tc>
          <w:tcPr>
            <w:tcW w:w="2344" w:type="dxa"/>
            <w:tcBorders/>
            <w:vAlign w:val="center"/>
          </w:tcPr>
          <w:p>
            <w:pPr>
              <w:pStyle w:val="Normal"/>
              <w:tabs>
                <w:tab w:val="clear" w:pos="720"/>
                <w:tab w:val="left" w:pos="1678" w:leader="none"/>
              </w:tabs>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Uzman Öğretmen</w:t>
            </w:r>
          </w:p>
        </w:tc>
        <w:tc>
          <w:tcPr>
            <w:tcW w:w="1613" w:type="dxa"/>
            <w:tcBorders/>
            <w:vAlign w:val="center"/>
          </w:tcPr>
          <w:p>
            <w:pPr>
              <w:pStyle w:val="Normal"/>
              <w:tabs>
                <w:tab w:val="clear" w:pos="720"/>
                <w:tab w:val="left" w:pos="1678" w:leader="none"/>
              </w:tabs>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1</w:t>
            </w:r>
          </w:p>
        </w:tc>
        <w:tc>
          <w:tcPr>
            <w:tcW w:w="1762" w:type="dxa"/>
            <w:tcBorders/>
          </w:tcPr>
          <w:p>
            <w:pPr>
              <w:pStyle w:val="Normal"/>
              <w:tabs>
                <w:tab w:val="clear" w:pos="720"/>
                <w:tab w:val="left" w:pos="1678" w:leader="none"/>
              </w:tabs>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1760" w:type="dxa"/>
            <w:tcBorders/>
          </w:tcPr>
          <w:p>
            <w:pPr>
              <w:pStyle w:val="Normal"/>
              <w:tabs>
                <w:tab w:val="clear" w:pos="720"/>
                <w:tab w:val="left" w:pos="1678" w:leader="none"/>
              </w:tabs>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1</w:t>
            </w:r>
          </w:p>
        </w:tc>
      </w:tr>
      <w:tr>
        <w:trPr>
          <w:trHeight w:val="22" w:hRule="atLeast"/>
        </w:trPr>
        <w:tc>
          <w:tcPr>
            <w:tcW w:w="2344" w:type="dxa"/>
            <w:tcBorders/>
            <w:vAlign w:val="center"/>
          </w:tcPr>
          <w:p>
            <w:pPr>
              <w:pStyle w:val="Normal"/>
              <w:tabs>
                <w:tab w:val="clear" w:pos="720"/>
                <w:tab w:val="left" w:pos="1678" w:leader="none"/>
              </w:tabs>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Başöğretmen</w:t>
            </w:r>
          </w:p>
        </w:tc>
        <w:tc>
          <w:tcPr>
            <w:tcW w:w="1613" w:type="dxa"/>
            <w:tcBorders/>
            <w:vAlign w:val="center"/>
          </w:tcPr>
          <w:p>
            <w:pPr>
              <w:pStyle w:val="Normal"/>
              <w:tabs>
                <w:tab w:val="clear" w:pos="720"/>
                <w:tab w:val="left" w:pos="1678" w:leader="none"/>
              </w:tabs>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1762" w:type="dxa"/>
            <w:tcBorders/>
          </w:tcPr>
          <w:p>
            <w:pPr>
              <w:pStyle w:val="Normal"/>
              <w:tabs>
                <w:tab w:val="clear" w:pos="720"/>
                <w:tab w:val="left" w:pos="1678" w:leader="none"/>
              </w:tabs>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1760" w:type="dxa"/>
            <w:tcBorders/>
          </w:tcPr>
          <w:p>
            <w:pPr>
              <w:pStyle w:val="Normal"/>
              <w:tabs>
                <w:tab w:val="clear" w:pos="720"/>
                <w:tab w:val="left" w:pos="1678" w:leader="none"/>
              </w:tabs>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r>
      <w:tr>
        <w:trPr>
          <w:trHeight w:val="22" w:hRule="atLeast"/>
        </w:trPr>
        <w:tc>
          <w:tcPr>
            <w:tcW w:w="2344" w:type="dxa"/>
            <w:tcBorders/>
            <w:shd w:color="auto" w:fill="F2DBDB" w:themeFill="accent2" w:themeFillTint="33" w:val="clear"/>
            <w:vAlign w:val="center"/>
          </w:tcPr>
          <w:p>
            <w:pPr>
              <w:pStyle w:val="Normal"/>
              <w:tabs>
                <w:tab w:val="clear" w:pos="720"/>
                <w:tab w:val="left" w:pos="1678" w:leader="none"/>
              </w:tabs>
              <w:suppressAutoHyphens w:val="true"/>
              <w:spacing w:before="0" w:after="0"/>
              <w:jc w:val="left"/>
              <w:rPr>
                <w:rFonts w:ascii="Times New Roman" w:hAnsi="Times New Roman" w:cs="Times New Roman"/>
                <w:b/>
                <w:bCs/>
              </w:rPr>
            </w:pPr>
            <w:r>
              <w:rPr>
                <w:rFonts w:cs="Times New Roman" w:ascii="Times New Roman" w:hAnsi="Times New Roman"/>
                <w:b/>
                <w:bCs/>
                <w:kern w:val="0"/>
                <w:sz w:val="22"/>
                <w:szCs w:val="22"/>
                <w:lang w:eastAsia="en-US" w:bidi="ar-SA"/>
              </w:rPr>
              <w:t>Toplam</w:t>
            </w:r>
          </w:p>
        </w:tc>
        <w:tc>
          <w:tcPr>
            <w:tcW w:w="1613" w:type="dxa"/>
            <w:tcBorders/>
            <w:shd w:color="auto" w:fill="F2DBDB" w:themeFill="accent2" w:themeFillTint="33" w:val="clear"/>
            <w:vAlign w:val="center"/>
          </w:tcPr>
          <w:p>
            <w:pPr>
              <w:pStyle w:val="Normal"/>
              <w:tabs>
                <w:tab w:val="clear" w:pos="720"/>
                <w:tab w:val="left" w:pos="1678" w:leader="none"/>
              </w:tabs>
              <w:suppressAutoHyphens w:val="true"/>
              <w:spacing w:before="0" w:after="0"/>
              <w:jc w:val="center"/>
              <w:rPr>
                <w:rFonts w:ascii="Times New Roman" w:hAnsi="Times New Roman" w:cs="Times New Roman"/>
                <w:b/>
                <w:bCs/>
              </w:rPr>
            </w:pPr>
            <w:r>
              <w:rPr>
                <w:rFonts w:cs="Times New Roman" w:ascii="Times New Roman" w:hAnsi="Times New Roman"/>
                <w:b/>
                <w:bCs/>
                <w:kern w:val="0"/>
                <w:sz w:val="22"/>
                <w:szCs w:val="22"/>
                <w:lang w:eastAsia="en-US" w:bidi="ar-SA"/>
              </w:rPr>
              <w:t>2</w:t>
            </w:r>
          </w:p>
        </w:tc>
        <w:tc>
          <w:tcPr>
            <w:tcW w:w="1762" w:type="dxa"/>
            <w:tcBorders/>
            <w:shd w:color="auto" w:fill="F2DBDB" w:themeFill="accent2" w:themeFillTint="33" w:val="clear"/>
          </w:tcPr>
          <w:p>
            <w:pPr>
              <w:pStyle w:val="Normal"/>
              <w:tabs>
                <w:tab w:val="clear" w:pos="720"/>
                <w:tab w:val="left" w:pos="1678" w:leader="none"/>
              </w:tabs>
              <w:suppressAutoHyphens w:val="true"/>
              <w:spacing w:before="0" w:after="0"/>
              <w:jc w:val="center"/>
              <w:rPr>
                <w:rFonts w:ascii="Times New Roman" w:hAnsi="Times New Roman" w:cs="Times New Roman"/>
                <w:b/>
                <w:bCs/>
              </w:rPr>
            </w:pPr>
            <w:r>
              <w:rPr>
                <w:rFonts w:cs="Times New Roman" w:ascii="Times New Roman" w:hAnsi="Times New Roman"/>
                <w:b/>
                <w:bCs/>
                <w:kern w:val="0"/>
                <w:sz w:val="22"/>
                <w:szCs w:val="22"/>
                <w:lang w:eastAsia="en-US" w:bidi="ar-SA"/>
              </w:rPr>
              <w:t>4</w:t>
            </w:r>
          </w:p>
        </w:tc>
        <w:tc>
          <w:tcPr>
            <w:tcW w:w="1760" w:type="dxa"/>
            <w:tcBorders/>
            <w:shd w:color="auto" w:fill="F2DBDB" w:themeFill="accent2" w:themeFillTint="33" w:val="clear"/>
          </w:tcPr>
          <w:p>
            <w:pPr>
              <w:pStyle w:val="Normal"/>
              <w:tabs>
                <w:tab w:val="clear" w:pos="720"/>
                <w:tab w:val="left" w:pos="1678" w:leader="none"/>
              </w:tabs>
              <w:suppressAutoHyphens w:val="true"/>
              <w:spacing w:before="0" w:after="0"/>
              <w:jc w:val="center"/>
              <w:rPr>
                <w:rFonts w:ascii="Times New Roman" w:hAnsi="Times New Roman" w:cs="Times New Roman"/>
                <w:b/>
                <w:bCs/>
              </w:rPr>
            </w:pPr>
            <w:r>
              <w:rPr>
                <w:rFonts w:cs="Times New Roman" w:ascii="Times New Roman" w:hAnsi="Times New Roman"/>
                <w:b/>
                <w:bCs/>
                <w:kern w:val="0"/>
                <w:sz w:val="22"/>
                <w:szCs w:val="22"/>
                <w:lang w:eastAsia="en-US" w:bidi="ar-SA"/>
              </w:rPr>
              <w:t>6</w:t>
            </w:r>
          </w:p>
        </w:tc>
      </w:tr>
    </w:tbl>
    <w:p>
      <w:pPr>
        <w:sectPr>
          <w:footerReference w:type="even" r:id="rId42"/>
          <w:footerReference w:type="default" r:id="rId43"/>
          <w:footerReference w:type="first" r:id="rId44"/>
          <w:type w:val="nextPage"/>
          <w:pgSz w:w="11906" w:h="16838"/>
          <w:pgMar w:left="460" w:right="400" w:gutter="0" w:header="0" w:top="1320" w:footer="1097" w:bottom="1280"/>
          <w:pgNumType w:fmt="decimal"/>
          <w:formProt w:val="false"/>
          <w:textDirection w:val="lrTb"/>
          <w:docGrid w:type="default" w:linePitch="100" w:charSpace="8192"/>
        </w:sectPr>
        <w:pStyle w:val="Normal"/>
        <w:rPr>
          <w:rFonts w:ascii="Times New Roman" w:hAnsi="Times New Roman" w:cs="Times New Roman"/>
          <w:szCs w:val="20"/>
        </w:rPr>
      </w:pPr>
      <w:r>
        <w:rPr>
          <w:rFonts w:cs="Times New Roman" w:ascii="Times New Roman" w:hAnsi="Times New Roman"/>
          <w:b/>
          <w:bCs/>
          <w:spacing w:val="-4"/>
        </w:rPr>
        <w:tab/>
        <w:t xml:space="preserve">     </w:t>
      </w:r>
      <w:r>
        <w:rPr>
          <w:rFonts w:cs="Times New Roman" w:ascii="Times New Roman" w:hAnsi="Times New Roman"/>
          <w:b/>
          <w:bCs/>
          <w:spacing w:val="-4"/>
          <w:sz w:val="20"/>
          <w:szCs w:val="20"/>
        </w:rPr>
        <w:t>Not:</w:t>
      </w:r>
      <w:r>
        <w:rPr>
          <w:rFonts w:cs="Times New Roman" w:ascii="Times New Roman" w:hAnsi="Times New Roman"/>
          <w:spacing w:val="-4"/>
          <w:sz w:val="20"/>
          <w:szCs w:val="20"/>
        </w:rPr>
        <w:t xml:space="preserve"> 04.04.2024 tarihli MEBBİS e-Personel Modülü verileridir.</w:t>
      </w:r>
    </w:p>
    <w:p>
      <w:pPr>
        <w:pStyle w:val="Normal"/>
        <w:spacing w:lineRule="auto" w:line="240" w:before="83" w:after="0"/>
        <w:ind w:firstLine="720" w:left="720"/>
        <w:rPr>
          <w:rFonts w:ascii="Times New Roman" w:hAnsi="Times New Roman" w:cs="Times New Roman"/>
          <w:b/>
          <w:w w:val="110"/>
          <w:sz w:val="20"/>
        </w:rPr>
      </w:pPr>
      <w:r>
        <w:rPr>
          <w:rFonts w:cs="Times New Roman" w:ascii="Times New Roman" w:hAnsi="Times New Roman"/>
          <w:sz w:val="24"/>
          <w:szCs w:val="24"/>
        </w:rPr>
        <w:t>Okulumuzda çalışanlarının görev ve sorumlulukları tablo 9’da belirtilmiştir.</w:t>
      </w:r>
    </w:p>
    <w:p>
      <w:pPr>
        <w:pStyle w:val="Normal"/>
        <w:spacing w:lineRule="auto" w:line="240" w:before="83" w:after="0"/>
        <w:ind w:left="958"/>
        <w:rPr>
          <w:rFonts w:ascii="Times New Roman" w:hAnsi="Times New Roman" w:cs="Times New Roman"/>
          <w:b/>
          <w:sz w:val="20"/>
        </w:rPr>
      </w:pPr>
      <w:r>
        <w:rPr>
          <w:rFonts w:cs="Times New Roman" w:ascii="Times New Roman" w:hAnsi="Times New Roman"/>
          <w:b/>
          <w:sz w:val="20"/>
        </w:rPr>
        <w:tab/>
      </w:r>
    </w:p>
    <w:p>
      <w:pPr>
        <w:pStyle w:val="Normal"/>
        <w:spacing w:before="0" w:after="2"/>
        <w:ind w:left="958"/>
        <w:rPr>
          <w:rFonts w:ascii="Times New Roman" w:hAnsi="Times New Roman" w:cs="Times New Roman"/>
          <w:b/>
          <w:sz w:val="20"/>
        </w:rPr>
      </w:pPr>
      <w:r>
        <w:rPr>
          <w:rFonts w:cs="Times New Roman" w:ascii="Times New Roman" w:hAnsi="Times New Roman"/>
          <w:b/>
          <w:sz w:val="20"/>
        </w:rPr>
        <w:t>Tablo</w:t>
      </w:r>
      <w:r>
        <w:rPr>
          <w:rFonts w:cs="Times New Roman" w:ascii="Times New Roman" w:hAnsi="Times New Roman"/>
          <w:b/>
          <w:spacing w:val="17"/>
          <w:sz w:val="20"/>
        </w:rPr>
        <w:t xml:space="preserve"> </w:t>
      </w:r>
      <w:r>
        <w:rPr>
          <w:rFonts w:cs="Times New Roman" w:ascii="Times New Roman" w:hAnsi="Times New Roman"/>
          <w:b/>
          <w:sz w:val="20"/>
        </w:rPr>
        <w:t>9.</w:t>
      </w:r>
      <w:r>
        <w:rPr>
          <w:rFonts w:cs="Times New Roman" w:ascii="Times New Roman" w:hAnsi="Times New Roman"/>
          <w:b/>
          <w:spacing w:val="18"/>
          <w:sz w:val="20"/>
        </w:rPr>
        <w:t xml:space="preserve"> </w:t>
      </w:r>
      <w:r>
        <w:rPr>
          <w:rFonts w:cs="Times New Roman" w:ascii="Times New Roman" w:hAnsi="Times New Roman"/>
          <w:b/>
          <w:sz w:val="20"/>
        </w:rPr>
        <w:t>Çalışanların</w:t>
      </w:r>
      <w:r>
        <w:rPr>
          <w:rFonts w:cs="Times New Roman" w:ascii="Times New Roman" w:hAnsi="Times New Roman"/>
          <w:b/>
          <w:spacing w:val="18"/>
          <w:sz w:val="20"/>
        </w:rPr>
        <w:t xml:space="preserve"> </w:t>
      </w:r>
      <w:r>
        <w:rPr>
          <w:rFonts w:cs="Times New Roman" w:ascii="Times New Roman" w:hAnsi="Times New Roman"/>
          <w:b/>
          <w:sz w:val="20"/>
        </w:rPr>
        <w:t>Görev</w:t>
      </w:r>
      <w:r>
        <w:rPr>
          <w:rFonts w:cs="Times New Roman" w:ascii="Times New Roman" w:hAnsi="Times New Roman"/>
          <w:b/>
          <w:spacing w:val="15"/>
          <w:sz w:val="20"/>
        </w:rPr>
        <w:t xml:space="preserve"> </w:t>
      </w:r>
      <w:r>
        <w:rPr>
          <w:rFonts w:cs="Times New Roman" w:ascii="Times New Roman" w:hAnsi="Times New Roman"/>
          <w:b/>
          <w:spacing w:val="-2"/>
          <w:sz w:val="20"/>
        </w:rPr>
        <w:t>Dağılımı</w:t>
      </w:r>
    </w:p>
    <w:tbl>
      <w:tblPr>
        <w:tblStyle w:val="TableNormal"/>
        <w:tblW w:w="9051" w:type="dxa"/>
        <w:jc w:val="left"/>
        <w:tblInd w:w="978" w:type="dxa"/>
        <w:tblLayout w:type="fixed"/>
        <w:tblCellMar>
          <w:top w:w="0" w:type="dxa"/>
          <w:left w:w="10" w:type="dxa"/>
          <w:bottom w:w="0" w:type="dxa"/>
          <w:right w:w="10" w:type="dxa"/>
        </w:tblCellMar>
        <w:tblLook w:firstRow="1" w:noVBand="0" w:lastRow="1" w:firstColumn="1" w:lastColumn="1" w:noHBand="0" w:val="01e0"/>
      </w:tblPr>
      <w:tblGrid>
        <w:gridCol w:w="1583"/>
        <w:gridCol w:w="7467"/>
      </w:tblGrid>
      <w:tr>
        <w:trPr>
          <w:trHeight w:val="234" w:hRule="atLeast"/>
        </w:trPr>
        <w:tc>
          <w:tcPr>
            <w:tcW w:w="1583" w:type="dxa"/>
            <w:tcBorders>
              <w:top w:val="single" w:sz="8" w:space="0" w:color="000000"/>
              <w:left w:val="single" w:sz="8" w:space="0" w:color="000000"/>
              <w:bottom w:val="single" w:sz="8" w:space="0" w:color="000000"/>
              <w:right w:val="single" w:sz="8" w:space="0" w:color="000000"/>
            </w:tcBorders>
            <w:shd w:color="auto" w:fill="D99594" w:themeFill="accent2" w:themeFillTint="99" w:val="clear"/>
            <w:vAlign w:val="center"/>
          </w:tcPr>
          <w:p>
            <w:pPr>
              <w:pStyle w:val="TableParagraph"/>
              <w:suppressAutoHyphens w:val="true"/>
              <w:spacing w:lineRule="exact" w:line="214" w:before="0" w:after="0"/>
              <w:ind w:left="107"/>
              <w:jc w:val="center"/>
              <w:rPr>
                <w:rFonts w:ascii="Times New Roman" w:hAnsi="Times New Roman" w:cs="Times New Roman"/>
                <w:b/>
              </w:rPr>
            </w:pPr>
            <w:r>
              <w:rPr>
                <w:rFonts w:cs="Times New Roman" w:ascii="Times New Roman" w:hAnsi="Times New Roman"/>
                <w:b/>
                <w:kern w:val="0"/>
                <w:sz w:val="22"/>
                <w:szCs w:val="22"/>
                <w:lang w:eastAsia="en-US" w:bidi="ar-SA"/>
              </w:rPr>
              <w:t>Çalışanın</w:t>
            </w:r>
            <w:r>
              <w:rPr>
                <w:rFonts w:cs="Times New Roman" w:ascii="Times New Roman" w:hAnsi="Times New Roman"/>
                <w:b/>
                <w:spacing w:val="24"/>
                <w:kern w:val="0"/>
                <w:sz w:val="22"/>
                <w:szCs w:val="22"/>
                <w:lang w:eastAsia="en-US" w:bidi="ar-SA"/>
              </w:rPr>
              <w:t xml:space="preserve"> </w:t>
            </w:r>
            <w:r>
              <w:rPr>
                <w:rFonts w:cs="Times New Roman" w:ascii="Times New Roman" w:hAnsi="Times New Roman"/>
                <w:b/>
                <w:spacing w:val="-2"/>
                <w:kern w:val="0"/>
                <w:sz w:val="22"/>
                <w:szCs w:val="22"/>
                <w:lang w:eastAsia="en-US" w:bidi="ar-SA"/>
              </w:rPr>
              <w:t>Ünvanı</w:t>
            </w:r>
          </w:p>
        </w:tc>
        <w:tc>
          <w:tcPr>
            <w:tcW w:w="7467" w:type="dxa"/>
            <w:tcBorders>
              <w:top w:val="single" w:sz="8" w:space="0" w:color="000000"/>
              <w:left w:val="single" w:sz="8" w:space="0" w:color="000000"/>
              <w:bottom w:val="single" w:sz="8" w:space="0" w:color="000000"/>
              <w:right w:val="single" w:sz="8" w:space="0" w:color="000000"/>
            </w:tcBorders>
            <w:shd w:color="auto" w:fill="D99594" w:themeFill="accent2" w:themeFillTint="99" w:val="clear"/>
            <w:vAlign w:val="center"/>
          </w:tcPr>
          <w:p>
            <w:pPr>
              <w:pStyle w:val="TableParagraph"/>
              <w:suppressAutoHyphens w:val="true"/>
              <w:spacing w:lineRule="exact" w:line="212" w:before="2" w:after="0"/>
              <w:ind w:left="107"/>
              <w:jc w:val="center"/>
              <w:rPr>
                <w:rFonts w:ascii="Times New Roman" w:hAnsi="Times New Roman" w:cs="Times New Roman"/>
                <w:b/>
              </w:rPr>
            </w:pPr>
            <w:r>
              <w:rPr>
                <w:rFonts w:cs="Times New Roman" w:ascii="Times New Roman" w:hAnsi="Times New Roman"/>
                <w:b/>
                <w:spacing w:val="-2"/>
                <w:w w:val="105"/>
                <w:kern w:val="0"/>
                <w:sz w:val="22"/>
                <w:szCs w:val="22"/>
                <w:lang w:eastAsia="en-US" w:bidi="ar-SA"/>
              </w:rPr>
              <w:t>Görevleri</w:t>
            </w:r>
          </w:p>
        </w:tc>
      </w:tr>
      <w:tr>
        <w:trPr>
          <w:trHeight w:val="234" w:hRule="atLeast"/>
        </w:trPr>
        <w:tc>
          <w:tcPr>
            <w:tcW w:w="1583"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lineRule="exact" w:line="209" w:before="6" w:after="0"/>
              <w:ind w:left="107"/>
              <w:jc w:val="left"/>
              <w:rPr>
                <w:rFonts w:ascii="Times New Roman" w:hAnsi="Times New Roman" w:cs="Times New Roman"/>
                <w:b/>
                <w:bCs/>
              </w:rPr>
            </w:pPr>
            <w:r>
              <w:rPr>
                <w:rFonts w:cs="Times New Roman" w:ascii="Times New Roman" w:hAnsi="Times New Roman"/>
                <w:b/>
                <w:bCs/>
                <w:spacing w:val="-8"/>
                <w:kern w:val="0"/>
                <w:sz w:val="22"/>
                <w:szCs w:val="22"/>
                <w:lang w:eastAsia="en-US" w:bidi="ar-SA"/>
              </w:rPr>
              <w:t>Okul</w:t>
            </w:r>
            <w:r>
              <w:rPr>
                <w:rFonts w:cs="Times New Roman" w:ascii="Times New Roman" w:hAnsi="Times New Roman"/>
                <w:b/>
                <w:bCs/>
                <w:spacing w:val="2"/>
                <w:kern w:val="0"/>
                <w:sz w:val="22"/>
                <w:szCs w:val="22"/>
                <w:lang w:eastAsia="en-US" w:bidi="ar-SA"/>
              </w:rPr>
              <w:t xml:space="preserve"> </w:t>
            </w:r>
            <w:r>
              <w:rPr>
                <w:rFonts w:cs="Times New Roman" w:ascii="Times New Roman" w:hAnsi="Times New Roman"/>
                <w:b/>
                <w:bCs/>
                <w:spacing w:val="-8"/>
                <w:kern w:val="0"/>
                <w:sz w:val="22"/>
                <w:szCs w:val="22"/>
                <w:lang w:eastAsia="en-US" w:bidi="ar-SA"/>
              </w:rPr>
              <w:t>/Kurum</w:t>
            </w:r>
            <w:r>
              <w:rPr>
                <w:rFonts w:cs="Times New Roman" w:ascii="Times New Roman" w:hAnsi="Times New Roman"/>
                <w:b/>
                <w:bCs/>
                <w:spacing w:val="4"/>
                <w:kern w:val="0"/>
                <w:sz w:val="22"/>
                <w:szCs w:val="22"/>
                <w:lang w:eastAsia="en-US" w:bidi="ar-SA"/>
              </w:rPr>
              <w:t xml:space="preserve"> </w:t>
            </w:r>
            <w:r>
              <w:rPr>
                <w:rFonts w:cs="Times New Roman" w:ascii="Times New Roman" w:hAnsi="Times New Roman"/>
                <w:b/>
                <w:bCs/>
                <w:spacing w:val="-8"/>
                <w:kern w:val="0"/>
                <w:sz w:val="22"/>
                <w:szCs w:val="22"/>
                <w:lang w:eastAsia="en-US" w:bidi="ar-SA"/>
              </w:rPr>
              <w:t>Müdürü</w:t>
            </w:r>
          </w:p>
        </w:tc>
        <w:tc>
          <w:tcPr>
            <w:tcW w:w="7467"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both"/>
              <w:rPr>
                <w:rFonts w:ascii="Times New Roman" w:hAnsi="Times New Roman" w:cs="Times New Roman"/>
              </w:rPr>
            </w:pPr>
            <w:r>
              <w:rPr>
                <w:rFonts w:cs="Times New Roman" w:ascii="Times New Roman" w:hAnsi="Times New Roman"/>
                <w:kern w:val="0"/>
                <w:sz w:val="22"/>
                <w:szCs w:val="22"/>
                <w:lang w:eastAsia="en-US" w:bidi="ar-SA"/>
              </w:rPr>
              <w:t>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w:t>
            </w:r>
          </w:p>
        </w:tc>
      </w:tr>
      <w:tr>
        <w:trPr>
          <w:trHeight w:val="234" w:hRule="atLeast"/>
        </w:trPr>
        <w:tc>
          <w:tcPr>
            <w:tcW w:w="1583" w:type="dxa"/>
            <w:tcBorders>
              <w:top w:val="single" w:sz="8" w:space="0" w:color="000000"/>
              <w:left w:val="single" w:sz="8" w:space="0" w:color="000000"/>
              <w:bottom w:val="single" w:sz="8" w:space="0" w:color="000000"/>
              <w:right w:val="single" w:sz="8" w:space="0" w:color="000000"/>
            </w:tcBorders>
            <w:shd w:color="auto" w:fill="FFFFFF" w:themeFill="background1" w:val="clear"/>
            <w:vAlign w:val="center"/>
          </w:tcPr>
          <w:p>
            <w:pPr>
              <w:pStyle w:val="TableParagraph"/>
              <w:suppressAutoHyphens w:val="true"/>
              <w:spacing w:lineRule="exact" w:line="209" w:before="5" w:after="0"/>
              <w:ind w:left="107"/>
              <w:jc w:val="left"/>
              <w:rPr>
                <w:rFonts w:ascii="Times New Roman" w:hAnsi="Times New Roman" w:cs="Times New Roman"/>
                <w:b/>
                <w:bCs/>
              </w:rPr>
            </w:pPr>
            <w:r>
              <w:rPr>
                <w:rFonts w:cs="Times New Roman" w:ascii="Times New Roman" w:hAnsi="Times New Roman"/>
                <w:b/>
                <w:bCs/>
                <w:w w:val="90"/>
                <w:kern w:val="0"/>
                <w:sz w:val="22"/>
                <w:szCs w:val="22"/>
                <w:lang w:eastAsia="en-US" w:bidi="ar-SA"/>
              </w:rPr>
              <w:t>Müdür</w:t>
            </w:r>
            <w:r>
              <w:rPr>
                <w:rFonts w:cs="Times New Roman" w:ascii="Times New Roman" w:hAnsi="Times New Roman"/>
                <w:b/>
                <w:bCs/>
                <w:spacing w:val="16"/>
                <w:kern w:val="0"/>
                <w:sz w:val="22"/>
                <w:szCs w:val="22"/>
                <w:lang w:eastAsia="en-US" w:bidi="ar-SA"/>
              </w:rPr>
              <w:t xml:space="preserve"> </w:t>
            </w:r>
            <w:r>
              <w:rPr>
                <w:rFonts w:cs="Times New Roman" w:ascii="Times New Roman" w:hAnsi="Times New Roman"/>
                <w:b/>
                <w:bCs/>
                <w:spacing w:val="-2"/>
                <w:w w:val="95"/>
                <w:kern w:val="0"/>
                <w:sz w:val="22"/>
                <w:szCs w:val="22"/>
                <w:lang w:eastAsia="en-US" w:bidi="ar-SA"/>
              </w:rPr>
              <w:t>Yardımcısı</w:t>
            </w:r>
          </w:p>
        </w:tc>
        <w:tc>
          <w:tcPr>
            <w:tcW w:w="7467" w:type="dxa"/>
            <w:tcBorders>
              <w:top w:val="single" w:sz="8" w:space="0" w:color="000000"/>
              <w:left w:val="single" w:sz="8" w:space="0" w:color="000000"/>
              <w:bottom w:val="single" w:sz="8" w:space="0" w:color="000000"/>
              <w:right w:val="single" w:sz="8" w:space="0" w:color="000000"/>
            </w:tcBorders>
            <w:shd w:color="auto" w:fill="FFFFFF" w:themeFill="background1" w:val="clear"/>
            <w:vAlign w:val="center"/>
          </w:tcPr>
          <w:p>
            <w:pPr>
              <w:pStyle w:val="TableParagraph"/>
              <w:suppressAutoHyphens w:val="true"/>
              <w:spacing w:before="0" w:after="0"/>
              <w:jc w:val="both"/>
              <w:rPr>
                <w:rFonts w:ascii="Times New Roman" w:hAnsi="Times New Roman" w:cs="Times New Roman"/>
              </w:rPr>
            </w:pPr>
            <w:r>
              <w:rPr>
                <w:rFonts w:cs="Times New Roman" w:ascii="Times New Roman" w:hAnsi="Times New Roman"/>
                <w:kern w:val="0"/>
                <w:sz w:val="22"/>
                <w:szCs w:val="22"/>
                <w:lang w:eastAsia="en-US" w:bidi="ar-SA"/>
              </w:rPr>
              <w:t>Ders okutmanın yanında okulun her türlü eğitim-öğretim, yönetim,</w:t>
            </w:r>
          </w:p>
          <w:p>
            <w:pPr>
              <w:pStyle w:val="TableParagraph"/>
              <w:suppressAutoHyphens w:val="true"/>
              <w:spacing w:before="0" w:after="0"/>
              <w:jc w:val="both"/>
              <w:rPr>
                <w:rFonts w:ascii="Times New Roman" w:hAnsi="Times New Roman" w:cs="Times New Roman"/>
              </w:rPr>
            </w:pPr>
            <w:r>
              <w:rPr>
                <w:rFonts w:cs="Times New Roman" w:ascii="Times New Roman" w:hAnsi="Times New Roman"/>
                <w:kern w:val="0"/>
                <w:sz w:val="22"/>
                <w:szCs w:val="22"/>
                <w:lang w:eastAsia="en-US" w:bidi="ar-SA"/>
              </w:rPr>
              <w:t>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w:t>
            </w:r>
          </w:p>
        </w:tc>
      </w:tr>
      <w:tr>
        <w:trPr>
          <w:trHeight w:val="234" w:hRule="atLeast"/>
        </w:trPr>
        <w:tc>
          <w:tcPr>
            <w:tcW w:w="1583"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lineRule="exact" w:line="209" w:before="6" w:after="0"/>
              <w:ind w:left="107"/>
              <w:jc w:val="left"/>
              <w:rPr>
                <w:rFonts w:ascii="Times New Roman" w:hAnsi="Times New Roman" w:cs="Times New Roman"/>
                <w:b/>
                <w:bCs/>
              </w:rPr>
            </w:pPr>
            <w:r>
              <w:rPr>
                <w:rFonts w:cs="Times New Roman" w:ascii="Times New Roman" w:hAnsi="Times New Roman"/>
                <w:b/>
                <w:bCs/>
                <w:spacing w:val="-2"/>
                <w:kern w:val="0"/>
                <w:sz w:val="22"/>
                <w:szCs w:val="22"/>
                <w:lang w:eastAsia="en-US" w:bidi="ar-SA"/>
              </w:rPr>
              <w:t>Öğretmenler</w:t>
            </w:r>
          </w:p>
        </w:tc>
        <w:tc>
          <w:tcPr>
            <w:tcW w:w="7467"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both"/>
              <w:rPr>
                <w:rFonts w:ascii="Times New Roman" w:hAnsi="Times New Roman" w:cs="Times New Roman"/>
              </w:rPr>
            </w:pPr>
            <w:r>
              <w:rPr>
                <w:rFonts w:cs="Times New Roman" w:ascii="Times New Roman" w:hAnsi="Times New Roman"/>
                <w:kern w:val="0"/>
                <w:sz w:val="22"/>
                <w:szCs w:val="22"/>
                <w:lang w:eastAsia="en-US" w:bidi="ar-SA"/>
              </w:rPr>
              <w:t>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r>
        <w:trPr>
          <w:trHeight w:val="234" w:hRule="atLeast"/>
        </w:trPr>
        <w:tc>
          <w:tcPr>
            <w:tcW w:w="1583" w:type="dxa"/>
            <w:tcBorders>
              <w:top w:val="single" w:sz="8" w:space="0" w:color="000000"/>
              <w:left w:val="single" w:sz="8" w:space="0" w:color="000000"/>
              <w:bottom w:val="single" w:sz="8" w:space="0" w:color="000000"/>
              <w:right w:val="single" w:sz="8" w:space="0" w:color="000000"/>
            </w:tcBorders>
            <w:shd w:color="auto" w:fill="FFFFFF" w:themeFill="background1" w:val="clear"/>
            <w:vAlign w:val="center"/>
          </w:tcPr>
          <w:p>
            <w:pPr>
              <w:pStyle w:val="TableParagraph"/>
              <w:suppressAutoHyphens w:val="true"/>
              <w:spacing w:lineRule="exact" w:line="209" w:before="5" w:after="0"/>
              <w:ind w:left="107"/>
              <w:jc w:val="left"/>
              <w:rPr>
                <w:rFonts w:ascii="Times New Roman" w:hAnsi="Times New Roman" w:cs="Times New Roman"/>
                <w:b/>
                <w:bCs/>
              </w:rPr>
            </w:pPr>
            <w:r>
              <w:rPr>
                <w:rFonts w:cs="Times New Roman" w:ascii="Times New Roman" w:hAnsi="Times New Roman"/>
                <w:b/>
                <w:bCs/>
                <w:spacing w:val="-4"/>
                <w:kern w:val="0"/>
                <w:sz w:val="22"/>
                <w:szCs w:val="22"/>
                <w:lang w:eastAsia="en-US" w:bidi="ar-SA"/>
              </w:rPr>
              <w:t>Yönetim</w:t>
            </w:r>
            <w:r>
              <w:rPr>
                <w:rFonts w:cs="Times New Roman" w:ascii="Times New Roman" w:hAnsi="Times New Roman"/>
                <w:b/>
                <w:bCs/>
                <w:spacing w:val="-6"/>
                <w:kern w:val="0"/>
                <w:sz w:val="22"/>
                <w:szCs w:val="22"/>
                <w:lang w:eastAsia="en-US" w:bidi="ar-SA"/>
              </w:rPr>
              <w:t xml:space="preserve"> </w:t>
            </w:r>
            <w:r>
              <w:rPr>
                <w:rFonts w:cs="Times New Roman" w:ascii="Times New Roman" w:hAnsi="Times New Roman"/>
                <w:b/>
                <w:bCs/>
                <w:spacing w:val="-4"/>
                <w:kern w:val="0"/>
                <w:sz w:val="22"/>
                <w:szCs w:val="22"/>
                <w:lang w:eastAsia="en-US" w:bidi="ar-SA"/>
              </w:rPr>
              <w:t>İşleri</w:t>
            </w:r>
            <w:r>
              <w:rPr>
                <w:rFonts w:cs="Times New Roman" w:ascii="Times New Roman" w:hAnsi="Times New Roman"/>
                <w:b/>
                <w:bCs/>
                <w:spacing w:val="-5"/>
                <w:kern w:val="0"/>
                <w:sz w:val="22"/>
                <w:szCs w:val="22"/>
                <w:lang w:eastAsia="en-US" w:bidi="ar-SA"/>
              </w:rPr>
              <w:t xml:space="preserve"> </w:t>
            </w:r>
            <w:r>
              <w:rPr>
                <w:rFonts w:cs="Times New Roman" w:ascii="Times New Roman" w:hAnsi="Times New Roman"/>
                <w:b/>
                <w:bCs/>
                <w:spacing w:val="-4"/>
                <w:kern w:val="0"/>
                <w:sz w:val="22"/>
                <w:szCs w:val="22"/>
                <w:lang w:eastAsia="en-US" w:bidi="ar-SA"/>
              </w:rPr>
              <w:t>ve</w:t>
            </w:r>
            <w:r>
              <w:rPr>
                <w:rFonts w:cs="Times New Roman" w:ascii="Times New Roman" w:hAnsi="Times New Roman"/>
                <w:b/>
                <w:bCs/>
                <w:spacing w:val="-6"/>
                <w:kern w:val="0"/>
                <w:sz w:val="22"/>
                <w:szCs w:val="22"/>
                <w:lang w:eastAsia="en-US" w:bidi="ar-SA"/>
              </w:rPr>
              <w:t xml:space="preserve"> </w:t>
            </w:r>
            <w:r>
              <w:rPr>
                <w:rFonts w:cs="Times New Roman" w:ascii="Times New Roman" w:hAnsi="Times New Roman"/>
                <w:b/>
                <w:bCs/>
                <w:spacing w:val="-4"/>
                <w:kern w:val="0"/>
                <w:sz w:val="22"/>
                <w:szCs w:val="22"/>
                <w:lang w:eastAsia="en-US" w:bidi="ar-SA"/>
              </w:rPr>
              <w:t>Büro</w:t>
            </w:r>
            <w:r>
              <w:rPr>
                <w:rFonts w:cs="Times New Roman" w:ascii="Times New Roman" w:hAnsi="Times New Roman"/>
                <w:b/>
                <w:bCs/>
                <w:spacing w:val="-5"/>
                <w:kern w:val="0"/>
                <w:sz w:val="22"/>
                <w:szCs w:val="22"/>
                <w:lang w:eastAsia="en-US" w:bidi="ar-SA"/>
              </w:rPr>
              <w:t xml:space="preserve"> </w:t>
            </w:r>
            <w:r>
              <w:rPr>
                <w:rFonts w:cs="Times New Roman" w:ascii="Times New Roman" w:hAnsi="Times New Roman"/>
                <w:b/>
                <w:bCs/>
                <w:spacing w:val="-4"/>
                <w:kern w:val="0"/>
                <w:sz w:val="22"/>
                <w:szCs w:val="22"/>
                <w:lang w:eastAsia="en-US" w:bidi="ar-SA"/>
              </w:rPr>
              <w:t>Memuru</w:t>
            </w:r>
          </w:p>
        </w:tc>
        <w:tc>
          <w:tcPr>
            <w:tcW w:w="7467" w:type="dxa"/>
            <w:tcBorders>
              <w:top w:val="single" w:sz="8" w:space="0" w:color="000000"/>
              <w:left w:val="single" w:sz="8" w:space="0" w:color="000000"/>
              <w:bottom w:val="single" w:sz="8" w:space="0" w:color="000000"/>
              <w:right w:val="single" w:sz="8" w:space="0" w:color="000000"/>
            </w:tcBorders>
            <w:shd w:color="auto" w:fill="FFFFFF" w:themeFill="background1" w:val="clear"/>
            <w:vAlign w:val="center"/>
          </w:tcPr>
          <w:p>
            <w:pPr>
              <w:pStyle w:val="TableParagraph"/>
              <w:suppressAutoHyphens w:val="true"/>
              <w:spacing w:before="0" w:after="0"/>
              <w:jc w:val="both"/>
              <w:rPr>
                <w:rFonts w:ascii="Times New Roman" w:hAnsi="Times New Roman" w:cs="Times New Roman"/>
              </w:rPr>
            </w:pPr>
            <w:r>
              <w:rPr>
                <w:rFonts w:cs="Times New Roman" w:ascii="Times New Roman" w:hAnsi="Times New Roman"/>
                <w:kern w:val="0"/>
                <w:sz w:val="22"/>
                <w:szCs w:val="22"/>
                <w:lang w:eastAsia="en-US" w:bidi="ar-SA"/>
              </w:rPr>
              <w:t>Müdür veya müdür yardımcıları tarafından kendilerine verilen yazı ve büro işlerini yaparlar. Gelen ve giden yazılarla ilgili dosya ve defterleri tutar, yazılanların asıl veya örneklerini dosyalar ve saklar, gerekenlere cevap hazırlarlar. Memurlar, teslim edilen gizli ya da şahıslarla ilgili yazıların saklanmasından ve gizli tutulmasından sorumludurlar. Öğretmen, memur ve hizmetlilerin özlük dosyalarını tutar ve bunlarla ilgili değişiklikleri günü gününe işlerler. Arşiv işlerini düzenlerler. Müdürün vereceği hizmete yönelik diğer görevleri de yaparlar.</w:t>
            </w:r>
          </w:p>
        </w:tc>
      </w:tr>
      <w:tr>
        <w:trPr>
          <w:trHeight w:val="234" w:hRule="atLeast"/>
        </w:trPr>
        <w:tc>
          <w:tcPr>
            <w:tcW w:w="1583"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lineRule="exact" w:line="209" w:before="6" w:after="0"/>
              <w:ind w:left="107"/>
              <w:jc w:val="left"/>
              <w:rPr>
                <w:rFonts w:ascii="Times New Roman" w:hAnsi="Times New Roman" w:cs="Times New Roman"/>
                <w:b/>
                <w:bCs/>
              </w:rPr>
            </w:pPr>
            <w:r>
              <w:rPr>
                <w:rFonts w:cs="Times New Roman" w:ascii="Times New Roman" w:hAnsi="Times New Roman"/>
                <w:b/>
                <w:bCs/>
                <w:spacing w:val="-6"/>
                <w:kern w:val="0"/>
                <w:sz w:val="22"/>
                <w:szCs w:val="22"/>
                <w:lang w:eastAsia="en-US" w:bidi="ar-SA"/>
              </w:rPr>
              <w:t>Yardımcı</w:t>
            </w:r>
            <w:r>
              <w:rPr>
                <w:rFonts w:cs="Times New Roman" w:ascii="Times New Roman" w:hAnsi="Times New Roman"/>
                <w:b/>
                <w:bCs/>
                <w:spacing w:val="4"/>
                <w:kern w:val="0"/>
                <w:sz w:val="22"/>
                <w:szCs w:val="22"/>
                <w:lang w:eastAsia="en-US" w:bidi="ar-SA"/>
              </w:rPr>
              <w:t xml:space="preserve"> </w:t>
            </w:r>
            <w:r>
              <w:rPr>
                <w:rFonts w:cs="Times New Roman" w:ascii="Times New Roman" w:hAnsi="Times New Roman"/>
                <w:b/>
                <w:bCs/>
                <w:spacing w:val="-6"/>
                <w:kern w:val="0"/>
                <w:sz w:val="22"/>
                <w:szCs w:val="22"/>
                <w:lang w:eastAsia="en-US" w:bidi="ar-SA"/>
              </w:rPr>
              <w:t>Hizmetler</w:t>
            </w:r>
            <w:r>
              <w:rPr>
                <w:rFonts w:cs="Times New Roman" w:ascii="Times New Roman" w:hAnsi="Times New Roman"/>
                <w:b/>
                <w:bCs/>
                <w:spacing w:val="3"/>
                <w:kern w:val="0"/>
                <w:sz w:val="22"/>
                <w:szCs w:val="22"/>
                <w:lang w:eastAsia="en-US" w:bidi="ar-SA"/>
              </w:rPr>
              <w:t xml:space="preserve"> </w:t>
            </w:r>
            <w:r>
              <w:rPr>
                <w:rFonts w:cs="Times New Roman" w:ascii="Times New Roman" w:hAnsi="Times New Roman"/>
                <w:b/>
                <w:bCs/>
                <w:spacing w:val="-6"/>
                <w:kern w:val="0"/>
                <w:sz w:val="22"/>
                <w:szCs w:val="22"/>
                <w:lang w:eastAsia="en-US" w:bidi="ar-SA"/>
              </w:rPr>
              <w:t>Personeli</w:t>
            </w:r>
          </w:p>
        </w:tc>
        <w:tc>
          <w:tcPr>
            <w:tcW w:w="7467"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both"/>
              <w:rPr>
                <w:rFonts w:ascii="Times New Roman" w:hAnsi="Times New Roman" w:cs="Times New Roman"/>
              </w:rPr>
            </w:pPr>
            <w:r>
              <w:rPr>
                <w:rFonts w:cs="Times New Roman" w:ascii="Times New Roman" w:hAnsi="Times New Roman"/>
                <w:kern w:val="0"/>
                <w:sz w:val="22"/>
                <w:szCs w:val="22"/>
                <w:lang w:eastAsia="en-US" w:bidi="ar-SA"/>
              </w:rPr>
              <w:t>Okul yönetimince yapılacak plânlama ve iş bölümüne göre her türlü yazı ve dosyayı dağıtmak ve toplamak, başvuru sahiplerini karşılamak ve yol göstermek, hizmet yerlerini temizlemek, aydınlatmak ve ısıtma yerlerinde çalışmak, nöbet tutmak, okula getirilen ve çıkarılan her türlü araç-gereç ve malzeme ile eşyayı taşıma ve yerleştirme işlerini yapmakla yükümlüdürler. Bu görevlerini yaparken okul yöneticilerine ve nöbetçi öğretmene karşı sorumludurlar</w:t>
            </w:r>
          </w:p>
        </w:tc>
      </w:tr>
    </w:tbl>
    <w:p>
      <w:pPr>
        <w:pStyle w:val="BodyText"/>
        <w:ind w:left="993"/>
        <w:rPr>
          <w:rFonts w:ascii="Times New Roman" w:hAnsi="Times New Roman" w:cs="Times New Roman"/>
          <w:spacing w:val="-4"/>
          <w:sz w:val="20"/>
          <w:szCs w:val="20"/>
        </w:rPr>
      </w:pPr>
      <w:r>
        <w:rPr>
          <w:rFonts w:cs="Times New Roman" w:ascii="Times New Roman" w:hAnsi="Times New Roman"/>
          <w:b/>
          <w:bCs/>
          <w:spacing w:val="-4"/>
          <w:sz w:val="20"/>
          <w:szCs w:val="20"/>
        </w:rPr>
        <w:t>Not:</w:t>
      </w:r>
      <w:r>
        <w:rPr>
          <w:rFonts w:cs="Times New Roman" w:ascii="Times New Roman" w:hAnsi="Times New Roman"/>
          <w:spacing w:val="-4"/>
          <w:sz w:val="20"/>
          <w:szCs w:val="20"/>
        </w:rPr>
        <w:t xml:space="preserve"> Millî Eğitim Bakanlığı İlköğretim Kurumları Yönetmeliği kapsamında hazırlanmıştır.</w:t>
      </w:r>
    </w:p>
    <w:p>
      <w:pPr>
        <w:pStyle w:val="BodyText"/>
        <w:ind w:left="993"/>
        <w:rPr>
          <w:rFonts w:ascii="Times New Roman" w:hAnsi="Times New Roman" w:cs="Times New Roman"/>
          <w:spacing w:val="-4"/>
        </w:rPr>
      </w:pPr>
      <w:r>
        <w:rPr>
          <w:rFonts w:cs="Times New Roman" w:ascii="Times New Roman" w:hAnsi="Times New Roman"/>
          <w:spacing w:val="-4"/>
        </w:rPr>
      </w:r>
    </w:p>
    <w:p>
      <w:pPr>
        <w:pStyle w:val="BodyText"/>
        <w:ind w:left="993"/>
        <w:rPr>
          <w:rFonts w:ascii="Times New Roman" w:hAnsi="Times New Roman" w:cs="Times New Roman"/>
          <w:spacing w:val="-4"/>
        </w:rPr>
      </w:pPr>
      <w:r>
        <w:rPr>
          <w:rFonts w:cs="Times New Roman" w:ascii="Times New Roman" w:hAnsi="Times New Roman"/>
          <w:spacing w:val="-4"/>
        </w:rPr>
      </w:r>
    </w:p>
    <w:p>
      <w:pPr>
        <w:pStyle w:val="Normal"/>
        <w:spacing w:lineRule="auto" w:line="360" w:before="83" w:after="0"/>
        <w:ind w:firstLine="482" w:left="958" w:right="702"/>
        <w:jc w:val="both"/>
        <w:rPr>
          <w:rFonts w:ascii="Times New Roman" w:hAnsi="Times New Roman" w:cs="Times New Roman"/>
          <w:b/>
          <w:w w:val="110"/>
          <w:sz w:val="20"/>
        </w:rPr>
      </w:pPr>
      <w:r>
        <w:rPr>
          <w:rFonts w:cs="Times New Roman" w:ascii="Times New Roman" w:hAnsi="Times New Roman"/>
          <w:sz w:val="24"/>
          <w:szCs w:val="24"/>
        </w:rPr>
        <w:t>Okulumuz öğretmenlerinin hizmet sürelerine ilişkin tablo aşağıda belirtilmiş olup; 10 yıl ve üzeri görev yapan öğretmenlerimizin oranı %87,93 olarak belirlenmiştir.</w:t>
      </w:r>
    </w:p>
    <w:p>
      <w:pPr>
        <w:pStyle w:val="BodyText"/>
        <w:ind w:left="993"/>
        <w:rPr>
          <w:rFonts w:ascii="Times New Roman" w:hAnsi="Times New Roman" w:cs="Times New Roman"/>
          <w:spacing w:val="-4"/>
        </w:rPr>
      </w:pPr>
      <w:r>
        <w:rPr>
          <w:rFonts w:cs="Times New Roman" w:ascii="Times New Roman" w:hAnsi="Times New Roman"/>
          <w:spacing w:val="-4"/>
        </w:rPr>
      </w:r>
    </w:p>
    <w:p>
      <w:pPr>
        <w:pStyle w:val="Normal"/>
        <w:spacing w:before="0" w:after="3"/>
        <w:ind w:left="958"/>
        <w:rPr>
          <w:rFonts w:ascii="Times New Roman" w:hAnsi="Times New Roman" w:cs="Times New Roman"/>
          <w:b/>
          <w:sz w:val="20"/>
        </w:rPr>
      </w:pPr>
      <w:r>
        <w:rPr>
          <w:rFonts w:cs="Times New Roman" w:ascii="Times New Roman" w:hAnsi="Times New Roman"/>
          <w:b/>
          <w:w w:val="105"/>
          <w:sz w:val="20"/>
        </w:rPr>
        <w:t>Tablo</w:t>
      </w:r>
      <w:r>
        <w:rPr>
          <w:rFonts w:cs="Times New Roman" w:ascii="Times New Roman" w:hAnsi="Times New Roman"/>
          <w:b/>
          <w:spacing w:val="2"/>
          <w:w w:val="105"/>
          <w:sz w:val="20"/>
        </w:rPr>
        <w:t xml:space="preserve"> </w:t>
      </w:r>
      <w:r>
        <w:rPr>
          <w:rFonts w:cs="Times New Roman" w:ascii="Times New Roman" w:hAnsi="Times New Roman"/>
          <w:b/>
          <w:w w:val="105"/>
          <w:sz w:val="20"/>
        </w:rPr>
        <w:t>10.</w:t>
      </w:r>
      <w:r>
        <w:rPr>
          <w:rFonts w:cs="Times New Roman" w:ascii="Times New Roman" w:hAnsi="Times New Roman"/>
          <w:b/>
          <w:spacing w:val="3"/>
          <w:w w:val="105"/>
          <w:sz w:val="20"/>
        </w:rPr>
        <w:t xml:space="preserve"> </w:t>
      </w:r>
      <w:r>
        <w:rPr>
          <w:rFonts w:cs="Times New Roman" w:ascii="Times New Roman" w:hAnsi="Times New Roman"/>
          <w:b/>
          <w:w w:val="105"/>
          <w:sz w:val="20"/>
        </w:rPr>
        <w:t>Okul Personelinin</w:t>
      </w:r>
      <w:r>
        <w:rPr>
          <w:rFonts w:cs="Times New Roman" w:ascii="Times New Roman" w:hAnsi="Times New Roman"/>
          <w:b/>
          <w:spacing w:val="6"/>
          <w:w w:val="105"/>
          <w:sz w:val="20"/>
        </w:rPr>
        <w:t xml:space="preserve"> </w:t>
      </w:r>
      <w:r>
        <w:rPr>
          <w:rFonts w:cs="Times New Roman" w:ascii="Times New Roman" w:hAnsi="Times New Roman"/>
          <w:b/>
          <w:w w:val="105"/>
          <w:sz w:val="20"/>
        </w:rPr>
        <w:t>Hizmet</w:t>
      </w:r>
      <w:r>
        <w:rPr>
          <w:rFonts w:cs="Times New Roman" w:ascii="Times New Roman" w:hAnsi="Times New Roman"/>
          <w:b/>
          <w:spacing w:val="-1"/>
          <w:w w:val="105"/>
          <w:sz w:val="20"/>
        </w:rPr>
        <w:t xml:space="preserve"> </w:t>
      </w:r>
      <w:r>
        <w:rPr>
          <w:rFonts w:cs="Times New Roman" w:ascii="Times New Roman" w:hAnsi="Times New Roman"/>
          <w:b/>
          <w:w w:val="105"/>
          <w:sz w:val="20"/>
        </w:rPr>
        <w:t>Süresine İlişkin</w:t>
      </w:r>
      <w:r>
        <w:rPr>
          <w:rFonts w:cs="Times New Roman" w:ascii="Times New Roman" w:hAnsi="Times New Roman"/>
          <w:b/>
          <w:spacing w:val="3"/>
          <w:w w:val="105"/>
          <w:sz w:val="20"/>
        </w:rPr>
        <w:t xml:space="preserve"> </w:t>
      </w:r>
      <w:r>
        <w:rPr>
          <w:rFonts w:cs="Times New Roman" w:ascii="Times New Roman" w:hAnsi="Times New Roman"/>
          <w:b/>
          <w:spacing w:val="-2"/>
          <w:w w:val="105"/>
          <w:sz w:val="20"/>
        </w:rPr>
        <w:t>Bilgiler</w:t>
      </w:r>
    </w:p>
    <w:tbl>
      <w:tblPr>
        <w:tblStyle w:val="TableNormal"/>
        <w:tblW w:w="6975" w:type="dxa"/>
        <w:jc w:val="left"/>
        <w:tblInd w:w="968" w:type="dxa"/>
        <w:tblLayout w:type="fixed"/>
        <w:tblCellMar>
          <w:top w:w="0" w:type="dxa"/>
          <w:left w:w="5" w:type="dxa"/>
          <w:bottom w:w="0" w:type="dxa"/>
          <w:right w:w="5" w:type="dxa"/>
        </w:tblCellMar>
        <w:tblLook w:firstRow="1" w:noVBand="0" w:lastRow="1" w:firstColumn="1" w:lastColumn="1" w:noHBand="0" w:val="01e0"/>
      </w:tblPr>
      <w:tblGrid>
        <w:gridCol w:w="2012"/>
        <w:gridCol w:w="2481"/>
        <w:gridCol w:w="2482"/>
      </w:tblGrid>
      <w:tr>
        <w:trPr>
          <w:trHeight w:val="281" w:hRule="atLeast"/>
        </w:trPr>
        <w:tc>
          <w:tcPr>
            <w:tcW w:w="2012" w:type="dxa"/>
            <w:vMerge w:val="restart"/>
            <w:tcBorders>
              <w:top w:val="single" w:sz="4" w:space="0" w:color="000000"/>
              <w:left w:val="single" w:sz="4" w:space="0" w:color="000000"/>
              <w:bottom w:val="single" w:sz="4" w:space="0" w:color="000000"/>
              <w:right w:val="single" w:sz="4" w:space="0" w:color="000000"/>
            </w:tcBorders>
            <w:shd w:color="auto" w:fill="D99594" w:themeFill="accent2" w:themeFillTint="99" w:val="clear"/>
            <w:vAlign w:val="center"/>
          </w:tcPr>
          <w:p>
            <w:pPr>
              <w:pStyle w:val="TableParagraph"/>
              <w:suppressAutoHyphens w:val="true"/>
              <w:spacing w:before="2" w:after="0"/>
              <w:ind w:left="107"/>
              <w:jc w:val="center"/>
              <w:rPr>
                <w:rFonts w:ascii="Times New Roman" w:hAnsi="Times New Roman" w:cs="Times New Roman"/>
                <w:b/>
              </w:rPr>
            </w:pPr>
            <w:r>
              <w:rPr>
                <w:rFonts w:cs="Times New Roman" w:ascii="Times New Roman" w:hAnsi="Times New Roman"/>
                <w:b/>
                <w:w w:val="105"/>
                <w:kern w:val="0"/>
                <w:sz w:val="22"/>
                <w:szCs w:val="22"/>
                <w:lang w:eastAsia="en-US" w:bidi="ar-SA"/>
              </w:rPr>
              <w:t>Hizmet</w:t>
            </w:r>
            <w:r>
              <w:rPr>
                <w:rFonts w:cs="Times New Roman" w:ascii="Times New Roman" w:hAnsi="Times New Roman"/>
                <w:b/>
                <w:spacing w:val="-12"/>
                <w:w w:val="105"/>
                <w:kern w:val="0"/>
                <w:sz w:val="22"/>
                <w:szCs w:val="22"/>
                <w:lang w:eastAsia="en-US" w:bidi="ar-SA"/>
              </w:rPr>
              <w:t xml:space="preserve"> </w:t>
            </w:r>
            <w:r>
              <w:rPr>
                <w:rFonts w:cs="Times New Roman" w:ascii="Times New Roman" w:hAnsi="Times New Roman"/>
                <w:b/>
                <w:spacing w:val="-2"/>
                <w:w w:val="110"/>
                <w:kern w:val="0"/>
                <w:sz w:val="22"/>
                <w:szCs w:val="22"/>
                <w:lang w:eastAsia="en-US" w:bidi="ar-SA"/>
              </w:rPr>
              <w:t>Süreleri</w:t>
            </w:r>
          </w:p>
        </w:tc>
        <w:tc>
          <w:tcPr>
            <w:tcW w:w="4963" w:type="dxa"/>
            <w:gridSpan w:val="2"/>
            <w:tcBorders>
              <w:top w:val="single" w:sz="4" w:space="0" w:color="000000"/>
              <w:left w:val="single" w:sz="4" w:space="0" w:color="000000"/>
              <w:bottom w:val="single" w:sz="4" w:space="0" w:color="000000"/>
              <w:right w:val="single" w:sz="4" w:space="0" w:color="000000"/>
            </w:tcBorders>
            <w:shd w:color="auto" w:fill="D99594" w:themeFill="accent2" w:themeFillTint="99" w:val="clear"/>
            <w:vAlign w:val="center"/>
          </w:tcPr>
          <w:p>
            <w:pPr>
              <w:pStyle w:val="TableParagraph"/>
              <w:tabs>
                <w:tab w:val="clear" w:pos="720"/>
                <w:tab w:val="left" w:pos="662" w:leader="dot"/>
              </w:tabs>
              <w:suppressAutoHyphens w:val="true"/>
              <w:spacing w:lineRule="exact" w:line="212" w:before="2" w:after="0"/>
              <w:ind w:left="108"/>
              <w:jc w:val="center"/>
              <w:rPr>
                <w:rFonts w:ascii="Times New Roman" w:hAnsi="Times New Roman" w:cs="Times New Roman"/>
                <w:b/>
              </w:rPr>
            </w:pPr>
            <w:r>
              <w:rPr>
                <w:rFonts w:cs="Times New Roman" w:ascii="Times New Roman" w:hAnsi="Times New Roman"/>
                <w:b/>
                <w:spacing w:val="-10"/>
                <w:kern w:val="0"/>
                <w:sz w:val="22"/>
                <w:szCs w:val="22"/>
                <w:lang w:eastAsia="en-US" w:bidi="ar-SA"/>
              </w:rPr>
              <w:t>07.02.2024 Tarihi</w:t>
            </w:r>
            <w:r>
              <w:rPr>
                <w:rFonts w:cs="Times New Roman" w:ascii="Times New Roman" w:hAnsi="Times New Roman"/>
                <w:b/>
                <w:spacing w:val="-7"/>
                <w:kern w:val="0"/>
                <w:sz w:val="22"/>
                <w:szCs w:val="22"/>
                <w:lang w:eastAsia="en-US" w:bidi="ar-SA"/>
              </w:rPr>
              <w:t xml:space="preserve"> </w:t>
            </w:r>
            <w:r>
              <w:rPr>
                <w:rFonts w:cs="Times New Roman" w:ascii="Times New Roman" w:hAnsi="Times New Roman"/>
                <w:b/>
                <w:spacing w:val="-2"/>
                <w:kern w:val="0"/>
                <w:sz w:val="22"/>
                <w:szCs w:val="22"/>
                <w:lang w:eastAsia="en-US" w:bidi="ar-SA"/>
              </w:rPr>
              <w:t>İtibariyle</w:t>
            </w:r>
          </w:p>
        </w:tc>
      </w:tr>
      <w:tr>
        <w:trPr>
          <w:trHeight w:val="281" w:hRule="atLeast"/>
        </w:trPr>
        <w:tc>
          <w:tcPr>
            <w:tcW w:w="2012" w:type="dxa"/>
            <w:vMerge w:val="continue"/>
            <w:tcBorders>
              <w:left w:val="single" w:sz="4" w:space="0" w:color="000000"/>
              <w:bottom w:val="single" w:sz="4" w:space="0" w:color="000000"/>
              <w:right w:val="single" w:sz="4" w:space="0" w:color="000000"/>
            </w:tcBorders>
            <w:shd w:color="auto" w:fill="E2EFD9" w:val="clear"/>
            <w:vAlign w:val="center"/>
          </w:tcPr>
          <w:p>
            <w:pPr>
              <w:pStyle w:val="Normal"/>
              <w:suppressAutoHyphens w:val="true"/>
              <w:spacing w:before="0" w:after="0"/>
              <w:jc w:val="center"/>
              <w:rPr>
                <w:rFonts w:ascii="Times New Roman" w:hAnsi="Times New Roman" w:cs="Times New Roman"/>
              </w:rPr>
            </w:pPr>
            <w:r>
              <w:rPr>
                <w:rFonts w:cs="Times New Roman" w:ascii="Times New Roman" w:hAnsi="Times New Roman"/>
              </w:rPr>
            </w:r>
          </w:p>
        </w:tc>
        <w:tc>
          <w:tcPr>
            <w:tcW w:w="2481"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lineRule="exact" w:line="212" w:before="2" w:after="0"/>
              <w:ind w:left="108"/>
              <w:jc w:val="center"/>
              <w:rPr>
                <w:rFonts w:ascii="Times New Roman" w:hAnsi="Times New Roman" w:cs="Times New Roman"/>
                <w:b/>
              </w:rPr>
            </w:pPr>
            <w:r>
              <w:rPr>
                <w:rFonts w:cs="Times New Roman" w:ascii="Times New Roman" w:hAnsi="Times New Roman"/>
                <w:b/>
                <w:kern w:val="0"/>
                <w:sz w:val="22"/>
                <w:szCs w:val="22"/>
                <w:lang w:eastAsia="en-US" w:bidi="ar-SA"/>
              </w:rPr>
              <w:t>Kişi</w:t>
            </w:r>
            <w:r>
              <w:rPr>
                <w:rFonts w:cs="Times New Roman" w:ascii="Times New Roman" w:hAnsi="Times New Roman"/>
                <w:b/>
                <w:spacing w:val="-3"/>
                <w:kern w:val="0"/>
                <w:sz w:val="22"/>
                <w:szCs w:val="22"/>
                <w:lang w:eastAsia="en-US" w:bidi="ar-SA"/>
              </w:rPr>
              <w:t xml:space="preserve"> </w:t>
            </w:r>
            <w:r>
              <w:rPr>
                <w:rFonts w:cs="Times New Roman" w:ascii="Times New Roman" w:hAnsi="Times New Roman"/>
                <w:b/>
                <w:spacing w:val="-2"/>
                <w:kern w:val="0"/>
                <w:sz w:val="22"/>
                <w:szCs w:val="22"/>
                <w:lang w:eastAsia="en-US" w:bidi="ar-SA"/>
              </w:rPr>
              <w:t>Sayısı</w:t>
            </w:r>
          </w:p>
        </w:tc>
        <w:tc>
          <w:tcPr>
            <w:tcW w:w="2482"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lineRule="exact" w:line="215" w:before="0" w:after="0"/>
              <w:ind w:left="108"/>
              <w:jc w:val="center"/>
              <w:rPr>
                <w:rFonts w:ascii="Times New Roman" w:hAnsi="Times New Roman" w:cs="Times New Roman"/>
                <w:b/>
                <w:bCs/>
              </w:rPr>
            </w:pPr>
            <w:r>
              <w:rPr>
                <w:rFonts w:cs="Times New Roman" w:ascii="Times New Roman" w:hAnsi="Times New Roman"/>
                <w:b/>
                <w:bCs/>
                <w:spacing w:val="-10"/>
                <w:kern w:val="0"/>
                <w:sz w:val="22"/>
                <w:szCs w:val="22"/>
                <w:lang w:eastAsia="en-US" w:bidi="ar-SA"/>
              </w:rPr>
              <w:t>% (Yüzde)</w:t>
            </w:r>
          </w:p>
        </w:tc>
      </w:tr>
      <w:tr>
        <w:trPr>
          <w:trHeight w:val="281" w:hRule="atLeast"/>
        </w:trPr>
        <w:tc>
          <w:tcPr>
            <w:tcW w:w="2012"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lineRule="exact" w:line="215" w:before="0" w:after="0"/>
              <w:ind w:left="107"/>
              <w:jc w:val="left"/>
              <w:rPr>
                <w:rFonts w:ascii="Times New Roman" w:hAnsi="Times New Roman" w:cs="Times New Roman"/>
              </w:rPr>
            </w:pPr>
            <w:r>
              <w:rPr>
                <w:rFonts w:cs="Times New Roman" w:ascii="Times New Roman" w:hAnsi="Times New Roman"/>
                <w:kern w:val="0"/>
                <w:sz w:val="22"/>
                <w:szCs w:val="22"/>
                <w:lang w:eastAsia="en-US" w:bidi="ar-SA"/>
              </w:rPr>
              <w:t>1-4</w:t>
            </w:r>
            <w:r>
              <w:rPr>
                <w:rFonts w:cs="Times New Roman" w:ascii="Times New Roman" w:hAnsi="Times New Roman"/>
                <w:spacing w:val="-10"/>
                <w:kern w:val="0"/>
                <w:sz w:val="22"/>
                <w:szCs w:val="22"/>
                <w:lang w:eastAsia="en-US" w:bidi="ar-SA"/>
              </w:rPr>
              <w:t xml:space="preserve"> </w:t>
            </w:r>
            <w:r>
              <w:rPr>
                <w:rFonts w:cs="Times New Roman" w:ascii="Times New Roman" w:hAnsi="Times New Roman"/>
                <w:spacing w:val="-5"/>
                <w:kern w:val="0"/>
                <w:sz w:val="22"/>
                <w:szCs w:val="22"/>
                <w:lang w:eastAsia="en-US" w:bidi="ar-SA"/>
              </w:rPr>
              <w:t>Yıl</w:t>
            </w:r>
          </w:p>
        </w:tc>
        <w:tc>
          <w:tcPr>
            <w:tcW w:w="248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2</w:t>
            </w:r>
          </w:p>
        </w:tc>
        <w:tc>
          <w:tcPr>
            <w:tcW w:w="2482"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33,3</w:t>
            </w:r>
          </w:p>
        </w:tc>
      </w:tr>
      <w:tr>
        <w:trPr>
          <w:trHeight w:val="279" w:hRule="atLeast"/>
        </w:trPr>
        <w:tc>
          <w:tcPr>
            <w:tcW w:w="2012"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lineRule="exact" w:line="212" w:before="0" w:after="0"/>
              <w:ind w:left="107"/>
              <w:jc w:val="left"/>
              <w:rPr>
                <w:rFonts w:ascii="Times New Roman" w:hAnsi="Times New Roman" w:cs="Times New Roman"/>
              </w:rPr>
            </w:pPr>
            <w:r>
              <w:rPr>
                <w:rFonts w:cs="Times New Roman" w:ascii="Times New Roman" w:hAnsi="Times New Roman"/>
                <w:kern w:val="0"/>
                <w:sz w:val="22"/>
                <w:szCs w:val="22"/>
                <w:lang w:eastAsia="en-US" w:bidi="ar-SA"/>
              </w:rPr>
              <w:t>5-6</w:t>
            </w:r>
            <w:r>
              <w:rPr>
                <w:rFonts w:cs="Times New Roman" w:ascii="Times New Roman" w:hAnsi="Times New Roman"/>
                <w:spacing w:val="-4"/>
                <w:kern w:val="0"/>
                <w:sz w:val="22"/>
                <w:szCs w:val="22"/>
                <w:lang w:eastAsia="en-US" w:bidi="ar-SA"/>
              </w:rPr>
              <w:t xml:space="preserve"> </w:t>
            </w:r>
            <w:r>
              <w:rPr>
                <w:rFonts w:cs="Times New Roman" w:ascii="Times New Roman" w:hAnsi="Times New Roman"/>
                <w:spacing w:val="-5"/>
                <w:kern w:val="0"/>
                <w:sz w:val="22"/>
                <w:szCs w:val="22"/>
                <w:lang w:eastAsia="en-US" w:bidi="ar-SA"/>
              </w:rPr>
              <w:t>Yıl</w:t>
            </w:r>
          </w:p>
        </w:tc>
        <w:tc>
          <w:tcPr>
            <w:tcW w:w="248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1</w:t>
            </w:r>
          </w:p>
        </w:tc>
        <w:tc>
          <w:tcPr>
            <w:tcW w:w="2482"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16,6</w:t>
            </w:r>
          </w:p>
        </w:tc>
      </w:tr>
      <w:tr>
        <w:trPr>
          <w:trHeight w:val="292" w:hRule="atLeast"/>
        </w:trPr>
        <w:tc>
          <w:tcPr>
            <w:tcW w:w="2012"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lineRule="exact" w:line="213" w:before="1" w:after="0"/>
              <w:ind w:left="107"/>
              <w:jc w:val="left"/>
              <w:rPr>
                <w:rFonts w:ascii="Times New Roman" w:hAnsi="Times New Roman" w:cs="Times New Roman"/>
              </w:rPr>
            </w:pPr>
            <w:r>
              <w:rPr>
                <w:rFonts w:cs="Times New Roman" w:ascii="Times New Roman" w:hAnsi="Times New Roman"/>
                <w:kern w:val="0"/>
                <w:sz w:val="22"/>
                <w:szCs w:val="22"/>
                <w:lang w:eastAsia="en-US" w:bidi="ar-SA"/>
              </w:rPr>
              <w:t>7-10</w:t>
            </w:r>
            <w:r>
              <w:rPr>
                <w:rFonts w:cs="Times New Roman" w:ascii="Times New Roman" w:hAnsi="Times New Roman"/>
                <w:spacing w:val="14"/>
                <w:kern w:val="0"/>
                <w:sz w:val="22"/>
                <w:szCs w:val="22"/>
                <w:lang w:eastAsia="en-US" w:bidi="ar-SA"/>
              </w:rPr>
              <w:t xml:space="preserve"> </w:t>
            </w:r>
            <w:r>
              <w:rPr>
                <w:rFonts w:cs="Times New Roman" w:ascii="Times New Roman" w:hAnsi="Times New Roman"/>
                <w:spacing w:val="-5"/>
                <w:kern w:val="0"/>
                <w:sz w:val="22"/>
                <w:szCs w:val="22"/>
                <w:lang w:eastAsia="en-US" w:bidi="ar-SA"/>
              </w:rPr>
              <w:t>Yıl</w:t>
            </w:r>
          </w:p>
        </w:tc>
        <w:tc>
          <w:tcPr>
            <w:tcW w:w="248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1</w:t>
            </w:r>
          </w:p>
        </w:tc>
        <w:tc>
          <w:tcPr>
            <w:tcW w:w="2482"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16,6</w:t>
            </w:r>
          </w:p>
        </w:tc>
      </w:tr>
      <w:tr>
        <w:trPr>
          <w:trHeight w:val="281" w:hRule="atLeast"/>
        </w:trPr>
        <w:tc>
          <w:tcPr>
            <w:tcW w:w="2012"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lineRule="exact" w:line="209" w:before="6" w:after="0"/>
              <w:ind w:left="107"/>
              <w:jc w:val="left"/>
              <w:rPr>
                <w:rFonts w:ascii="Times New Roman" w:hAnsi="Times New Roman" w:cs="Times New Roman"/>
              </w:rPr>
            </w:pPr>
            <w:r>
              <w:rPr>
                <w:rFonts w:cs="Times New Roman" w:ascii="Times New Roman" w:hAnsi="Times New Roman"/>
                <w:spacing w:val="-2"/>
                <w:kern w:val="0"/>
                <w:sz w:val="22"/>
                <w:szCs w:val="22"/>
                <w:lang w:eastAsia="en-US" w:bidi="ar-SA"/>
              </w:rPr>
              <w:t>10…..Üzeri</w:t>
            </w:r>
          </w:p>
        </w:tc>
        <w:tc>
          <w:tcPr>
            <w:tcW w:w="248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2</w:t>
            </w:r>
          </w:p>
        </w:tc>
        <w:tc>
          <w:tcPr>
            <w:tcW w:w="2482"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33,3</w:t>
            </w:r>
          </w:p>
        </w:tc>
      </w:tr>
    </w:tbl>
    <w:p>
      <w:pPr>
        <w:pStyle w:val="BodyText"/>
        <w:ind w:left="993" w:right="702"/>
        <w:rPr>
          <w:rFonts w:ascii="Times New Roman" w:hAnsi="Times New Roman" w:cs="Times New Roman"/>
          <w:b/>
          <w:sz w:val="20"/>
        </w:rPr>
      </w:pPr>
      <w:r>
        <w:rPr>
          <w:rFonts w:cs="Times New Roman" w:ascii="Times New Roman" w:hAnsi="Times New Roman"/>
          <w:b/>
          <w:bCs/>
          <w:spacing w:val="-4"/>
          <w:sz w:val="20"/>
          <w:szCs w:val="20"/>
        </w:rPr>
        <w:t>Not:</w:t>
      </w:r>
      <w:r>
        <w:rPr>
          <w:rFonts w:cs="Times New Roman" w:ascii="Times New Roman" w:hAnsi="Times New Roman"/>
          <w:spacing w:val="-4"/>
          <w:sz w:val="20"/>
          <w:szCs w:val="20"/>
        </w:rPr>
        <w:t xml:space="preserve"> 4.4.2024 tarihli MEBBİS e-Personel Modülü verileridir. Okul müdür, müdür yardımcıları ve idari personel bilgilerini de kapsamaktadır.</w:t>
      </w:r>
    </w:p>
    <w:p>
      <w:pPr>
        <w:pStyle w:val="BodyText"/>
        <w:spacing w:before="41" w:after="0"/>
        <w:rPr>
          <w:rFonts w:ascii="Times New Roman" w:hAnsi="Times New Roman" w:cs="Times New Roman"/>
          <w:b/>
          <w:sz w:val="20"/>
        </w:rPr>
      </w:pPr>
      <w:r>
        <w:rPr>
          <w:rFonts w:cs="Times New Roman" w:ascii="Times New Roman" w:hAnsi="Times New Roman"/>
          <w:b/>
          <w:sz w:val="20"/>
        </w:rPr>
      </w:r>
    </w:p>
    <w:p>
      <w:pPr>
        <w:pStyle w:val="BodyText"/>
        <w:spacing w:before="41" w:after="0"/>
        <w:rPr>
          <w:rFonts w:ascii="Times New Roman" w:hAnsi="Times New Roman" w:cs="Times New Roman"/>
          <w:b/>
          <w:sz w:val="20"/>
        </w:rPr>
      </w:pPr>
      <w:r>
        <w:rPr>
          <w:rFonts w:cs="Times New Roman" w:ascii="Times New Roman" w:hAnsi="Times New Roman"/>
          <w:b/>
          <w:sz w:val="20"/>
        </w:rPr>
      </w:r>
    </w:p>
    <w:p>
      <w:pPr>
        <w:pStyle w:val="Normal"/>
        <w:spacing w:lineRule="auto" w:line="360" w:before="83" w:after="0"/>
        <w:ind w:firstLine="482" w:left="958" w:right="702"/>
        <w:rPr>
          <w:rFonts w:ascii="Times New Roman" w:hAnsi="Times New Roman" w:cs="Times New Roman"/>
          <w:sz w:val="24"/>
          <w:szCs w:val="24"/>
        </w:rPr>
      </w:pPr>
      <w:r>
        <w:rPr>
          <w:rFonts w:cs="Times New Roman" w:ascii="Times New Roman" w:hAnsi="Times New Roman"/>
          <w:sz w:val="24"/>
          <w:szCs w:val="24"/>
        </w:rPr>
        <w:t>Okulumuz öğretmenlerinin yıllar itibariyle branşlar bazında hizmet sürelerini içeren tablo aşağıda belirtilmiştir.</w:t>
      </w:r>
    </w:p>
    <w:p>
      <w:pPr>
        <w:pStyle w:val="Normal"/>
        <w:ind w:firstLine="720" w:left="720"/>
        <w:rPr>
          <w:rFonts w:ascii="Times New Roman" w:hAnsi="Times New Roman" w:cs="Times New Roman"/>
          <w:sz w:val="24"/>
          <w:szCs w:val="24"/>
        </w:rPr>
      </w:pPr>
      <w:r>
        <w:rPr>
          <w:rFonts w:cs="Times New Roman" w:ascii="Times New Roman" w:hAnsi="Times New Roman"/>
          <w:sz w:val="24"/>
          <w:szCs w:val="24"/>
        </w:rPr>
      </w:r>
    </w:p>
    <w:p>
      <w:pPr>
        <w:pStyle w:val="Normal"/>
        <w:ind w:firstLine="720" w:left="720"/>
        <w:rPr>
          <w:rFonts w:ascii="Times New Roman" w:hAnsi="Times New Roman" w:cs="Times New Roman"/>
          <w:b/>
          <w:sz w:val="20"/>
        </w:rPr>
      </w:pPr>
      <w:r>
        <w:rPr>
          <w:rFonts w:cs="Times New Roman" w:ascii="Times New Roman" w:hAnsi="Times New Roman"/>
          <w:b/>
          <w:w w:val="105"/>
          <w:sz w:val="20"/>
        </w:rPr>
        <w:t>Tablo</w:t>
      </w:r>
      <w:r>
        <w:rPr>
          <w:rFonts w:cs="Times New Roman" w:ascii="Times New Roman" w:hAnsi="Times New Roman"/>
          <w:b/>
          <w:spacing w:val="-3"/>
          <w:w w:val="105"/>
          <w:sz w:val="20"/>
        </w:rPr>
        <w:t xml:space="preserve"> </w:t>
      </w:r>
      <w:r>
        <w:rPr>
          <w:rFonts w:cs="Times New Roman" w:ascii="Times New Roman" w:hAnsi="Times New Roman"/>
          <w:b/>
          <w:w w:val="105"/>
          <w:sz w:val="20"/>
        </w:rPr>
        <w:t>11.</w:t>
      </w:r>
      <w:r>
        <w:rPr>
          <w:rFonts w:cs="Times New Roman" w:ascii="Times New Roman" w:hAnsi="Times New Roman"/>
          <w:b/>
          <w:spacing w:val="-3"/>
          <w:w w:val="105"/>
          <w:sz w:val="20"/>
        </w:rPr>
        <w:t xml:space="preserve"> </w:t>
      </w:r>
      <w:r>
        <w:rPr>
          <w:rFonts w:cs="Times New Roman" w:ascii="Times New Roman" w:hAnsi="Times New Roman"/>
          <w:b/>
          <w:w w:val="105"/>
          <w:sz w:val="20"/>
        </w:rPr>
        <w:t>Öğretmenlerin</w:t>
      </w:r>
      <w:r>
        <w:rPr>
          <w:rFonts w:cs="Times New Roman" w:ascii="Times New Roman" w:hAnsi="Times New Roman"/>
          <w:b/>
          <w:spacing w:val="-6"/>
          <w:w w:val="105"/>
          <w:sz w:val="20"/>
        </w:rPr>
        <w:t xml:space="preserve"> </w:t>
      </w:r>
      <w:r>
        <w:rPr>
          <w:rFonts w:cs="Times New Roman" w:ascii="Times New Roman" w:hAnsi="Times New Roman"/>
          <w:b/>
          <w:w w:val="105"/>
          <w:sz w:val="20"/>
        </w:rPr>
        <w:t>Hizmet</w:t>
      </w:r>
      <w:r>
        <w:rPr>
          <w:rFonts w:cs="Times New Roman" w:ascii="Times New Roman" w:hAnsi="Times New Roman"/>
          <w:b/>
          <w:spacing w:val="-6"/>
          <w:w w:val="105"/>
          <w:sz w:val="20"/>
        </w:rPr>
        <w:t xml:space="preserve"> </w:t>
      </w:r>
      <w:r>
        <w:rPr>
          <w:rFonts w:cs="Times New Roman" w:ascii="Times New Roman" w:hAnsi="Times New Roman"/>
          <w:b/>
          <w:w w:val="105"/>
          <w:sz w:val="20"/>
        </w:rPr>
        <w:t>Süreleri</w:t>
      </w:r>
      <w:r>
        <w:rPr>
          <w:rFonts w:cs="Times New Roman" w:ascii="Times New Roman" w:hAnsi="Times New Roman"/>
          <w:b/>
          <w:spacing w:val="-7"/>
          <w:w w:val="105"/>
          <w:sz w:val="20"/>
        </w:rPr>
        <w:t xml:space="preserve"> </w:t>
      </w:r>
      <w:r>
        <w:rPr>
          <w:rFonts w:cs="Times New Roman" w:ascii="Times New Roman" w:hAnsi="Times New Roman"/>
          <w:b/>
          <w:w w:val="105"/>
          <w:sz w:val="20"/>
        </w:rPr>
        <w:t>(Yıl</w:t>
      </w:r>
      <w:r>
        <w:rPr>
          <w:rFonts w:cs="Times New Roman" w:ascii="Times New Roman" w:hAnsi="Times New Roman"/>
          <w:b/>
          <w:spacing w:val="-4"/>
          <w:w w:val="105"/>
          <w:sz w:val="20"/>
        </w:rPr>
        <w:t xml:space="preserve"> </w:t>
      </w:r>
      <w:r>
        <w:rPr>
          <w:rFonts w:cs="Times New Roman" w:ascii="Times New Roman" w:hAnsi="Times New Roman"/>
          <w:b/>
          <w:spacing w:val="-2"/>
          <w:w w:val="105"/>
          <w:sz w:val="20"/>
        </w:rPr>
        <w:t>İtibarıyla)</w:t>
      </w:r>
    </w:p>
    <w:tbl>
      <w:tblPr>
        <w:tblStyle w:val="TableNormal"/>
        <w:tblW w:w="8825" w:type="dxa"/>
        <w:jc w:val="left"/>
        <w:tblInd w:w="968" w:type="dxa"/>
        <w:tblLayout w:type="fixed"/>
        <w:tblCellMar>
          <w:top w:w="0" w:type="dxa"/>
          <w:left w:w="5" w:type="dxa"/>
          <w:bottom w:w="0" w:type="dxa"/>
          <w:right w:w="5" w:type="dxa"/>
        </w:tblCellMar>
        <w:tblLook w:firstRow="1" w:noVBand="0" w:lastRow="1" w:firstColumn="1" w:lastColumn="1" w:noHBand="0" w:val="01e0"/>
      </w:tblPr>
      <w:tblGrid>
        <w:gridCol w:w="1568"/>
        <w:gridCol w:w="2494"/>
        <w:gridCol w:w="1189"/>
        <w:gridCol w:w="1193"/>
        <w:gridCol w:w="1189"/>
        <w:gridCol w:w="1191"/>
      </w:tblGrid>
      <w:tr>
        <w:trPr>
          <w:trHeight w:val="664" w:hRule="atLeast"/>
        </w:trPr>
        <w:tc>
          <w:tcPr>
            <w:tcW w:w="1568"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Hizmet</w:t>
            </w:r>
            <w:r>
              <w:rPr>
                <w:rFonts w:cs="Times New Roman" w:ascii="Times New Roman" w:hAnsi="Times New Roman"/>
                <w:b/>
                <w:spacing w:val="-12"/>
                <w:w w:val="105"/>
                <w:kern w:val="0"/>
                <w:sz w:val="20"/>
                <w:szCs w:val="22"/>
                <w:lang w:eastAsia="en-US" w:bidi="ar-SA"/>
              </w:rPr>
              <w:t xml:space="preserve"> </w:t>
            </w:r>
            <w:r>
              <w:rPr>
                <w:rFonts w:cs="Times New Roman" w:ascii="Times New Roman" w:hAnsi="Times New Roman"/>
                <w:b/>
                <w:spacing w:val="-2"/>
                <w:w w:val="110"/>
                <w:kern w:val="0"/>
                <w:sz w:val="20"/>
                <w:szCs w:val="22"/>
                <w:lang w:eastAsia="en-US" w:bidi="ar-SA"/>
              </w:rPr>
              <w:t>Süreleri</w:t>
            </w:r>
          </w:p>
        </w:tc>
        <w:tc>
          <w:tcPr>
            <w:tcW w:w="2494"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spacing w:val="-2"/>
                <w:w w:val="105"/>
                <w:kern w:val="0"/>
                <w:sz w:val="20"/>
                <w:szCs w:val="22"/>
                <w:lang w:eastAsia="en-US" w:bidi="ar-SA"/>
              </w:rPr>
              <w:t>Branşı</w:t>
            </w:r>
          </w:p>
        </w:tc>
        <w:tc>
          <w:tcPr>
            <w:tcW w:w="1189"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before="0" w:after="0"/>
              <w:ind w:left="9"/>
              <w:jc w:val="center"/>
              <w:rPr>
                <w:rFonts w:ascii="Times New Roman" w:hAnsi="Times New Roman" w:cs="Times New Roman"/>
                <w:b/>
                <w:sz w:val="20"/>
              </w:rPr>
            </w:pPr>
            <w:r>
              <w:rPr>
                <w:rFonts w:cs="Times New Roman" w:ascii="Times New Roman" w:hAnsi="Times New Roman"/>
                <w:b/>
                <w:spacing w:val="-2"/>
                <w:kern w:val="0"/>
                <w:sz w:val="20"/>
                <w:szCs w:val="22"/>
                <w:lang w:eastAsia="en-US" w:bidi="ar-SA"/>
              </w:rPr>
              <w:t>Kadın</w:t>
            </w:r>
          </w:p>
        </w:tc>
        <w:tc>
          <w:tcPr>
            <w:tcW w:w="1193"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spacing w:val="-4"/>
                <w:kern w:val="0"/>
                <w:sz w:val="20"/>
                <w:szCs w:val="22"/>
                <w:lang w:eastAsia="en-US" w:bidi="ar-SA"/>
              </w:rPr>
              <w:t>Erkek</w:t>
            </w:r>
          </w:p>
        </w:tc>
        <w:tc>
          <w:tcPr>
            <w:tcW w:w="1189"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Hizmet</w:t>
            </w:r>
            <w:r>
              <w:rPr>
                <w:rFonts w:cs="Times New Roman" w:ascii="Times New Roman" w:hAnsi="Times New Roman"/>
                <w:b/>
                <w:spacing w:val="-10"/>
                <w:w w:val="105"/>
                <w:kern w:val="0"/>
                <w:sz w:val="20"/>
                <w:szCs w:val="22"/>
                <w:lang w:eastAsia="en-US" w:bidi="ar-SA"/>
              </w:rPr>
              <w:t xml:space="preserve"> </w:t>
            </w:r>
            <w:r>
              <w:rPr>
                <w:rFonts w:cs="Times New Roman" w:ascii="Times New Roman" w:hAnsi="Times New Roman"/>
                <w:b/>
                <w:spacing w:val="-4"/>
                <w:w w:val="105"/>
                <w:kern w:val="0"/>
                <w:sz w:val="20"/>
                <w:szCs w:val="22"/>
                <w:lang w:eastAsia="en-US" w:bidi="ar-SA"/>
              </w:rPr>
              <w:t>Yılı</w:t>
            </w:r>
          </w:p>
        </w:tc>
        <w:tc>
          <w:tcPr>
            <w:tcW w:w="1191"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spacing w:val="-2"/>
                <w:w w:val="105"/>
                <w:kern w:val="0"/>
                <w:sz w:val="20"/>
                <w:szCs w:val="22"/>
                <w:lang w:eastAsia="en-US" w:bidi="ar-SA"/>
              </w:rPr>
              <w:t>Toplam</w:t>
            </w:r>
          </w:p>
        </w:tc>
      </w:tr>
      <w:tr>
        <w:trPr>
          <w:trHeight w:val="20" w:hRule="atLeast"/>
        </w:trPr>
        <w:tc>
          <w:tcPr>
            <w:tcW w:w="156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16" w:after="0"/>
              <w:ind w:left="107"/>
              <w:jc w:val="center"/>
              <w:rPr>
                <w:rFonts w:ascii="Times New Roman" w:hAnsi="Times New Roman" w:cs="Times New Roman"/>
                <w:sz w:val="20"/>
                <w:szCs w:val="20"/>
              </w:rPr>
            </w:pPr>
            <w:r>
              <w:rPr>
                <w:rFonts w:cs="Times New Roman" w:ascii="Times New Roman" w:hAnsi="Times New Roman"/>
                <w:kern w:val="0"/>
                <w:sz w:val="20"/>
                <w:szCs w:val="20"/>
                <w:lang w:eastAsia="en-US" w:bidi="ar-SA"/>
              </w:rPr>
              <w:t>1-3</w:t>
            </w:r>
            <w:r>
              <w:rPr>
                <w:rFonts w:cs="Times New Roman" w:ascii="Times New Roman" w:hAnsi="Times New Roman"/>
                <w:spacing w:val="-7"/>
                <w:kern w:val="0"/>
                <w:sz w:val="20"/>
                <w:szCs w:val="20"/>
                <w:lang w:eastAsia="en-US" w:bidi="ar-SA"/>
              </w:rPr>
              <w:t xml:space="preserve"> </w:t>
            </w:r>
            <w:r>
              <w:rPr>
                <w:rFonts w:cs="Times New Roman" w:ascii="Times New Roman" w:hAnsi="Times New Roman"/>
                <w:spacing w:val="-5"/>
                <w:kern w:val="0"/>
                <w:sz w:val="20"/>
                <w:szCs w:val="20"/>
                <w:lang w:eastAsia="en-US" w:bidi="ar-SA"/>
              </w:rPr>
              <w:t>Yıl</w:t>
            </w:r>
          </w:p>
        </w:tc>
        <w:tc>
          <w:tcPr>
            <w:tcW w:w="249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Fen Bilimleri</w:t>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kern w:val="0"/>
                <w:sz w:val="20"/>
                <w:szCs w:val="20"/>
                <w:lang w:eastAsia="en-US" w:bidi="ar-SA"/>
              </w:rPr>
              <w:t>1</w:t>
            </w:r>
          </w:p>
        </w:tc>
        <w:tc>
          <w:tcPr>
            <w:tcW w:w="119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kern w:val="0"/>
                <w:sz w:val="20"/>
                <w:szCs w:val="20"/>
                <w:lang w:eastAsia="en-US" w:bidi="ar-SA"/>
              </w:rPr>
              <w:t>0</w:t>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kern w:val="0"/>
                <w:sz w:val="20"/>
                <w:szCs w:val="20"/>
                <w:lang w:eastAsia="en-US" w:bidi="ar-SA"/>
              </w:rPr>
              <w:t>3</w:t>
            </w:r>
          </w:p>
        </w:tc>
        <w:tc>
          <w:tcPr>
            <w:tcW w:w="119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kern w:val="0"/>
                <w:sz w:val="20"/>
                <w:szCs w:val="20"/>
                <w:lang w:eastAsia="en-US" w:bidi="ar-SA"/>
              </w:rPr>
              <w:t>1</w:t>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16" w:after="0"/>
              <w:ind w:left="107"/>
              <w:jc w:val="center"/>
              <w:rPr>
                <w:rFonts w:ascii="Times New Roman" w:hAnsi="Times New Roman" w:cs="Times New Roman"/>
                <w:sz w:val="20"/>
                <w:szCs w:val="20"/>
              </w:rPr>
            </w:pPr>
            <w:r>
              <w:rPr>
                <w:rFonts w:cs="Times New Roman" w:ascii="Times New Roman" w:hAnsi="Times New Roman"/>
                <w:sz w:val="20"/>
                <w:szCs w:val="20"/>
              </w:rPr>
            </w:r>
          </w:p>
        </w:tc>
        <w:tc>
          <w:tcPr>
            <w:tcW w:w="2494" w:type="dxa"/>
            <w:tcBorders>
              <w:left w:val="single" w:sz="4" w:space="0" w:color="000000"/>
              <w:bottom w:val="single" w:sz="4"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Türkçe</w:t>
            </w:r>
          </w:p>
        </w:tc>
        <w:tc>
          <w:tcPr>
            <w:tcW w:w="1189" w:type="dxa"/>
            <w:tcBorders>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kern w:val="0"/>
                <w:sz w:val="20"/>
                <w:szCs w:val="20"/>
                <w:lang w:eastAsia="en-US" w:bidi="ar-SA"/>
              </w:rPr>
              <w:t>0</w:t>
            </w:r>
          </w:p>
        </w:tc>
        <w:tc>
          <w:tcPr>
            <w:tcW w:w="1193" w:type="dxa"/>
            <w:tcBorders>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kern w:val="0"/>
                <w:sz w:val="20"/>
                <w:szCs w:val="20"/>
                <w:lang w:eastAsia="en-US" w:bidi="ar-SA"/>
              </w:rPr>
              <w:t>1</w:t>
            </w:r>
          </w:p>
        </w:tc>
        <w:tc>
          <w:tcPr>
            <w:tcW w:w="1189" w:type="dxa"/>
            <w:tcBorders>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kern w:val="0"/>
                <w:sz w:val="20"/>
                <w:szCs w:val="20"/>
                <w:lang w:eastAsia="en-US" w:bidi="ar-SA"/>
              </w:rPr>
              <w:t>3</w:t>
            </w:r>
          </w:p>
        </w:tc>
        <w:tc>
          <w:tcPr>
            <w:tcW w:w="1191" w:type="dxa"/>
            <w:tcBorders>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kern w:val="0"/>
                <w:sz w:val="20"/>
                <w:szCs w:val="20"/>
                <w:lang w:eastAsia="en-US" w:bidi="ar-SA"/>
              </w:rPr>
              <w:t>1</w:t>
            </w:r>
          </w:p>
        </w:tc>
      </w:tr>
      <w:tr>
        <w:trPr>
          <w:trHeight w:val="20" w:hRule="atLeast"/>
        </w:trPr>
        <w:tc>
          <w:tcPr>
            <w:tcW w:w="1568"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9" w:after="0"/>
              <w:ind w:left="107"/>
              <w:jc w:val="center"/>
              <w:rPr>
                <w:rFonts w:ascii="Times New Roman" w:hAnsi="Times New Roman" w:cs="Times New Roman"/>
                <w:sz w:val="20"/>
                <w:szCs w:val="20"/>
              </w:rPr>
            </w:pPr>
            <w:r>
              <w:rPr>
                <w:rFonts w:cs="Times New Roman" w:ascii="Times New Roman" w:hAnsi="Times New Roman"/>
                <w:kern w:val="0"/>
                <w:sz w:val="20"/>
                <w:szCs w:val="20"/>
                <w:lang w:eastAsia="en-US" w:bidi="ar-SA"/>
              </w:rPr>
              <w:t>4-6</w:t>
            </w:r>
            <w:r>
              <w:rPr>
                <w:rFonts w:cs="Times New Roman" w:ascii="Times New Roman" w:hAnsi="Times New Roman"/>
                <w:spacing w:val="-12"/>
                <w:kern w:val="0"/>
                <w:sz w:val="20"/>
                <w:szCs w:val="20"/>
                <w:lang w:eastAsia="en-US" w:bidi="ar-SA"/>
              </w:rPr>
              <w:t xml:space="preserve"> </w:t>
            </w:r>
            <w:r>
              <w:rPr>
                <w:rFonts w:cs="Times New Roman" w:ascii="Times New Roman" w:hAnsi="Times New Roman"/>
                <w:spacing w:val="-5"/>
                <w:kern w:val="0"/>
                <w:sz w:val="20"/>
                <w:szCs w:val="20"/>
                <w:lang w:eastAsia="en-US" w:bidi="ar-SA"/>
              </w:rPr>
              <w:t>Yıl</w:t>
            </w:r>
          </w:p>
        </w:tc>
        <w:tc>
          <w:tcPr>
            <w:tcW w:w="2494"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İlköğretim Matematik</w:t>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kern w:val="0"/>
                <w:sz w:val="20"/>
                <w:szCs w:val="20"/>
                <w:lang w:eastAsia="en-US" w:bidi="ar-SA"/>
              </w:rPr>
              <w:t>1</w:t>
            </w:r>
          </w:p>
        </w:tc>
        <w:tc>
          <w:tcPr>
            <w:tcW w:w="1193"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kern w:val="0"/>
                <w:sz w:val="20"/>
                <w:szCs w:val="20"/>
                <w:lang w:eastAsia="en-US" w:bidi="ar-SA"/>
              </w:rPr>
              <w:t>0</w:t>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kern w:val="0"/>
                <w:sz w:val="20"/>
                <w:szCs w:val="20"/>
                <w:lang w:eastAsia="en-US" w:bidi="ar-SA"/>
              </w:rPr>
              <w:t>6</w:t>
            </w:r>
          </w:p>
        </w:tc>
        <w:tc>
          <w:tcPr>
            <w:tcW w:w="1191"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kern w:val="0"/>
                <w:sz w:val="20"/>
                <w:szCs w:val="20"/>
                <w:lang w:eastAsia="en-US" w:bidi="ar-SA"/>
              </w:rPr>
              <w:t>1</w:t>
            </w:r>
          </w:p>
        </w:tc>
      </w:tr>
      <w:tr>
        <w:trPr>
          <w:trHeight w:val="20" w:hRule="atLeast"/>
        </w:trPr>
        <w:tc>
          <w:tcPr>
            <w:tcW w:w="156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9" w:after="0"/>
              <w:ind w:left="107"/>
              <w:jc w:val="center"/>
              <w:rPr>
                <w:rFonts w:ascii="Times New Roman" w:hAnsi="Times New Roman" w:cs="Times New Roman"/>
                <w:sz w:val="20"/>
                <w:szCs w:val="20"/>
              </w:rPr>
            </w:pPr>
            <w:r>
              <w:rPr>
                <w:rFonts w:cs="Times New Roman" w:ascii="Times New Roman" w:hAnsi="Times New Roman"/>
                <w:kern w:val="0"/>
                <w:sz w:val="20"/>
                <w:szCs w:val="20"/>
                <w:lang w:eastAsia="en-US" w:bidi="ar-SA"/>
              </w:rPr>
              <w:t>7-10</w:t>
            </w:r>
            <w:r>
              <w:rPr>
                <w:rFonts w:cs="Times New Roman" w:ascii="Times New Roman" w:hAnsi="Times New Roman"/>
                <w:spacing w:val="14"/>
                <w:kern w:val="0"/>
                <w:sz w:val="20"/>
                <w:szCs w:val="20"/>
                <w:lang w:eastAsia="en-US" w:bidi="ar-SA"/>
              </w:rPr>
              <w:t xml:space="preserve"> </w:t>
            </w:r>
            <w:r>
              <w:rPr>
                <w:rFonts w:cs="Times New Roman" w:ascii="Times New Roman" w:hAnsi="Times New Roman"/>
                <w:spacing w:val="-5"/>
                <w:kern w:val="0"/>
                <w:sz w:val="20"/>
                <w:szCs w:val="20"/>
                <w:lang w:eastAsia="en-US" w:bidi="ar-SA"/>
              </w:rPr>
              <w:t>Yıl</w:t>
            </w:r>
          </w:p>
        </w:tc>
        <w:tc>
          <w:tcPr>
            <w:tcW w:w="249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Okul Öncesi</w:t>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9" w:after="0"/>
              <w:ind w:left="107"/>
              <w:jc w:val="center"/>
              <w:rPr>
                <w:rFonts w:ascii="Times New Roman" w:hAnsi="Times New Roman" w:cs="Times New Roman"/>
                <w:sz w:val="20"/>
                <w:szCs w:val="20"/>
              </w:rPr>
            </w:pPr>
            <w:r>
              <w:rPr>
                <w:rFonts w:cs="Times New Roman" w:ascii="Times New Roman" w:hAnsi="Times New Roman"/>
                <w:sz w:val="20"/>
                <w:szCs w:val="20"/>
              </w:rPr>
            </w:r>
          </w:p>
        </w:tc>
        <w:tc>
          <w:tcPr>
            <w:tcW w:w="249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Din Kültürü ve Ahlâk Bilgisi</w:t>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9" w:after="0"/>
              <w:ind w:left="107"/>
              <w:jc w:val="center"/>
              <w:rPr>
                <w:rFonts w:ascii="Times New Roman" w:hAnsi="Times New Roman" w:cs="Times New Roman"/>
                <w:sz w:val="20"/>
                <w:szCs w:val="20"/>
              </w:rPr>
            </w:pPr>
            <w:r>
              <w:rPr>
                <w:rFonts w:cs="Times New Roman" w:ascii="Times New Roman" w:hAnsi="Times New Roman"/>
                <w:sz w:val="20"/>
                <w:szCs w:val="20"/>
              </w:rPr>
            </w:r>
          </w:p>
        </w:tc>
        <w:tc>
          <w:tcPr>
            <w:tcW w:w="249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İngilizce</w:t>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kern w:val="0"/>
                <w:sz w:val="20"/>
                <w:szCs w:val="20"/>
                <w:lang w:eastAsia="en-US" w:bidi="ar-SA"/>
              </w:rPr>
              <w:t>1</w:t>
            </w:r>
          </w:p>
        </w:tc>
        <w:tc>
          <w:tcPr>
            <w:tcW w:w="119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kern w:val="0"/>
                <w:sz w:val="20"/>
                <w:szCs w:val="20"/>
                <w:lang w:eastAsia="en-US" w:bidi="ar-SA"/>
              </w:rPr>
              <w:t>0</w:t>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kern w:val="0"/>
                <w:sz w:val="20"/>
                <w:szCs w:val="20"/>
                <w:lang w:eastAsia="en-US" w:bidi="ar-SA"/>
              </w:rPr>
              <w:t>10</w:t>
            </w:r>
          </w:p>
        </w:tc>
        <w:tc>
          <w:tcPr>
            <w:tcW w:w="119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kern w:val="0"/>
                <w:sz w:val="20"/>
                <w:szCs w:val="20"/>
                <w:lang w:eastAsia="en-US" w:bidi="ar-SA"/>
              </w:rPr>
              <w:t>1</w:t>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9" w:after="0"/>
              <w:ind w:left="107"/>
              <w:jc w:val="center"/>
              <w:rPr>
                <w:rFonts w:ascii="Times New Roman" w:hAnsi="Times New Roman" w:cs="Times New Roman"/>
                <w:sz w:val="20"/>
                <w:szCs w:val="20"/>
              </w:rPr>
            </w:pPr>
            <w:r>
              <w:rPr>
                <w:rFonts w:cs="Times New Roman" w:ascii="Times New Roman" w:hAnsi="Times New Roman"/>
                <w:sz w:val="20"/>
                <w:szCs w:val="20"/>
              </w:rPr>
            </w:r>
          </w:p>
        </w:tc>
        <w:tc>
          <w:tcPr>
            <w:tcW w:w="249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Görsel Sanatlar</w:t>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9" w:after="0"/>
              <w:ind w:left="107"/>
              <w:jc w:val="center"/>
              <w:rPr>
                <w:rFonts w:ascii="Times New Roman" w:hAnsi="Times New Roman" w:cs="Times New Roman"/>
                <w:sz w:val="20"/>
                <w:szCs w:val="20"/>
              </w:rPr>
            </w:pPr>
            <w:r>
              <w:rPr>
                <w:rFonts w:cs="Times New Roman" w:ascii="Times New Roman" w:hAnsi="Times New Roman"/>
                <w:sz w:val="20"/>
                <w:szCs w:val="20"/>
              </w:rPr>
            </w:r>
          </w:p>
        </w:tc>
        <w:tc>
          <w:tcPr>
            <w:tcW w:w="249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İlköğretim Matematik</w:t>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restart"/>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9" w:after="0"/>
              <w:ind w:left="107"/>
              <w:jc w:val="center"/>
              <w:rPr>
                <w:rFonts w:ascii="Times New Roman" w:hAnsi="Times New Roman" w:cs="Times New Roman"/>
                <w:sz w:val="20"/>
                <w:szCs w:val="20"/>
              </w:rPr>
            </w:pPr>
            <w:r>
              <w:rPr>
                <w:rFonts w:cs="Times New Roman" w:ascii="Times New Roman" w:hAnsi="Times New Roman"/>
                <w:kern w:val="0"/>
                <w:sz w:val="20"/>
                <w:szCs w:val="20"/>
                <w:lang w:eastAsia="en-US" w:bidi="ar-SA"/>
              </w:rPr>
              <w:t>11-15</w:t>
            </w:r>
            <w:r>
              <w:rPr>
                <w:rFonts w:cs="Times New Roman" w:ascii="Times New Roman" w:hAnsi="Times New Roman"/>
                <w:spacing w:val="21"/>
                <w:kern w:val="0"/>
                <w:sz w:val="20"/>
                <w:szCs w:val="20"/>
                <w:lang w:eastAsia="en-US" w:bidi="ar-SA"/>
              </w:rPr>
              <w:t xml:space="preserve"> </w:t>
            </w:r>
            <w:r>
              <w:rPr>
                <w:rFonts w:cs="Times New Roman" w:ascii="Times New Roman" w:hAnsi="Times New Roman"/>
                <w:spacing w:val="-5"/>
                <w:kern w:val="0"/>
                <w:sz w:val="20"/>
                <w:szCs w:val="20"/>
                <w:lang w:eastAsia="en-US" w:bidi="ar-SA"/>
              </w:rPr>
              <w:t>Yıl</w:t>
            </w:r>
          </w:p>
        </w:tc>
        <w:tc>
          <w:tcPr>
            <w:tcW w:w="2494"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bottom"/>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Türkçe</w:t>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9" w:after="0"/>
              <w:ind w:left="107"/>
              <w:jc w:val="center"/>
              <w:rPr>
                <w:rFonts w:ascii="Times New Roman" w:hAnsi="Times New Roman" w:cs="Times New Roman"/>
                <w:sz w:val="20"/>
                <w:szCs w:val="20"/>
              </w:rPr>
            </w:pPr>
            <w:r>
              <w:rPr>
                <w:rFonts w:cs="Times New Roman" w:ascii="Times New Roman" w:hAnsi="Times New Roman"/>
                <w:sz w:val="20"/>
                <w:szCs w:val="20"/>
              </w:rPr>
            </w:r>
          </w:p>
        </w:tc>
        <w:tc>
          <w:tcPr>
            <w:tcW w:w="2494"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bottom"/>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İlköğretim Matematik</w:t>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9" w:after="0"/>
              <w:ind w:left="107"/>
              <w:jc w:val="center"/>
              <w:rPr>
                <w:rFonts w:ascii="Times New Roman" w:hAnsi="Times New Roman" w:cs="Times New Roman"/>
                <w:sz w:val="20"/>
                <w:szCs w:val="20"/>
              </w:rPr>
            </w:pPr>
            <w:r>
              <w:rPr>
                <w:rFonts w:cs="Times New Roman" w:ascii="Times New Roman" w:hAnsi="Times New Roman"/>
                <w:sz w:val="20"/>
                <w:szCs w:val="20"/>
              </w:rPr>
            </w:r>
          </w:p>
        </w:tc>
        <w:tc>
          <w:tcPr>
            <w:tcW w:w="2494"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Rehberlik</w:t>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9" w:after="0"/>
              <w:ind w:left="107"/>
              <w:jc w:val="center"/>
              <w:rPr>
                <w:rFonts w:ascii="Times New Roman" w:hAnsi="Times New Roman" w:cs="Times New Roman"/>
                <w:sz w:val="20"/>
                <w:szCs w:val="20"/>
              </w:rPr>
            </w:pPr>
            <w:r>
              <w:rPr>
                <w:rFonts w:cs="Times New Roman" w:ascii="Times New Roman" w:hAnsi="Times New Roman"/>
                <w:sz w:val="20"/>
                <w:szCs w:val="20"/>
              </w:rPr>
            </w:r>
          </w:p>
        </w:tc>
        <w:tc>
          <w:tcPr>
            <w:tcW w:w="2494"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bottom"/>
          </w:tcPr>
          <w:p>
            <w:pPr>
              <w:pStyle w:val="TableParagraph"/>
              <w:suppressAutoHyphens w:val="true"/>
              <w:spacing w:before="0" w:after="0"/>
              <w:jc w:val="left"/>
              <w:rPr>
                <w:rFonts w:ascii="Times New Roman" w:hAnsi="Times New Roman" w:cs="Times New Roman"/>
                <w:color w:val="000000"/>
                <w:sz w:val="20"/>
                <w:szCs w:val="20"/>
              </w:rPr>
            </w:pPr>
            <w:r>
              <w:rPr>
                <w:rFonts w:cs="Times New Roman" w:ascii="Times New Roman" w:hAnsi="Times New Roman"/>
                <w:kern w:val="0"/>
                <w:sz w:val="20"/>
                <w:szCs w:val="20"/>
                <w:lang w:eastAsia="en-US" w:bidi="ar-SA"/>
              </w:rPr>
              <w:t>Fen Bilimleri</w:t>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9" w:after="0"/>
              <w:ind w:left="107"/>
              <w:jc w:val="center"/>
              <w:rPr>
                <w:rFonts w:ascii="Times New Roman" w:hAnsi="Times New Roman" w:cs="Times New Roman"/>
                <w:sz w:val="20"/>
                <w:szCs w:val="20"/>
              </w:rPr>
            </w:pPr>
            <w:r>
              <w:rPr>
                <w:rFonts w:cs="Times New Roman" w:ascii="Times New Roman" w:hAnsi="Times New Roman"/>
                <w:sz w:val="20"/>
                <w:szCs w:val="20"/>
              </w:rPr>
            </w:r>
          </w:p>
        </w:tc>
        <w:tc>
          <w:tcPr>
            <w:tcW w:w="2494"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bottom"/>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İngilizce</w:t>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9" w:after="0"/>
              <w:ind w:left="107"/>
              <w:jc w:val="center"/>
              <w:rPr>
                <w:rFonts w:ascii="Times New Roman" w:hAnsi="Times New Roman" w:cs="Times New Roman"/>
                <w:sz w:val="20"/>
                <w:szCs w:val="20"/>
              </w:rPr>
            </w:pPr>
            <w:r>
              <w:rPr>
                <w:rFonts w:cs="Times New Roman" w:ascii="Times New Roman" w:hAnsi="Times New Roman"/>
                <w:sz w:val="20"/>
                <w:szCs w:val="20"/>
              </w:rPr>
            </w:r>
          </w:p>
        </w:tc>
        <w:tc>
          <w:tcPr>
            <w:tcW w:w="2494"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bottom"/>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Türkçe</w:t>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9" w:after="0"/>
              <w:ind w:left="107"/>
              <w:jc w:val="center"/>
              <w:rPr>
                <w:rFonts w:ascii="Times New Roman" w:hAnsi="Times New Roman" w:cs="Times New Roman"/>
                <w:sz w:val="20"/>
                <w:szCs w:val="20"/>
              </w:rPr>
            </w:pPr>
            <w:r>
              <w:rPr>
                <w:rFonts w:cs="Times New Roman" w:ascii="Times New Roman" w:hAnsi="Times New Roman"/>
                <w:sz w:val="20"/>
                <w:szCs w:val="20"/>
              </w:rPr>
            </w:r>
          </w:p>
        </w:tc>
        <w:tc>
          <w:tcPr>
            <w:tcW w:w="2494"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Din Kültürü ve Ahlâk Bilgisi</w:t>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9" w:after="0"/>
              <w:ind w:left="107"/>
              <w:jc w:val="center"/>
              <w:rPr>
                <w:rFonts w:ascii="Times New Roman" w:hAnsi="Times New Roman" w:cs="Times New Roman"/>
                <w:sz w:val="20"/>
                <w:szCs w:val="20"/>
              </w:rPr>
            </w:pPr>
            <w:r>
              <w:rPr>
                <w:rFonts w:cs="Times New Roman" w:ascii="Times New Roman" w:hAnsi="Times New Roman"/>
                <w:sz w:val="20"/>
                <w:szCs w:val="20"/>
              </w:rPr>
            </w:r>
          </w:p>
        </w:tc>
        <w:tc>
          <w:tcPr>
            <w:tcW w:w="2494"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Bilişim Teknolojileri</w:t>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kern w:val="0"/>
                <w:sz w:val="20"/>
                <w:szCs w:val="20"/>
                <w:lang w:eastAsia="en-US" w:bidi="ar-SA"/>
              </w:rPr>
              <w:t>0</w:t>
            </w:r>
          </w:p>
        </w:tc>
        <w:tc>
          <w:tcPr>
            <w:tcW w:w="1193"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kern w:val="0"/>
                <w:sz w:val="20"/>
                <w:szCs w:val="20"/>
                <w:lang w:eastAsia="en-US" w:bidi="ar-SA"/>
              </w:rPr>
              <w:t>1</w:t>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kern w:val="0"/>
                <w:sz w:val="20"/>
                <w:szCs w:val="20"/>
                <w:lang w:eastAsia="en-US" w:bidi="ar-SA"/>
              </w:rPr>
              <w:t>12</w:t>
            </w:r>
          </w:p>
        </w:tc>
        <w:tc>
          <w:tcPr>
            <w:tcW w:w="1191"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kern w:val="0"/>
                <w:sz w:val="20"/>
                <w:szCs w:val="20"/>
                <w:lang w:eastAsia="en-US" w:bidi="ar-SA"/>
              </w:rPr>
              <w:t>1</w:t>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9" w:after="0"/>
              <w:ind w:left="107"/>
              <w:jc w:val="center"/>
              <w:rPr>
                <w:rFonts w:ascii="Times New Roman" w:hAnsi="Times New Roman" w:cs="Times New Roman"/>
                <w:sz w:val="20"/>
                <w:szCs w:val="20"/>
              </w:rPr>
            </w:pPr>
            <w:r>
              <w:rPr>
                <w:rFonts w:cs="Times New Roman" w:ascii="Times New Roman" w:hAnsi="Times New Roman"/>
                <w:sz w:val="20"/>
                <w:szCs w:val="20"/>
              </w:rPr>
            </w:r>
          </w:p>
        </w:tc>
        <w:tc>
          <w:tcPr>
            <w:tcW w:w="2494"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Sosyal Bilgiler</w:t>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kern w:val="0"/>
                <w:sz w:val="20"/>
                <w:szCs w:val="20"/>
                <w:lang w:eastAsia="en-US" w:bidi="ar-SA"/>
              </w:rPr>
              <w:t>1</w:t>
            </w:r>
          </w:p>
        </w:tc>
        <w:tc>
          <w:tcPr>
            <w:tcW w:w="1193"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kern w:val="0"/>
                <w:sz w:val="20"/>
                <w:szCs w:val="20"/>
                <w:lang w:eastAsia="en-US" w:bidi="ar-SA"/>
              </w:rPr>
              <w:t>0</w:t>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kern w:val="0"/>
                <w:sz w:val="20"/>
                <w:szCs w:val="20"/>
                <w:lang w:eastAsia="en-US" w:bidi="ar-SA"/>
              </w:rPr>
              <w:t>11</w:t>
            </w:r>
          </w:p>
        </w:tc>
        <w:tc>
          <w:tcPr>
            <w:tcW w:w="1191"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kern w:val="0"/>
                <w:sz w:val="20"/>
                <w:szCs w:val="20"/>
                <w:lang w:eastAsia="en-US" w:bidi="ar-SA"/>
              </w:rPr>
              <w:t>1</w:t>
            </w:r>
          </w:p>
        </w:tc>
      </w:tr>
      <w:tr>
        <w:trPr>
          <w:trHeight w:val="20" w:hRule="atLeast"/>
        </w:trPr>
        <w:tc>
          <w:tcPr>
            <w:tcW w:w="156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9" w:after="0"/>
              <w:ind w:left="107"/>
              <w:jc w:val="center"/>
              <w:rPr>
                <w:rFonts w:ascii="Times New Roman" w:hAnsi="Times New Roman" w:cs="Times New Roman"/>
                <w:sz w:val="20"/>
                <w:szCs w:val="20"/>
              </w:rPr>
            </w:pPr>
            <w:r>
              <w:rPr>
                <w:rFonts w:cs="Times New Roman" w:ascii="Times New Roman" w:hAnsi="Times New Roman"/>
                <w:w w:val="105"/>
                <w:kern w:val="0"/>
                <w:sz w:val="20"/>
                <w:szCs w:val="20"/>
                <w:lang w:eastAsia="en-US" w:bidi="ar-SA"/>
              </w:rPr>
              <w:t>16-</w:t>
            </w:r>
            <w:r>
              <w:rPr>
                <w:rFonts w:cs="Times New Roman" w:ascii="Times New Roman" w:hAnsi="Times New Roman"/>
                <w:spacing w:val="-5"/>
                <w:w w:val="105"/>
                <w:kern w:val="0"/>
                <w:sz w:val="20"/>
                <w:szCs w:val="20"/>
                <w:lang w:eastAsia="en-US" w:bidi="ar-SA"/>
              </w:rPr>
              <w:t>20</w:t>
            </w:r>
          </w:p>
        </w:tc>
        <w:tc>
          <w:tcPr>
            <w:tcW w:w="2494" w:type="dxa"/>
            <w:tcBorders>
              <w:top w:val="single" w:sz="4" w:space="0" w:color="000000"/>
              <w:left w:val="single" w:sz="4" w:space="0" w:color="000000"/>
              <w:bottom w:val="single" w:sz="4" w:space="0" w:color="000000"/>
              <w:right w:val="single" w:sz="4" w:space="0" w:color="000000"/>
            </w:tcBorders>
            <w:vAlign w:val="bottom"/>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Fen Bilimleri</w:t>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9" w:after="0"/>
              <w:ind w:left="107"/>
              <w:jc w:val="center"/>
              <w:rPr>
                <w:rFonts w:ascii="Times New Roman" w:hAnsi="Times New Roman" w:cs="Times New Roman"/>
                <w:w w:val="105"/>
                <w:sz w:val="20"/>
                <w:szCs w:val="20"/>
              </w:rPr>
            </w:pPr>
            <w:r>
              <w:rPr>
                <w:rFonts w:cs="Times New Roman" w:ascii="Times New Roman" w:hAnsi="Times New Roman"/>
                <w:w w:val="105"/>
                <w:sz w:val="20"/>
                <w:szCs w:val="20"/>
              </w:rPr>
            </w:r>
          </w:p>
        </w:tc>
        <w:tc>
          <w:tcPr>
            <w:tcW w:w="2494" w:type="dxa"/>
            <w:tcBorders>
              <w:top w:val="single" w:sz="4" w:space="0" w:color="000000"/>
              <w:left w:val="single" w:sz="4" w:space="0" w:color="000000"/>
              <w:bottom w:val="single" w:sz="4" w:space="0" w:color="000000"/>
              <w:right w:val="single" w:sz="4" w:space="0" w:color="000000"/>
            </w:tcBorders>
            <w:vAlign w:val="bottom"/>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İlköğretim Matematik</w:t>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9" w:after="0"/>
              <w:ind w:left="107"/>
              <w:jc w:val="center"/>
              <w:rPr>
                <w:rFonts w:ascii="Times New Roman" w:hAnsi="Times New Roman" w:cs="Times New Roman"/>
                <w:w w:val="105"/>
                <w:sz w:val="20"/>
                <w:szCs w:val="20"/>
              </w:rPr>
            </w:pPr>
            <w:r>
              <w:rPr>
                <w:rFonts w:cs="Times New Roman" w:ascii="Times New Roman" w:hAnsi="Times New Roman"/>
                <w:w w:val="105"/>
                <w:sz w:val="20"/>
                <w:szCs w:val="20"/>
              </w:rPr>
            </w:r>
          </w:p>
        </w:tc>
        <w:tc>
          <w:tcPr>
            <w:tcW w:w="2494" w:type="dxa"/>
            <w:tcBorders>
              <w:top w:val="single" w:sz="4" w:space="0" w:color="000000"/>
              <w:left w:val="single" w:sz="4" w:space="0" w:color="000000"/>
              <w:bottom w:val="single" w:sz="4" w:space="0" w:color="000000"/>
              <w:right w:val="single" w:sz="4" w:space="0" w:color="000000"/>
            </w:tcBorders>
            <w:vAlign w:val="bottom"/>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İngilizce</w:t>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9" w:after="0"/>
              <w:ind w:left="107"/>
              <w:jc w:val="center"/>
              <w:rPr>
                <w:rFonts w:ascii="Times New Roman" w:hAnsi="Times New Roman" w:cs="Times New Roman"/>
                <w:w w:val="105"/>
                <w:sz w:val="20"/>
                <w:szCs w:val="20"/>
              </w:rPr>
            </w:pPr>
            <w:r>
              <w:rPr>
                <w:rFonts w:cs="Times New Roman" w:ascii="Times New Roman" w:hAnsi="Times New Roman"/>
                <w:w w:val="105"/>
                <w:sz w:val="20"/>
                <w:szCs w:val="20"/>
              </w:rPr>
            </w:r>
          </w:p>
        </w:tc>
        <w:tc>
          <w:tcPr>
            <w:tcW w:w="2494" w:type="dxa"/>
            <w:tcBorders>
              <w:top w:val="single" w:sz="4" w:space="0" w:color="000000"/>
              <w:left w:val="single" w:sz="4" w:space="0" w:color="000000"/>
              <w:bottom w:val="single" w:sz="4" w:space="0" w:color="000000"/>
              <w:right w:val="single" w:sz="4" w:space="0" w:color="000000"/>
            </w:tcBorders>
            <w:vAlign w:val="bottom"/>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Türkçe</w:t>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9" w:after="0"/>
              <w:ind w:left="107"/>
              <w:jc w:val="center"/>
              <w:rPr>
                <w:rFonts w:ascii="Times New Roman" w:hAnsi="Times New Roman" w:cs="Times New Roman"/>
                <w:w w:val="105"/>
                <w:sz w:val="20"/>
                <w:szCs w:val="20"/>
              </w:rPr>
            </w:pPr>
            <w:r>
              <w:rPr>
                <w:rFonts w:cs="Times New Roman" w:ascii="Times New Roman" w:hAnsi="Times New Roman"/>
                <w:w w:val="105"/>
                <w:sz w:val="20"/>
                <w:szCs w:val="20"/>
              </w:rPr>
            </w:r>
          </w:p>
        </w:tc>
        <w:tc>
          <w:tcPr>
            <w:tcW w:w="249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İlköğretim Matematik</w:t>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9" w:after="0"/>
              <w:ind w:left="107"/>
              <w:jc w:val="center"/>
              <w:rPr>
                <w:rFonts w:ascii="Times New Roman" w:hAnsi="Times New Roman" w:cs="Times New Roman"/>
                <w:w w:val="105"/>
                <w:sz w:val="20"/>
                <w:szCs w:val="20"/>
              </w:rPr>
            </w:pPr>
            <w:r>
              <w:rPr>
                <w:rFonts w:cs="Times New Roman" w:ascii="Times New Roman" w:hAnsi="Times New Roman"/>
                <w:w w:val="105"/>
                <w:sz w:val="20"/>
                <w:szCs w:val="20"/>
              </w:rPr>
            </w:r>
          </w:p>
        </w:tc>
        <w:tc>
          <w:tcPr>
            <w:tcW w:w="249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İngilizce</w:t>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9" w:after="0"/>
              <w:ind w:left="107"/>
              <w:jc w:val="center"/>
              <w:rPr>
                <w:rFonts w:ascii="Times New Roman" w:hAnsi="Times New Roman" w:cs="Times New Roman"/>
                <w:w w:val="105"/>
                <w:sz w:val="20"/>
                <w:szCs w:val="20"/>
              </w:rPr>
            </w:pPr>
            <w:r>
              <w:rPr>
                <w:rFonts w:cs="Times New Roman" w:ascii="Times New Roman" w:hAnsi="Times New Roman"/>
                <w:w w:val="105"/>
                <w:sz w:val="20"/>
                <w:szCs w:val="20"/>
              </w:rPr>
            </w:r>
          </w:p>
        </w:tc>
        <w:tc>
          <w:tcPr>
            <w:tcW w:w="2494" w:type="dxa"/>
            <w:tcBorders>
              <w:top w:val="single" w:sz="4" w:space="0" w:color="000000"/>
              <w:left w:val="single" w:sz="4" w:space="0" w:color="000000"/>
              <w:bottom w:val="single" w:sz="4" w:space="0" w:color="000000"/>
              <w:right w:val="single" w:sz="4" w:space="0" w:color="000000"/>
            </w:tcBorders>
            <w:vAlign w:val="bottom"/>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Din Kültürü ve Ahlâk Bilgisi</w:t>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9" w:after="0"/>
              <w:ind w:left="107"/>
              <w:jc w:val="center"/>
              <w:rPr>
                <w:rFonts w:ascii="Times New Roman" w:hAnsi="Times New Roman" w:cs="Times New Roman"/>
                <w:w w:val="105"/>
                <w:sz w:val="20"/>
                <w:szCs w:val="20"/>
              </w:rPr>
            </w:pPr>
            <w:r>
              <w:rPr>
                <w:rFonts w:cs="Times New Roman" w:ascii="Times New Roman" w:hAnsi="Times New Roman"/>
                <w:w w:val="105"/>
                <w:sz w:val="20"/>
                <w:szCs w:val="20"/>
              </w:rPr>
            </w:r>
          </w:p>
        </w:tc>
        <w:tc>
          <w:tcPr>
            <w:tcW w:w="2494" w:type="dxa"/>
            <w:tcBorders>
              <w:top w:val="single" w:sz="4" w:space="0" w:color="000000"/>
              <w:left w:val="single" w:sz="4" w:space="0" w:color="000000"/>
              <w:bottom w:val="single" w:sz="4" w:space="0" w:color="000000"/>
              <w:right w:val="single" w:sz="4" w:space="0" w:color="000000"/>
            </w:tcBorders>
            <w:vAlign w:val="bottom"/>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Fen Bilimleri</w:t>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9" w:after="0"/>
              <w:ind w:left="107"/>
              <w:jc w:val="center"/>
              <w:rPr>
                <w:rFonts w:ascii="Times New Roman" w:hAnsi="Times New Roman" w:cs="Times New Roman"/>
                <w:w w:val="105"/>
                <w:sz w:val="20"/>
                <w:szCs w:val="20"/>
              </w:rPr>
            </w:pPr>
            <w:r>
              <w:rPr>
                <w:rFonts w:cs="Times New Roman" w:ascii="Times New Roman" w:hAnsi="Times New Roman"/>
                <w:w w:val="105"/>
                <w:sz w:val="20"/>
                <w:szCs w:val="20"/>
              </w:rPr>
            </w:r>
          </w:p>
        </w:tc>
        <w:tc>
          <w:tcPr>
            <w:tcW w:w="2494" w:type="dxa"/>
            <w:tcBorders>
              <w:top w:val="single" w:sz="4" w:space="0" w:color="000000"/>
              <w:left w:val="single" w:sz="4" w:space="0" w:color="000000"/>
              <w:bottom w:val="single" w:sz="4" w:space="0" w:color="000000"/>
              <w:right w:val="single" w:sz="4" w:space="0" w:color="000000"/>
            </w:tcBorders>
            <w:vAlign w:val="bottom"/>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İlköğretim Matematik</w:t>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9" w:after="0"/>
              <w:ind w:left="107"/>
              <w:jc w:val="center"/>
              <w:rPr>
                <w:rFonts w:ascii="Times New Roman" w:hAnsi="Times New Roman" w:cs="Times New Roman"/>
                <w:w w:val="105"/>
                <w:sz w:val="20"/>
                <w:szCs w:val="20"/>
              </w:rPr>
            </w:pPr>
            <w:r>
              <w:rPr>
                <w:rFonts w:cs="Times New Roman" w:ascii="Times New Roman" w:hAnsi="Times New Roman"/>
                <w:w w:val="105"/>
                <w:sz w:val="20"/>
                <w:szCs w:val="20"/>
              </w:rPr>
            </w:r>
          </w:p>
        </w:tc>
        <w:tc>
          <w:tcPr>
            <w:tcW w:w="2494" w:type="dxa"/>
            <w:tcBorders>
              <w:top w:val="single" w:sz="4" w:space="0" w:color="000000"/>
              <w:left w:val="single" w:sz="4" w:space="0" w:color="000000"/>
              <w:bottom w:val="single" w:sz="4" w:space="0" w:color="000000"/>
              <w:right w:val="single" w:sz="4" w:space="0" w:color="000000"/>
            </w:tcBorders>
            <w:vAlign w:val="bottom"/>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Sosyal Bilgiler</w:t>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9" w:after="0"/>
              <w:ind w:left="107"/>
              <w:jc w:val="center"/>
              <w:rPr>
                <w:rFonts w:ascii="Times New Roman" w:hAnsi="Times New Roman" w:cs="Times New Roman"/>
                <w:w w:val="105"/>
                <w:sz w:val="20"/>
                <w:szCs w:val="20"/>
              </w:rPr>
            </w:pPr>
            <w:r>
              <w:rPr>
                <w:rFonts w:cs="Times New Roman" w:ascii="Times New Roman" w:hAnsi="Times New Roman"/>
                <w:w w:val="105"/>
                <w:sz w:val="20"/>
                <w:szCs w:val="20"/>
              </w:rPr>
            </w:r>
          </w:p>
        </w:tc>
        <w:tc>
          <w:tcPr>
            <w:tcW w:w="2494" w:type="dxa"/>
            <w:tcBorders>
              <w:top w:val="single" w:sz="4" w:space="0" w:color="000000"/>
              <w:left w:val="single" w:sz="4" w:space="0" w:color="000000"/>
              <w:bottom w:val="single" w:sz="4" w:space="0" w:color="000000"/>
              <w:right w:val="single" w:sz="4" w:space="0" w:color="000000"/>
            </w:tcBorders>
            <w:vAlign w:val="bottom"/>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Türkçe</w:t>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9" w:after="0"/>
              <w:ind w:left="107"/>
              <w:jc w:val="center"/>
              <w:rPr>
                <w:rFonts w:ascii="Times New Roman" w:hAnsi="Times New Roman" w:cs="Times New Roman"/>
                <w:w w:val="105"/>
                <w:sz w:val="20"/>
                <w:szCs w:val="20"/>
              </w:rPr>
            </w:pPr>
            <w:r>
              <w:rPr>
                <w:rFonts w:cs="Times New Roman" w:ascii="Times New Roman" w:hAnsi="Times New Roman"/>
                <w:w w:val="105"/>
                <w:sz w:val="20"/>
                <w:szCs w:val="20"/>
              </w:rPr>
            </w:r>
          </w:p>
        </w:tc>
        <w:tc>
          <w:tcPr>
            <w:tcW w:w="2494" w:type="dxa"/>
            <w:tcBorders>
              <w:top w:val="single" w:sz="4" w:space="0" w:color="000000"/>
              <w:left w:val="single" w:sz="4" w:space="0" w:color="000000"/>
              <w:bottom w:val="single" w:sz="4" w:space="0" w:color="000000"/>
              <w:right w:val="single" w:sz="4" w:space="0" w:color="000000"/>
            </w:tcBorders>
            <w:vAlign w:val="bottom"/>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Fen Bilimleri</w:t>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9" w:after="0"/>
              <w:ind w:left="107"/>
              <w:jc w:val="center"/>
              <w:rPr>
                <w:rFonts w:ascii="Times New Roman" w:hAnsi="Times New Roman" w:cs="Times New Roman"/>
                <w:w w:val="105"/>
                <w:sz w:val="20"/>
                <w:szCs w:val="20"/>
              </w:rPr>
            </w:pPr>
            <w:r>
              <w:rPr>
                <w:rFonts w:cs="Times New Roman" w:ascii="Times New Roman" w:hAnsi="Times New Roman"/>
                <w:w w:val="105"/>
                <w:sz w:val="20"/>
                <w:szCs w:val="20"/>
              </w:rPr>
            </w:r>
          </w:p>
        </w:tc>
        <w:tc>
          <w:tcPr>
            <w:tcW w:w="2494" w:type="dxa"/>
            <w:tcBorders>
              <w:top w:val="single" w:sz="4" w:space="0" w:color="000000"/>
              <w:left w:val="single" w:sz="4" w:space="0" w:color="000000"/>
              <w:bottom w:val="single" w:sz="4" w:space="0" w:color="000000"/>
              <w:right w:val="single" w:sz="4" w:space="0" w:color="000000"/>
            </w:tcBorders>
            <w:vAlign w:val="bottom"/>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İlköğretim Matematik</w:t>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9" w:after="0"/>
              <w:ind w:left="107"/>
              <w:jc w:val="center"/>
              <w:rPr>
                <w:rFonts w:ascii="Times New Roman" w:hAnsi="Times New Roman" w:cs="Times New Roman"/>
                <w:w w:val="105"/>
                <w:sz w:val="20"/>
                <w:szCs w:val="20"/>
              </w:rPr>
            </w:pPr>
            <w:r>
              <w:rPr>
                <w:rFonts w:cs="Times New Roman" w:ascii="Times New Roman" w:hAnsi="Times New Roman"/>
                <w:w w:val="105"/>
                <w:sz w:val="20"/>
                <w:szCs w:val="20"/>
              </w:rPr>
            </w:r>
          </w:p>
        </w:tc>
        <w:tc>
          <w:tcPr>
            <w:tcW w:w="2494" w:type="dxa"/>
            <w:tcBorders>
              <w:top w:val="single" w:sz="4" w:space="0" w:color="000000"/>
              <w:left w:val="single" w:sz="4" w:space="0" w:color="000000"/>
              <w:bottom w:val="single" w:sz="4" w:space="0" w:color="000000"/>
              <w:right w:val="single" w:sz="4" w:space="0" w:color="000000"/>
            </w:tcBorders>
            <w:vAlign w:val="bottom"/>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İngilizce</w:t>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9" w:after="0"/>
              <w:ind w:left="107"/>
              <w:jc w:val="center"/>
              <w:rPr>
                <w:rFonts w:ascii="Times New Roman" w:hAnsi="Times New Roman" w:cs="Times New Roman"/>
                <w:w w:val="105"/>
                <w:sz w:val="20"/>
                <w:szCs w:val="20"/>
              </w:rPr>
            </w:pPr>
            <w:r>
              <w:rPr>
                <w:rFonts w:cs="Times New Roman" w:ascii="Times New Roman" w:hAnsi="Times New Roman"/>
                <w:w w:val="105"/>
                <w:sz w:val="20"/>
                <w:szCs w:val="20"/>
              </w:rPr>
            </w:r>
          </w:p>
        </w:tc>
        <w:tc>
          <w:tcPr>
            <w:tcW w:w="2494" w:type="dxa"/>
            <w:tcBorders>
              <w:top w:val="single" w:sz="4" w:space="0" w:color="000000"/>
              <w:left w:val="single" w:sz="4" w:space="0" w:color="000000"/>
              <w:bottom w:val="single" w:sz="4" w:space="0" w:color="000000"/>
              <w:right w:val="single" w:sz="4" w:space="0" w:color="000000"/>
            </w:tcBorders>
            <w:vAlign w:val="bottom"/>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Bilişim Teknolojileri</w:t>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9" w:after="0"/>
              <w:ind w:left="107"/>
              <w:jc w:val="center"/>
              <w:rPr>
                <w:rFonts w:ascii="Times New Roman" w:hAnsi="Times New Roman" w:cs="Times New Roman"/>
                <w:w w:val="105"/>
                <w:sz w:val="20"/>
                <w:szCs w:val="20"/>
              </w:rPr>
            </w:pPr>
            <w:r>
              <w:rPr>
                <w:rFonts w:cs="Times New Roman" w:ascii="Times New Roman" w:hAnsi="Times New Roman"/>
                <w:w w:val="105"/>
                <w:sz w:val="20"/>
                <w:szCs w:val="20"/>
              </w:rPr>
            </w:r>
          </w:p>
        </w:tc>
        <w:tc>
          <w:tcPr>
            <w:tcW w:w="2494" w:type="dxa"/>
            <w:tcBorders>
              <w:top w:val="single" w:sz="4" w:space="0" w:color="000000"/>
              <w:left w:val="single" w:sz="4" w:space="0" w:color="000000"/>
              <w:bottom w:val="single" w:sz="4" w:space="0" w:color="000000"/>
              <w:right w:val="single" w:sz="4" w:space="0" w:color="000000"/>
            </w:tcBorders>
            <w:vAlign w:val="bottom"/>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Sosyal Bilgiler</w:t>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9" w:after="0"/>
              <w:ind w:left="107"/>
              <w:jc w:val="center"/>
              <w:rPr>
                <w:rFonts w:ascii="Times New Roman" w:hAnsi="Times New Roman" w:cs="Times New Roman"/>
                <w:w w:val="105"/>
                <w:sz w:val="20"/>
                <w:szCs w:val="20"/>
              </w:rPr>
            </w:pPr>
            <w:r>
              <w:rPr>
                <w:rFonts w:cs="Times New Roman" w:ascii="Times New Roman" w:hAnsi="Times New Roman"/>
                <w:w w:val="105"/>
                <w:sz w:val="20"/>
                <w:szCs w:val="20"/>
              </w:rPr>
            </w:r>
          </w:p>
        </w:tc>
        <w:tc>
          <w:tcPr>
            <w:tcW w:w="2494" w:type="dxa"/>
            <w:tcBorders>
              <w:top w:val="single" w:sz="4" w:space="0" w:color="000000"/>
              <w:left w:val="single" w:sz="4" w:space="0" w:color="000000"/>
              <w:bottom w:val="single" w:sz="4" w:space="0" w:color="000000"/>
              <w:right w:val="single" w:sz="4" w:space="0" w:color="000000"/>
            </w:tcBorders>
            <w:vAlign w:val="bottom"/>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Türkçe</w:t>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restart"/>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15" w:after="0"/>
              <w:ind w:left="107"/>
              <w:jc w:val="center"/>
              <w:rPr>
                <w:rFonts w:ascii="Times New Roman" w:hAnsi="Times New Roman" w:cs="Times New Roman"/>
                <w:sz w:val="20"/>
                <w:szCs w:val="20"/>
              </w:rPr>
            </w:pPr>
            <w:r>
              <w:rPr>
                <w:rFonts w:cs="Times New Roman" w:ascii="Times New Roman" w:hAnsi="Times New Roman"/>
                <w:kern w:val="0"/>
                <w:sz w:val="20"/>
                <w:szCs w:val="20"/>
                <w:lang w:eastAsia="en-US" w:bidi="ar-SA"/>
              </w:rPr>
              <w:t>20</w:t>
            </w:r>
            <w:r>
              <w:rPr>
                <w:rFonts w:cs="Times New Roman" w:ascii="Times New Roman" w:hAnsi="Times New Roman"/>
                <w:spacing w:val="-13"/>
                <w:kern w:val="0"/>
                <w:sz w:val="20"/>
                <w:szCs w:val="20"/>
                <w:lang w:eastAsia="en-US" w:bidi="ar-SA"/>
              </w:rPr>
              <w:t xml:space="preserve"> </w:t>
            </w:r>
            <w:r>
              <w:rPr>
                <w:rFonts w:cs="Times New Roman" w:ascii="Times New Roman" w:hAnsi="Times New Roman"/>
                <w:kern w:val="0"/>
                <w:sz w:val="20"/>
                <w:szCs w:val="20"/>
                <w:lang w:eastAsia="en-US" w:bidi="ar-SA"/>
              </w:rPr>
              <w:t>ve</w:t>
            </w:r>
            <w:r>
              <w:rPr>
                <w:rFonts w:cs="Times New Roman" w:ascii="Times New Roman" w:hAnsi="Times New Roman"/>
                <w:spacing w:val="-11"/>
                <w:kern w:val="0"/>
                <w:sz w:val="20"/>
                <w:szCs w:val="20"/>
                <w:lang w:eastAsia="en-US" w:bidi="ar-SA"/>
              </w:rPr>
              <w:t xml:space="preserve"> </w:t>
            </w:r>
            <w:r>
              <w:rPr>
                <w:rFonts w:cs="Times New Roman" w:ascii="Times New Roman" w:hAnsi="Times New Roman"/>
                <w:spacing w:val="-2"/>
                <w:kern w:val="0"/>
                <w:sz w:val="20"/>
                <w:szCs w:val="20"/>
                <w:lang w:eastAsia="en-US" w:bidi="ar-SA"/>
              </w:rPr>
              <w:t>üzeri</w:t>
            </w:r>
          </w:p>
        </w:tc>
        <w:tc>
          <w:tcPr>
            <w:tcW w:w="2494"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Beden Eğitimi</w:t>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15" w:after="0"/>
              <w:ind w:left="107"/>
              <w:jc w:val="center"/>
              <w:rPr>
                <w:rFonts w:ascii="Times New Roman" w:hAnsi="Times New Roman" w:cs="Times New Roman"/>
                <w:sz w:val="20"/>
                <w:szCs w:val="20"/>
              </w:rPr>
            </w:pPr>
            <w:r>
              <w:rPr>
                <w:rFonts w:cs="Times New Roman" w:ascii="Times New Roman" w:hAnsi="Times New Roman"/>
                <w:sz w:val="20"/>
                <w:szCs w:val="20"/>
              </w:rPr>
            </w:r>
          </w:p>
        </w:tc>
        <w:tc>
          <w:tcPr>
            <w:tcW w:w="2494"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Fen Bilimleri</w:t>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15" w:after="0"/>
              <w:ind w:left="107"/>
              <w:jc w:val="center"/>
              <w:rPr>
                <w:rFonts w:ascii="Times New Roman" w:hAnsi="Times New Roman" w:cs="Times New Roman"/>
                <w:sz w:val="20"/>
                <w:szCs w:val="20"/>
              </w:rPr>
            </w:pPr>
            <w:r>
              <w:rPr>
                <w:rFonts w:cs="Times New Roman" w:ascii="Times New Roman" w:hAnsi="Times New Roman"/>
                <w:sz w:val="20"/>
                <w:szCs w:val="20"/>
              </w:rPr>
            </w:r>
          </w:p>
        </w:tc>
        <w:tc>
          <w:tcPr>
            <w:tcW w:w="2494"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bottom"/>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Özel Eğitim</w:t>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15" w:after="0"/>
              <w:ind w:left="107"/>
              <w:jc w:val="center"/>
              <w:rPr>
                <w:rFonts w:ascii="Times New Roman" w:hAnsi="Times New Roman" w:cs="Times New Roman"/>
                <w:sz w:val="20"/>
                <w:szCs w:val="20"/>
              </w:rPr>
            </w:pPr>
            <w:r>
              <w:rPr>
                <w:rFonts w:cs="Times New Roman" w:ascii="Times New Roman" w:hAnsi="Times New Roman"/>
                <w:sz w:val="20"/>
                <w:szCs w:val="20"/>
              </w:rPr>
            </w:r>
          </w:p>
        </w:tc>
        <w:tc>
          <w:tcPr>
            <w:tcW w:w="2494"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bottom"/>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Sosyal Bilgiler</w:t>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15" w:after="0"/>
              <w:ind w:left="107"/>
              <w:jc w:val="center"/>
              <w:rPr>
                <w:rFonts w:ascii="Times New Roman" w:hAnsi="Times New Roman" w:cs="Times New Roman"/>
                <w:sz w:val="20"/>
                <w:szCs w:val="20"/>
              </w:rPr>
            </w:pPr>
            <w:r>
              <w:rPr>
                <w:rFonts w:cs="Times New Roman" w:ascii="Times New Roman" w:hAnsi="Times New Roman"/>
                <w:sz w:val="20"/>
                <w:szCs w:val="20"/>
              </w:rPr>
            </w:r>
          </w:p>
        </w:tc>
        <w:tc>
          <w:tcPr>
            <w:tcW w:w="2494"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bottom"/>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Teknoloji ve Tasarım</w:t>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15" w:after="0"/>
              <w:ind w:left="107"/>
              <w:jc w:val="center"/>
              <w:rPr>
                <w:rFonts w:ascii="Times New Roman" w:hAnsi="Times New Roman" w:cs="Times New Roman"/>
                <w:sz w:val="20"/>
                <w:szCs w:val="20"/>
              </w:rPr>
            </w:pPr>
            <w:r>
              <w:rPr>
                <w:rFonts w:cs="Times New Roman" w:ascii="Times New Roman" w:hAnsi="Times New Roman"/>
                <w:sz w:val="20"/>
                <w:szCs w:val="20"/>
              </w:rPr>
            </w:r>
          </w:p>
        </w:tc>
        <w:tc>
          <w:tcPr>
            <w:tcW w:w="2494"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Beden Eğitimi</w:t>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15" w:after="0"/>
              <w:ind w:left="107"/>
              <w:jc w:val="center"/>
              <w:rPr>
                <w:rFonts w:ascii="Times New Roman" w:hAnsi="Times New Roman" w:cs="Times New Roman"/>
                <w:sz w:val="20"/>
                <w:szCs w:val="20"/>
              </w:rPr>
            </w:pPr>
            <w:r>
              <w:rPr>
                <w:rFonts w:cs="Times New Roman" w:ascii="Times New Roman" w:hAnsi="Times New Roman"/>
                <w:sz w:val="20"/>
                <w:szCs w:val="20"/>
              </w:rPr>
            </w:r>
          </w:p>
        </w:tc>
        <w:tc>
          <w:tcPr>
            <w:tcW w:w="2494"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Teknoloji ve Tasarım</w:t>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15" w:after="0"/>
              <w:ind w:left="107"/>
              <w:jc w:val="center"/>
              <w:rPr>
                <w:rFonts w:ascii="Times New Roman" w:hAnsi="Times New Roman" w:cs="Times New Roman"/>
                <w:sz w:val="20"/>
                <w:szCs w:val="20"/>
              </w:rPr>
            </w:pPr>
            <w:r>
              <w:rPr>
                <w:rFonts w:cs="Times New Roman" w:ascii="Times New Roman" w:hAnsi="Times New Roman"/>
                <w:sz w:val="20"/>
                <w:szCs w:val="20"/>
              </w:rPr>
            </w:r>
          </w:p>
        </w:tc>
        <w:tc>
          <w:tcPr>
            <w:tcW w:w="2494"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Müzik</w:t>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15" w:after="0"/>
              <w:ind w:left="107"/>
              <w:jc w:val="center"/>
              <w:rPr>
                <w:rFonts w:ascii="Times New Roman" w:hAnsi="Times New Roman" w:cs="Times New Roman"/>
                <w:sz w:val="20"/>
                <w:szCs w:val="20"/>
              </w:rPr>
            </w:pPr>
            <w:r>
              <w:rPr>
                <w:rFonts w:cs="Times New Roman" w:ascii="Times New Roman" w:hAnsi="Times New Roman"/>
                <w:sz w:val="20"/>
                <w:szCs w:val="20"/>
              </w:rPr>
            </w:r>
          </w:p>
        </w:tc>
        <w:tc>
          <w:tcPr>
            <w:tcW w:w="2494"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Teknoloji ve Tasarım</w:t>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15" w:after="0"/>
              <w:ind w:left="107"/>
              <w:jc w:val="center"/>
              <w:rPr>
                <w:rFonts w:ascii="Times New Roman" w:hAnsi="Times New Roman" w:cs="Times New Roman"/>
                <w:sz w:val="20"/>
                <w:szCs w:val="20"/>
              </w:rPr>
            </w:pPr>
            <w:r>
              <w:rPr>
                <w:rFonts w:cs="Times New Roman" w:ascii="Times New Roman" w:hAnsi="Times New Roman"/>
                <w:sz w:val="20"/>
                <w:szCs w:val="20"/>
              </w:rPr>
            </w:r>
          </w:p>
        </w:tc>
        <w:tc>
          <w:tcPr>
            <w:tcW w:w="2494"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Beden Eğitimi</w:t>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15" w:after="0"/>
              <w:ind w:left="107"/>
              <w:jc w:val="center"/>
              <w:rPr>
                <w:rFonts w:ascii="Times New Roman" w:hAnsi="Times New Roman" w:cs="Times New Roman"/>
                <w:sz w:val="20"/>
                <w:szCs w:val="20"/>
              </w:rPr>
            </w:pPr>
            <w:r>
              <w:rPr>
                <w:rFonts w:cs="Times New Roman" w:ascii="Times New Roman" w:hAnsi="Times New Roman"/>
                <w:sz w:val="20"/>
                <w:szCs w:val="20"/>
              </w:rPr>
            </w:r>
          </w:p>
        </w:tc>
        <w:tc>
          <w:tcPr>
            <w:tcW w:w="2494"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İlköğretim Matematik</w:t>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15" w:after="0"/>
              <w:ind w:left="107"/>
              <w:jc w:val="center"/>
              <w:rPr>
                <w:rFonts w:ascii="Times New Roman" w:hAnsi="Times New Roman" w:cs="Times New Roman"/>
                <w:sz w:val="20"/>
                <w:szCs w:val="20"/>
              </w:rPr>
            </w:pPr>
            <w:r>
              <w:rPr>
                <w:rFonts w:cs="Times New Roman" w:ascii="Times New Roman" w:hAnsi="Times New Roman"/>
                <w:sz w:val="20"/>
                <w:szCs w:val="20"/>
              </w:rPr>
            </w:r>
          </w:p>
        </w:tc>
        <w:tc>
          <w:tcPr>
            <w:tcW w:w="2494"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Beden Eğitimi</w:t>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0" w:hRule="atLeast"/>
        </w:trPr>
        <w:tc>
          <w:tcPr>
            <w:tcW w:w="1568" w:type="dxa"/>
            <w:vMerge w:val="continue"/>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15" w:after="0"/>
              <w:ind w:left="107"/>
              <w:jc w:val="center"/>
              <w:rPr>
                <w:rFonts w:ascii="Times New Roman" w:hAnsi="Times New Roman" w:cs="Times New Roman"/>
                <w:sz w:val="20"/>
                <w:szCs w:val="20"/>
              </w:rPr>
            </w:pPr>
            <w:r>
              <w:rPr>
                <w:rFonts w:cs="Times New Roman" w:ascii="Times New Roman" w:hAnsi="Times New Roman"/>
                <w:sz w:val="20"/>
                <w:szCs w:val="20"/>
              </w:rPr>
            </w:r>
          </w:p>
        </w:tc>
        <w:tc>
          <w:tcPr>
            <w:tcW w:w="2494"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Türkçe</w:t>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3"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89"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191"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bl>
    <w:p>
      <w:pPr>
        <w:pStyle w:val="BodyText"/>
        <w:ind w:left="993" w:right="844"/>
        <w:rPr>
          <w:rFonts w:ascii="Times New Roman" w:hAnsi="Times New Roman" w:cs="Times New Roman"/>
          <w:b/>
          <w:sz w:val="20"/>
        </w:rPr>
      </w:pPr>
      <w:r>
        <w:rPr>
          <w:rFonts w:cs="Times New Roman" w:ascii="Times New Roman" w:hAnsi="Times New Roman"/>
          <w:b/>
          <w:bCs/>
          <w:spacing w:val="-4"/>
          <w:sz w:val="20"/>
          <w:szCs w:val="20"/>
        </w:rPr>
        <w:t>Not:</w:t>
      </w:r>
      <w:r>
        <w:rPr>
          <w:rFonts w:cs="Times New Roman" w:ascii="Times New Roman" w:hAnsi="Times New Roman"/>
          <w:spacing w:val="-4"/>
          <w:sz w:val="20"/>
          <w:szCs w:val="20"/>
        </w:rPr>
        <w:t xml:space="preserve"> 07.02.2024 tarihli MEBBİS e-Personel Modülü verileridir. Okul müdür, müdür yardımcıları bilgilerini de kapsamaktadır</w:t>
      </w:r>
    </w:p>
    <w:p>
      <w:pPr>
        <w:pStyle w:val="BodyText"/>
        <w:rPr>
          <w:rFonts w:ascii="Times New Roman" w:hAnsi="Times New Roman" w:cs="Times New Roman"/>
          <w:b/>
          <w:sz w:val="20"/>
        </w:rPr>
      </w:pPr>
      <w:r>
        <w:rPr>
          <w:rFonts w:cs="Times New Roman" w:ascii="Times New Roman" w:hAnsi="Times New Roman"/>
          <w:b/>
          <w:sz w:val="20"/>
        </w:rPr>
      </w:r>
    </w:p>
    <w:p>
      <w:pPr>
        <w:pStyle w:val="BodyText"/>
        <w:rPr>
          <w:rFonts w:ascii="Times New Roman" w:hAnsi="Times New Roman" w:cs="Times New Roman"/>
          <w:b/>
          <w:sz w:val="20"/>
        </w:rPr>
      </w:pPr>
      <w:r>
        <w:rPr>
          <w:rFonts w:cs="Times New Roman" w:ascii="Times New Roman" w:hAnsi="Times New Roman"/>
          <w:b/>
          <w:sz w:val="20"/>
        </w:rPr>
      </w:r>
    </w:p>
    <w:p>
      <w:pPr>
        <w:pStyle w:val="BodyText"/>
        <w:rPr>
          <w:rFonts w:ascii="Times New Roman" w:hAnsi="Times New Roman" w:cs="Times New Roman"/>
          <w:b/>
          <w:sz w:val="20"/>
        </w:rPr>
      </w:pPr>
      <w:r>
        <w:rPr>
          <w:rFonts w:cs="Times New Roman" w:ascii="Times New Roman" w:hAnsi="Times New Roman"/>
          <w:b/>
          <w:sz w:val="20"/>
        </w:rPr>
      </w:r>
    </w:p>
    <w:p>
      <w:pPr>
        <w:pStyle w:val="BodyText"/>
        <w:rPr>
          <w:rFonts w:ascii="Times New Roman" w:hAnsi="Times New Roman" w:cs="Times New Roman"/>
          <w:b/>
          <w:sz w:val="20"/>
        </w:rPr>
      </w:pPr>
      <w:r>
        <w:rPr>
          <w:rFonts w:cs="Times New Roman" w:ascii="Times New Roman" w:hAnsi="Times New Roman"/>
          <w:b/>
          <w:sz w:val="20"/>
        </w:rPr>
      </w:r>
    </w:p>
    <w:p>
      <w:pPr>
        <w:pStyle w:val="Normal"/>
        <w:spacing w:lineRule="auto" w:line="360" w:before="83" w:after="0"/>
        <w:ind w:firstLine="482" w:left="958"/>
        <w:jc w:val="both"/>
        <w:rPr>
          <w:rFonts w:ascii="Times New Roman" w:hAnsi="Times New Roman" w:cs="Times New Roman"/>
          <w:sz w:val="24"/>
          <w:szCs w:val="24"/>
        </w:rPr>
      </w:pPr>
      <w:r>
        <w:rPr>
          <w:rFonts w:cs="Times New Roman" w:ascii="Times New Roman" w:hAnsi="Times New Roman"/>
          <w:sz w:val="24"/>
          <w:szCs w:val="24"/>
        </w:rPr>
        <w:t>Okulumuz rehberlik ve psikolojik danışmanlık hizmetleri kapsamında psikolojik danışmanlarımıza ait bilgiler ile etkinlik, toplantı, görüşme sayılarını içeren tablo aşağıda belirtilmiştir.</w:t>
      </w:r>
    </w:p>
    <w:p>
      <w:pPr>
        <w:pStyle w:val="BodyText"/>
        <w:spacing w:before="62" w:after="0"/>
        <w:rPr>
          <w:rFonts w:ascii="Times New Roman" w:hAnsi="Times New Roman" w:cs="Times New Roman"/>
          <w:b/>
          <w:sz w:val="20"/>
        </w:rPr>
      </w:pPr>
      <w:r>
        <w:rPr>
          <w:rFonts w:cs="Times New Roman" w:ascii="Times New Roman" w:hAnsi="Times New Roman"/>
          <w:b/>
          <w:sz w:val="20"/>
        </w:rPr>
      </w:r>
    </w:p>
    <w:p>
      <w:pPr>
        <w:pStyle w:val="Normal"/>
        <w:spacing w:before="0" w:after="2"/>
        <w:ind w:left="958"/>
        <w:rPr>
          <w:rFonts w:ascii="Times New Roman" w:hAnsi="Times New Roman" w:cs="Times New Roman"/>
          <w:sz w:val="18"/>
        </w:rPr>
      </w:pPr>
      <w:r>
        <w:rPr>
          <w:rFonts w:cs="Times New Roman" w:ascii="Times New Roman" w:hAnsi="Times New Roman"/>
          <w:b/>
          <w:spacing w:val="2"/>
          <w:sz w:val="20"/>
        </w:rPr>
        <w:t>Tablo</w:t>
      </w:r>
      <w:r>
        <w:rPr>
          <w:rFonts w:cs="Times New Roman" w:ascii="Times New Roman" w:hAnsi="Times New Roman"/>
          <w:b/>
          <w:spacing w:val="29"/>
          <w:sz w:val="20"/>
        </w:rPr>
        <w:t xml:space="preserve"> </w:t>
      </w:r>
      <w:r>
        <w:rPr>
          <w:rFonts w:cs="Times New Roman" w:ascii="Times New Roman" w:hAnsi="Times New Roman"/>
          <w:b/>
          <w:spacing w:val="2"/>
          <w:sz w:val="20"/>
        </w:rPr>
        <w:t>12.</w:t>
      </w:r>
      <w:r>
        <w:rPr>
          <w:rFonts w:cs="Times New Roman" w:ascii="Times New Roman" w:hAnsi="Times New Roman"/>
          <w:b/>
          <w:spacing w:val="24"/>
          <w:sz w:val="20"/>
        </w:rPr>
        <w:t xml:space="preserve"> </w:t>
      </w:r>
      <w:r>
        <w:rPr>
          <w:rFonts w:cs="Times New Roman" w:ascii="Times New Roman" w:hAnsi="Times New Roman"/>
          <w:b/>
          <w:spacing w:val="2"/>
          <w:sz w:val="20"/>
        </w:rPr>
        <w:t>Okul/kurum</w:t>
      </w:r>
      <w:r>
        <w:rPr>
          <w:rFonts w:cs="Times New Roman" w:ascii="Times New Roman" w:hAnsi="Times New Roman"/>
          <w:b/>
          <w:spacing w:val="29"/>
          <w:sz w:val="20"/>
        </w:rPr>
        <w:t xml:space="preserve"> </w:t>
      </w:r>
      <w:r>
        <w:rPr>
          <w:rFonts w:cs="Times New Roman" w:ascii="Times New Roman" w:hAnsi="Times New Roman"/>
          <w:b/>
          <w:spacing w:val="2"/>
          <w:sz w:val="20"/>
        </w:rPr>
        <w:t>Rehberlik</w:t>
      </w:r>
      <w:r>
        <w:rPr>
          <w:rFonts w:cs="Times New Roman" w:ascii="Times New Roman" w:hAnsi="Times New Roman"/>
          <w:b/>
          <w:spacing w:val="24"/>
          <w:sz w:val="20"/>
        </w:rPr>
        <w:t xml:space="preserve"> </w:t>
      </w:r>
      <w:r>
        <w:rPr>
          <w:rFonts w:cs="Times New Roman" w:ascii="Times New Roman" w:hAnsi="Times New Roman"/>
          <w:b/>
          <w:spacing w:val="-2"/>
          <w:sz w:val="20"/>
        </w:rPr>
        <w:t>Hizmetleri</w:t>
      </w:r>
    </w:p>
    <w:tbl>
      <w:tblPr>
        <w:tblStyle w:val="TableNormal"/>
        <w:tblW w:w="9160" w:type="dxa"/>
        <w:jc w:val="left"/>
        <w:tblInd w:w="915" w:type="dxa"/>
        <w:tblLayout w:type="fixed"/>
        <w:tblCellMar>
          <w:top w:w="0" w:type="dxa"/>
          <w:left w:w="5" w:type="dxa"/>
          <w:bottom w:w="0" w:type="dxa"/>
          <w:right w:w="5" w:type="dxa"/>
        </w:tblCellMar>
        <w:tblLook w:firstRow="1" w:noVBand="0" w:lastRow="1" w:firstColumn="1" w:lastColumn="1" w:noHBand="0" w:val="01e0"/>
      </w:tblPr>
      <w:tblGrid>
        <w:gridCol w:w="941"/>
        <w:gridCol w:w="944"/>
        <w:gridCol w:w="940"/>
        <w:gridCol w:w="939"/>
        <w:gridCol w:w="801"/>
        <w:gridCol w:w="920"/>
        <w:gridCol w:w="613"/>
        <w:gridCol w:w="1208"/>
        <w:gridCol w:w="1093"/>
        <w:gridCol w:w="760"/>
      </w:tblGrid>
      <w:tr>
        <w:trPr>
          <w:trHeight w:val="601" w:hRule="atLeast"/>
        </w:trPr>
        <w:tc>
          <w:tcPr>
            <w:tcW w:w="3764" w:type="dxa"/>
            <w:gridSpan w:val="4"/>
            <w:tcBorders>
              <w:top w:val="single" w:sz="4" w:space="0" w:color="000000"/>
              <w:left w:val="single" w:sz="4" w:space="0" w:color="000000"/>
              <w:bottom w:val="single" w:sz="4" w:space="0" w:color="000000"/>
              <w:right w:val="single" w:sz="4" w:space="0" w:color="000000"/>
            </w:tcBorders>
            <w:shd w:color="auto" w:fill="D99594" w:themeFill="accent2" w:themeFillTint="99" w:val="clear"/>
            <w:vAlign w:val="center"/>
          </w:tcPr>
          <w:p>
            <w:pPr>
              <w:pStyle w:val="TableParagraph"/>
              <w:suppressAutoHyphens w:val="true"/>
              <w:spacing w:before="0" w:after="0"/>
              <w:ind w:left="1123"/>
              <w:jc w:val="left"/>
              <w:rPr>
                <w:rFonts w:ascii="Times New Roman" w:hAnsi="Times New Roman" w:cs="Times New Roman"/>
                <w:b/>
                <w:sz w:val="20"/>
              </w:rPr>
            </w:pPr>
            <w:r>
              <w:rPr>
                <w:rFonts w:cs="Times New Roman" w:ascii="Times New Roman" w:hAnsi="Times New Roman"/>
                <w:b/>
                <w:kern w:val="0"/>
                <w:sz w:val="20"/>
                <w:szCs w:val="22"/>
                <w:lang w:eastAsia="en-US" w:bidi="ar-SA"/>
              </w:rPr>
              <w:t>Mevcut</w:t>
            </w:r>
            <w:r>
              <w:rPr>
                <w:rFonts w:cs="Times New Roman" w:ascii="Times New Roman" w:hAnsi="Times New Roman"/>
                <w:b/>
                <w:spacing w:val="8"/>
                <w:kern w:val="0"/>
                <w:sz w:val="20"/>
                <w:szCs w:val="22"/>
                <w:lang w:eastAsia="en-US" w:bidi="ar-SA"/>
              </w:rPr>
              <w:t xml:space="preserve"> </w:t>
            </w:r>
            <w:r>
              <w:rPr>
                <w:rFonts w:cs="Times New Roman" w:ascii="Times New Roman" w:hAnsi="Times New Roman"/>
                <w:b/>
                <w:spacing w:val="-2"/>
                <w:kern w:val="0"/>
                <w:sz w:val="20"/>
                <w:szCs w:val="22"/>
                <w:lang w:eastAsia="en-US" w:bidi="ar-SA"/>
              </w:rPr>
              <w:t>Kapasite</w:t>
            </w:r>
          </w:p>
        </w:tc>
        <w:tc>
          <w:tcPr>
            <w:tcW w:w="5395" w:type="dxa"/>
            <w:gridSpan w:val="6"/>
            <w:tcBorders>
              <w:top w:val="single" w:sz="4" w:space="0" w:color="000000"/>
              <w:left w:val="single" w:sz="4" w:space="0" w:color="000000"/>
              <w:bottom w:val="single" w:sz="4" w:space="0" w:color="000000"/>
              <w:right w:val="single" w:sz="4" w:space="0" w:color="000000"/>
            </w:tcBorders>
            <w:shd w:color="auto" w:fill="D99594" w:themeFill="accent2" w:themeFillTint="99" w:val="clear"/>
            <w:vAlign w:val="center"/>
          </w:tcPr>
          <w:p>
            <w:pPr>
              <w:pStyle w:val="TableParagraph"/>
              <w:suppressAutoHyphens w:val="true"/>
              <w:spacing w:before="0" w:after="0"/>
              <w:ind w:left="770"/>
              <w:jc w:val="left"/>
              <w:rPr>
                <w:rFonts w:ascii="Times New Roman" w:hAnsi="Times New Roman" w:cs="Times New Roman"/>
                <w:b/>
                <w:sz w:val="20"/>
              </w:rPr>
            </w:pPr>
            <w:r>
              <w:rPr>
                <w:rFonts w:cs="Times New Roman" w:ascii="Times New Roman" w:hAnsi="Times New Roman"/>
                <w:b/>
                <w:kern w:val="0"/>
                <w:sz w:val="20"/>
                <w:szCs w:val="22"/>
                <w:lang w:eastAsia="en-US" w:bidi="ar-SA"/>
              </w:rPr>
              <w:t>Mevcut</w:t>
            </w:r>
            <w:r>
              <w:rPr>
                <w:rFonts w:cs="Times New Roman" w:ascii="Times New Roman" w:hAnsi="Times New Roman"/>
                <w:b/>
                <w:spacing w:val="24"/>
                <w:kern w:val="0"/>
                <w:sz w:val="20"/>
                <w:szCs w:val="22"/>
                <w:lang w:eastAsia="en-US" w:bidi="ar-SA"/>
              </w:rPr>
              <w:t xml:space="preserve"> </w:t>
            </w:r>
            <w:r>
              <w:rPr>
                <w:rFonts w:cs="Times New Roman" w:ascii="Times New Roman" w:hAnsi="Times New Roman"/>
                <w:b/>
                <w:kern w:val="0"/>
                <w:sz w:val="20"/>
                <w:szCs w:val="22"/>
                <w:lang w:eastAsia="en-US" w:bidi="ar-SA"/>
              </w:rPr>
              <w:t>Kapasite</w:t>
            </w:r>
            <w:r>
              <w:rPr>
                <w:rFonts w:cs="Times New Roman" w:ascii="Times New Roman" w:hAnsi="Times New Roman"/>
                <w:b/>
                <w:spacing w:val="22"/>
                <w:kern w:val="0"/>
                <w:sz w:val="20"/>
                <w:szCs w:val="22"/>
                <w:lang w:eastAsia="en-US" w:bidi="ar-SA"/>
              </w:rPr>
              <w:t xml:space="preserve"> </w:t>
            </w:r>
            <w:r>
              <w:rPr>
                <w:rFonts w:cs="Times New Roman" w:ascii="Times New Roman" w:hAnsi="Times New Roman"/>
                <w:b/>
                <w:kern w:val="0"/>
                <w:sz w:val="20"/>
                <w:szCs w:val="22"/>
                <w:lang w:eastAsia="en-US" w:bidi="ar-SA"/>
              </w:rPr>
              <w:t>Kullanımı</w:t>
            </w:r>
            <w:r>
              <w:rPr>
                <w:rFonts w:cs="Times New Roman" w:ascii="Times New Roman" w:hAnsi="Times New Roman"/>
                <w:b/>
                <w:spacing w:val="21"/>
                <w:kern w:val="0"/>
                <w:sz w:val="20"/>
                <w:szCs w:val="22"/>
                <w:lang w:eastAsia="en-US" w:bidi="ar-SA"/>
              </w:rPr>
              <w:t xml:space="preserve"> </w:t>
            </w:r>
            <w:r>
              <w:rPr>
                <w:rFonts w:cs="Times New Roman" w:ascii="Times New Roman" w:hAnsi="Times New Roman"/>
                <w:b/>
                <w:kern w:val="0"/>
                <w:sz w:val="20"/>
                <w:szCs w:val="22"/>
                <w:lang w:eastAsia="en-US" w:bidi="ar-SA"/>
              </w:rPr>
              <w:t>ve</w:t>
            </w:r>
            <w:r>
              <w:rPr>
                <w:rFonts w:cs="Times New Roman" w:ascii="Times New Roman" w:hAnsi="Times New Roman"/>
                <w:b/>
                <w:spacing w:val="25"/>
                <w:kern w:val="0"/>
                <w:sz w:val="20"/>
                <w:szCs w:val="22"/>
                <w:lang w:eastAsia="en-US" w:bidi="ar-SA"/>
              </w:rPr>
              <w:t xml:space="preserve"> </w:t>
            </w:r>
            <w:r>
              <w:rPr>
                <w:rFonts w:cs="Times New Roman" w:ascii="Times New Roman" w:hAnsi="Times New Roman"/>
                <w:b/>
                <w:spacing w:val="-2"/>
                <w:kern w:val="0"/>
                <w:sz w:val="20"/>
                <w:szCs w:val="22"/>
                <w:lang w:eastAsia="en-US" w:bidi="ar-SA"/>
              </w:rPr>
              <w:t>Performans</w:t>
            </w:r>
          </w:p>
        </w:tc>
      </w:tr>
      <w:tr>
        <w:trPr>
          <w:trHeight w:val="805" w:hRule="atLeast"/>
        </w:trPr>
        <w:tc>
          <w:tcPr>
            <w:tcW w:w="94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pPr>
              <w:pStyle w:val="TableParagraph"/>
              <w:suppressAutoHyphens w:val="true"/>
              <w:spacing w:before="116" w:after="0"/>
              <w:ind w:left="112"/>
              <w:jc w:val="left"/>
              <w:rPr>
                <w:rFonts w:ascii="Times New Roman" w:hAnsi="Times New Roman" w:cs="Times New Roman"/>
                <w:sz w:val="20"/>
              </w:rPr>
            </w:pPr>
            <w:r>
              <w:rPr>
                <w:rFonts w:cs="Times New Roman" w:ascii="Times New Roman" w:hAnsi="Times New Roman"/>
                <w:spacing w:val="-6"/>
                <w:kern w:val="0"/>
                <w:sz w:val="20"/>
                <w:szCs w:val="22"/>
                <w:lang w:eastAsia="en-US" w:bidi="ar-SA"/>
              </w:rPr>
              <w:t>Psikolojik Danışman</w:t>
            </w:r>
            <w:r>
              <w:rPr>
                <w:rFonts w:cs="Times New Roman" w:ascii="Times New Roman" w:hAnsi="Times New Roman"/>
                <w:spacing w:val="-5"/>
                <w:kern w:val="0"/>
                <w:sz w:val="20"/>
                <w:szCs w:val="22"/>
                <w:lang w:eastAsia="en-US" w:bidi="ar-SA"/>
              </w:rPr>
              <w:t xml:space="preserve"> </w:t>
            </w:r>
            <w:r>
              <w:rPr>
                <w:rFonts w:cs="Times New Roman" w:ascii="Times New Roman" w:hAnsi="Times New Roman"/>
                <w:spacing w:val="-6"/>
                <w:kern w:val="0"/>
                <w:sz w:val="20"/>
                <w:szCs w:val="22"/>
                <w:lang w:eastAsia="en-US" w:bidi="ar-SA"/>
              </w:rPr>
              <w:t>Norm</w:t>
            </w:r>
            <w:r>
              <w:rPr>
                <w:rFonts w:cs="Times New Roman" w:ascii="Times New Roman" w:hAnsi="Times New Roman"/>
                <w:spacing w:val="-4"/>
                <w:kern w:val="0"/>
                <w:sz w:val="20"/>
                <w:szCs w:val="22"/>
                <w:lang w:eastAsia="en-US" w:bidi="ar-SA"/>
              </w:rPr>
              <w:t xml:space="preserve"> </w:t>
            </w:r>
            <w:r>
              <w:rPr>
                <w:rFonts w:cs="Times New Roman" w:ascii="Times New Roman" w:hAnsi="Times New Roman"/>
                <w:spacing w:val="-6"/>
                <w:kern w:val="0"/>
                <w:sz w:val="20"/>
                <w:szCs w:val="22"/>
                <w:lang w:eastAsia="en-US" w:bidi="ar-SA"/>
              </w:rPr>
              <w:t>Sayısı</w:t>
            </w:r>
          </w:p>
        </w:tc>
        <w:tc>
          <w:tcPr>
            <w:tcW w:w="94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pPr>
              <w:pStyle w:val="TableParagraph"/>
              <w:suppressAutoHyphens w:val="true"/>
              <w:spacing w:lineRule="auto" w:line="252" w:before="116" w:after="0"/>
              <w:ind w:left="112"/>
              <w:jc w:val="left"/>
              <w:rPr>
                <w:rFonts w:ascii="Times New Roman" w:hAnsi="Times New Roman" w:cs="Times New Roman"/>
                <w:sz w:val="20"/>
              </w:rPr>
            </w:pPr>
            <w:r>
              <w:rPr>
                <w:rFonts w:cs="Times New Roman" w:ascii="Times New Roman" w:hAnsi="Times New Roman"/>
                <w:spacing w:val="-6"/>
                <w:kern w:val="0"/>
                <w:sz w:val="20"/>
                <w:szCs w:val="22"/>
                <w:lang w:eastAsia="en-US" w:bidi="ar-SA"/>
              </w:rPr>
              <w:t>Görev Yapan</w:t>
            </w:r>
            <w:r>
              <w:rPr>
                <w:rFonts w:cs="Times New Roman" w:ascii="Times New Roman" w:hAnsi="Times New Roman"/>
                <w:spacing w:val="-3"/>
                <w:kern w:val="0"/>
                <w:sz w:val="20"/>
                <w:szCs w:val="22"/>
                <w:lang w:eastAsia="en-US" w:bidi="ar-SA"/>
              </w:rPr>
              <w:t xml:space="preserve"> </w:t>
            </w:r>
            <w:r>
              <w:rPr>
                <w:rFonts w:cs="Times New Roman" w:ascii="Times New Roman" w:hAnsi="Times New Roman"/>
                <w:spacing w:val="-6"/>
                <w:kern w:val="0"/>
                <w:sz w:val="20"/>
                <w:szCs w:val="22"/>
                <w:lang w:eastAsia="en-US" w:bidi="ar-SA"/>
              </w:rPr>
              <w:t>Psikolojik</w:t>
            </w:r>
            <w:r>
              <w:rPr>
                <w:rFonts w:cs="Times New Roman" w:ascii="Times New Roman" w:hAnsi="Times New Roman"/>
                <w:spacing w:val="-3"/>
                <w:kern w:val="0"/>
                <w:sz w:val="20"/>
                <w:szCs w:val="22"/>
                <w:lang w:eastAsia="en-US" w:bidi="ar-SA"/>
              </w:rPr>
              <w:t xml:space="preserve"> </w:t>
            </w:r>
            <w:r>
              <w:rPr>
                <w:rFonts w:cs="Times New Roman" w:ascii="Times New Roman" w:hAnsi="Times New Roman"/>
                <w:spacing w:val="-6"/>
                <w:kern w:val="0"/>
                <w:sz w:val="20"/>
                <w:szCs w:val="22"/>
                <w:lang w:eastAsia="en-US" w:bidi="ar-SA"/>
              </w:rPr>
              <w:t xml:space="preserve">Danışman </w:t>
            </w:r>
            <w:r>
              <w:rPr>
                <w:rFonts w:cs="Times New Roman" w:ascii="Times New Roman" w:hAnsi="Times New Roman"/>
                <w:spacing w:val="-2"/>
                <w:kern w:val="0"/>
                <w:sz w:val="20"/>
                <w:szCs w:val="22"/>
                <w:lang w:eastAsia="en-US" w:bidi="ar-SA"/>
              </w:rPr>
              <w:t>Sayısı</w:t>
            </w:r>
          </w:p>
        </w:tc>
        <w:tc>
          <w:tcPr>
            <w:tcW w:w="94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pPr>
              <w:pStyle w:val="TableParagraph"/>
              <w:suppressAutoHyphens w:val="true"/>
              <w:spacing w:lineRule="auto" w:line="252" w:before="116" w:after="0"/>
              <w:ind w:left="112" w:right="59"/>
              <w:jc w:val="left"/>
              <w:rPr>
                <w:rFonts w:ascii="Times New Roman" w:hAnsi="Times New Roman" w:cs="Times New Roman"/>
                <w:sz w:val="20"/>
              </w:rPr>
            </w:pPr>
            <w:r>
              <w:rPr>
                <w:rFonts w:cs="Times New Roman" w:ascii="Times New Roman" w:hAnsi="Times New Roman"/>
                <w:spacing w:val="-6"/>
                <w:kern w:val="0"/>
                <w:sz w:val="20"/>
                <w:szCs w:val="22"/>
                <w:lang w:eastAsia="en-US" w:bidi="ar-SA"/>
              </w:rPr>
              <w:t>İhtiyaç</w:t>
            </w:r>
            <w:r>
              <w:rPr>
                <w:rFonts w:cs="Times New Roman" w:ascii="Times New Roman" w:hAnsi="Times New Roman"/>
                <w:spacing w:val="-1"/>
                <w:kern w:val="0"/>
                <w:sz w:val="20"/>
                <w:szCs w:val="22"/>
                <w:lang w:eastAsia="en-US" w:bidi="ar-SA"/>
              </w:rPr>
              <w:t xml:space="preserve"> </w:t>
            </w:r>
            <w:r>
              <w:rPr>
                <w:rFonts w:cs="Times New Roman" w:ascii="Times New Roman" w:hAnsi="Times New Roman"/>
                <w:spacing w:val="-6"/>
                <w:kern w:val="0"/>
                <w:sz w:val="20"/>
                <w:szCs w:val="22"/>
                <w:lang w:eastAsia="en-US" w:bidi="ar-SA"/>
              </w:rPr>
              <w:t xml:space="preserve">Duyulan Psikolojik </w:t>
            </w:r>
            <w:r>
              <w:rPr>
                <w:rFonts w:cs="Times New Roman" w:ascii="Times New Roman" w:hAnsi="Times New Roman"/>
                <w:kern w:val="0"/>
                <w:sz w:val="20"/>
                <w:szCs w:val="22"/>
                <w:lang w:eastAsia="en-US" w:bidi="ar-SA"/>
              </w:rPr>
              <w:t>Danışman Sayısı</w:t>
            </w:r>
          </w:p>
        </w:tc>
        <w:tc>
          <w:tcPr>
            <w:tcW w:w="9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pPr>
              <w:pStyle w:val="TableParagraph"/>
              <w:suppressAutoHyphens w:val="true"/>
              <w:spacing w:before="116" w:after="0"/>
              <w:ind w:left="112"/>
              <w:jc w:val="left"/>
              <w:rPr>
                <w:rFonts w:ascii="Times New Roman" w:hAnsi="Times New Roman" w:cs="Times New Roman"/>
                <w:sz w:val="20"/>
              </w:rPr>
            </w:pPr>
            <w:r>
              <w:rPr>
                <w:rFonts w:cs="Times New Roman" w:ascii="Times New Roman" w:hAnsi="Times New Roman"/>
                <w:spacing w:val="-8"/>
                <w:kern w:val="0"/>
                <w:sz w:val="20"/>
                <w:szCs w:val="22"/>
                <w:lang w:eastAsia="en-US" w:bidi="ar-SA"/>
              </w:rPr>
              <w:t>Görüşme</w:t>
            </w:r>
            <w:r>
              <w:rPr>
                <w:rFonts w:cs="Times New Roman" w:ascii="Times New Roman" w:hAnsi="Times New Roman"/>
                <w:spacing w:val="3"/>
                <w:kern w:val="0"/>
                <w:sz w:val="20"/>
                <w:szCs w:val="22"/>
                <w:lang w:eastAsia="en-US" w:bidi="ar-SA"/>
              </w:rPr>
              <w:t xml:space="preserve"> </w:t>
            </w:r>
            <w:r>
              <w:rPr>
                <w:rFonts w:cs="Times New Roman" w:ascii="Times New Roman" w:hAnsi="Times New Roman"/>
                <w:spacing w:val="-8"/>
                <w:kern w:val="0"/>
                <w:sz w:val="20"/>
                <w:szCs w:val="22"/>
                <w:lang w:eastAsia="en-US" w:bidi="ar-SA"/>
              </w:rPr>
              <w:t>Odası</w:t>
            </w:r>
            <w:r>
              <w:rPr>
                <w:rFonts w:cs="Times New Roman" w:ascii="Times New Roman" w:hAnsi="Times New Roman"/>
                <w:spacing w:val="5"/>
                <w:kern w:val="0"/>
                <w:sz w:val="20"/>
                <w:szCs w:val="22"/>
                <w:lang w:eastAsia="en-US" w:bidi="ar-SA"/>
              </w:rPr>
              <w:t xml:space="preserve"> </w:t>
            </w:r>
            <w:r>
              <w:rPr>
                <w:rFonts w:cs="Times New Roman" w:ascii="Times New Roman" w:hAnsi="Times New Roman"/>
                <w:spacing w:val="-8"/>
                <w:kern w:val="0"/>
                <w:sz w:val="20"/>
                <w:szCs w:val="22"/>
                <w:lang w:eastAsia="en-US" w:bidi="ar-SA"/>
              </w:rPr>
              <w:t>Sayısı</w:t>
            </w:r>
          </w:p>
        </w:tc>
        <w:tc>
          <w:tcPr>
            <w:tcW w:w="2334" w:type="dxa"/>
            <w:gridSpan w:val="3"/>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lineRule="auto" w:line="240" w:before="8" w:after="0"/>
              <w:ind w:hanging="699" w:left="974" w:right="260"/>
              <w:jc w:val="center"/>
              <w:rPr>
                <w:rFonts w:ascii="Times New Roman" w:hAnsi="Times New Roman" w:cs="Times New Roman"/>
                <w:spacing w:val="-6"/>
                <w:sz w:val="20"/>
              </w:rPr>
            </w:pPr>
            <w:r>
              <w:rPr>
                <w:rFonts w:cs="Times New Roman" w:ascii="Times New Roman" w:hAnsi="Times New Roman"/>
                <w:spacing w:val="-6"/>
                <w:kern w:val="0"/>
                <w:sz w:val="20"/>
                <w:szCs w:val="22"/>
                <w:lang w:eastAsia="en-US" w:bidi="ar-SA"/>
              </w:rPr>
              <w:t>Danışmanlık</w:t>
            </w:r>
            <w:r>
              <w:rPr>
                <w:rFonts w:cs="Times New Roman" w:ascii="Times New Roman" w:hAnsi="Times New Roman"/>
                <w:spacing w:val="-7"/>
                <w:kern w:val="0"/>
                <w:sz w:val="20"/>
                <w:szCs w:val="22"/>
                <w:lang w:eastAsia="en-US" w:bidi="ar-SA"/>
              </w:rPr>
              <w:t xml:space="preserve"> </w:t>
            </w:r>
            <w:r>
              <w:rPr>
                <w:rFonts w:cs="Times New Roman" w:ascii="Times New Roman" w:hAnsi="Times New Roman"/>
                <w:spacing w:val="-6"/>
                <w:kern w:val="0"/>
                <w:sz w:val="20"/>
                <w:szCs w:val="22"/>
                <w:lang w:eastAsia="en-US" w:bidi="ar-SA"/>
              </w:rPr>
              <w:t>Hizmeti</w:t>
            </w:r>
          </w:p>
          <w:p>
            <w:pPr>
              <w:pStyle w:val="TableParagraph"/>
              <w:suppressAutoHyphens w:val="true"/>
              <w:spacing w:lineRule="auto" w:line="240" w:before="8" w:after="0"/>
              <w:ind w:hanging="699" w:left="974" w:right="260"/>
              <w:jc w:val="center"/>
              <w:rPr>
                <w:rFonts w:ascii="Times New Roman" w:hAnsi="Times New Roman" w:cs="Times New Roman"/>
                <w:sz w:val="20"/>
              </w:rPr>
            </w:pPr>
            <w:r>
              <w:rPr>
                <w:rFonts w:cs="Times New Roman" w:ascii="Times New Roman" w:hAnsi="Times New Roman"/>
                <w:spacing w:val="-4"/>
                <w:kern w:val="0"/>
                <w:sz w:val="20"/>
                <w:szCs w:val="22"/>
                <w:lang w:eastAsia="en-US" w:bidi="ar-SA"/>
              </w:rPr>
              <w:t>Alan</w:t>
            </w:r>
          </w:p>
        </w:tc>
        <w:tc>
          <w:tcPr>
            <w:tcW w:w="3061" w:type="dxa"/>
            <w:gridSpan w:val="3"/>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lineRule="auto" w:line="247" w:before="8" w:after="0"/>
              <w:ind w:firstLine="7" w:left="289" w:right="271"/>
              <w:jc w:val="center"/>
              <w:rPr>
                <w:rFonts w:ascii="Times New Roman" w:hAnsi="Times New Roman" w:cs="Times New Roman"/>
                <w:sz w:val="20"/>
              </w:rPr>
            </w:pPr>
            <w:r>
              <w:rPr>
                <w:rFonts w:cs="Times New Roman" w:ascii="Times New Roman" w:hAnsi="Times New Roman"/>
                <w:spacing w:val="-4"/>
                <w:kern w:val="0"/>
                <w:sz w:val="20"/>
                <w:szCs w:val="22"/>
                <w:lang w:eastAsia="en-US" w:bidi="ar-SA"/>
              </w:rPr>
              <w:t>Rehberlik</w:t>
            </w:r>
            <w:r>
              <w:rPr>
                <w:rFonts w:cs="Times New Roman" w:ascii="Times New Roman" w:hAnsi="Times New Roman"/>
                <w:spacing w:val="-9"/>
                <w:kern w:val="0"/>
                <w:sz w:val="20"/>
                <w:szCs w:val="22"/>
                <w:lang w:eastAsia="en-US" w:bidi="ar-SA"/>
              </w:rPr>
              <w:t xml:space="preserve"> </w:t>
            </w:r>
            <w:r>
              <w:rPr>
                <w:rFonts w:cs="Times New Roman" w:ascii="Times New Roman" w:hAnsi="Times New Roman"/>
                <w:spacing w:val="-4"/>
                <w:kern w:val="0"/>
                <w:sz w:val="20"/>
                <w:szCs w:val="22"/>
                <w:lang w:eastAsia="en-US" w:bidi="ar-SA"/>
              </w:rPr>
              <w:t>Hizmetleri</w:t>
            </w:r>
            <w:r>
              <w:rPr>
                <w:rFonts w:cs="Times New Roman" w:ascii="Times New Roman" w:hAnsi="Times New Roman"/>
                <w:spacing w:val="-8"/>
                <w:kern w:val="0"/>
                <w:sz w:val="20"/>
                <w:szCs w:val="22"/>
                <w:lang w:eastAsia="en-US" w:bidi="ar-SA"/>
              </w:rPr>
              <w:t xml:space="preserve"> </w:t>
            </w:r>
            <w:r>
              <w:rPr>
                <w:rFonts w:cs="Times New Roman" w:ascii="Times New Roman" w:hAnsi="Times New Roman"/>
                <w:spacing w:val="-4"/>
                <w:kern w:val="0"/>
                <w:sz w:val="20"/>
                <w:szCs w:val="22"/>
                <w:lang w:eastAsia="en-US" w:bidi="ar-SA"/>
              </w:rPr>
              <w:t>İle</w:t>
            </w:r>
            <w:r>
              <w:rPr>
                <w:rFonts w:cs="Times New Roman" w:ascii="Times New Roman" w:hAnsi="Times New Roman"/>
                <w:spacing w:val="-8"/>
                <w:kern w:val="0"/>
                <w:sz w:val="20"/>
                <w:szCs w:val="22"/>
                <w:lang w:eastAsia="en-US" w:bidi="ar-SA"/>
              </w:rPr>
              <w:t xml:space="preserve"> </w:t>
            </w:r>
            <w:r>
              <w:rPr>
                <w:rFonts w:cs="Times New Roman" w:ascii="Times New Roman" w:hAnsi="Times New Roman"/>
                <w:spacing w:val="-4"/>
                <w:kern w:val="0"/>
                <w:sz w:val="20"/>
                <w:szCs w:val="22"/>
                <w:lang w:eastAsia="en-US" w:bidi="ar-SA"/>
              </w:rPr>
              <w:t xml:space="preserve">İlgili </w:t>
            </w:r>
            <w:r>
              <w:rPr>
                <w:rFonts w:cs="Times New Roman" w:ascii="Times New Roman" w:hAnsi="Times New Roman"/>
                <w:spacing w:val="-6"/>
                <w:kern w:val="0"/>
                <w:sz w:val="20"/>
                <w:szCs w:val="22"/>
                <w:lang w:eastAsia="en-US" w:bidi="ar-SA"/>
              </w:rPr>
              <w:t xml:space="preserve">Düzenlenen Eğitim/Paylaşım </w:t>
            </w:r>
            <w:r>
              <w:rPr>
                <w:rFonts w:cs="Times New Roman" w:ascii="Times New Roman" w:hAnsi="Times New Roman"/>
                <w:spacing w:val="-2"/>
                <w:kern w:val="0"/>
                <w:sz w:val="20"/>
                <w:szCs w:val="22"/>
                <w:lang w:eastAsia="en-US" w:bidi="ar-SA"/>
              </w:rPr>
              <w:t>Toplantısı</w:t>
            </w:r>
            <w:r>
              <w:rPr>
                <w:rFonts w:cs="Times New Roman" w:ascii="Times New Roman" w:hAnsi="Times New Roman"/>
                <w:spacing w:val="-7"/>
                <w:kern w:val="0"/>
                <w:sz w:val="20"/>
                <w:szCs w:val="22"/>
                <w:lang w:eastAsia="en-US" w:bidi="ar-SA"/>
              </w:rPr>
              <w:t xml:space="preserve"> </w:t>
            </w:r>
            <w:r>
              <w:rPr>
                <w:rFonts w:cs="Times New Roman" w:ascii="Times New Roman" w:hAnsi="Times New Roman"/>
                <w:spacing w:val="-2"/>
                <w:kern w:val="0"/>
                <w:sz w:val="20"/>
                <w:szCs w:val="22"/>
                <w:lang w:eastAsia="en-US" w:bidi="ar-SA"/>
              </w:rPr>
              <w:t>vb.</w:t>
            </w:r>
            <w:r>
              <w:rPr>
                <w:rFonts w:cs="Times New Roman" w:ascii="Times New Roman" w:hAnsi="Times New Roman"/>
                <w:spacing w:val="-4"/>
                <w:kern w:val="0"/>
                <w:sz w:val="20"/>
                <w:szCs w:val="22"/>
                <w:lang w:eastAsia="en-US" w:bidi="ar-SA"/>
              </w:rPr>
              <w:t xml:space="preserve"> </w:t>
            </w:r>
            <w:r>
              <w:rPr>
                <w:rFonts w:cs="Times New Roman" w:ascii="Times New Roman" w:hAnsi="Times New Roman"/>
                <w:spacing w:val="-2"/>
                <w:kern w:val="0"/>
                <w:sz w:val="20"/>
                <w:szCs w:val="22"/>
                <w:lang w:eastAsia="en-US" w:bidi="ar-SA"/>
              </w:rPr>
              <w:t>Faaliyet</w:t>
            </w:r>
            <w:r>
              <w:rPr>
                <w:rFonts w:cs="Times New Roman" w:ascii="Times New Roman" w:hAnsi="Times New Roman"/>
                <w:spacing w:val="-7"/>
                <w:kern w:val="0"/>
                <w:sz w:val="20"/>
                <w:szCs w:val="22"/>
                <w:lang w:eastAsia="en-US" w:bidi="ar-SA"/>
              </w:rPr>
              <w:t xml:space="preserve"> </w:t>
            </w:r>
            <w:r>
              <w:rPr>
                <w:rFonts w:cs="Times New Roman" w:ascii="Times New Roman" w:hAnsi="Times New Roman"/>
                <w:spacing w:val="-2"/>
                <w:kern w:val="0"/>
                <w:sz w:val="20"/>
                <w:szCs w:val="22"/>
                <w:lang w:eastAsia="en-US" w:bidi="ar-SA"/>
              </w:rPr>
              <w:t>Sayısı</w:t>
            </w:r>
          </w:p>
        </w:tc>
      </w:tr>
      <w:tr>
        <w:trPr>
          <w:trHeight w:val="2428" w:hRule="atLeast"/>
        </w:trPr>
        <w:tc>
          <w:tcPr>
            <w:tcW w:w="941" w:type="dxa"/>
            <w:vMerge w:val="continue"/>
            <w:tcBorders>
              <w:left w:val="single" w:sz="4" w:space="0" w:color="000000"/>
              <w:bottom w:val="single" w:sz="4" w:space="0" w:color="000000"/>
              <w:right w:val="single" w:sz="4" w:space="0" w:color="000000"/>
            </w:tcBorders>
            <w:textDirection w:val="btLr"/>
            <w:vAlign w:val="center"/>
          </w:tcPr>
          <w:p>
            <w:pPr>
              <w:pStyle w:val="Normal"/>
              <w:suppressAutoHyphens w:val="true"/>
              <w:spacing w:before="0" w:after="0"/>
              <w:jc w:val="center"/>
              <w:rPr>
                <w:rFonts w:ascii="Times New Roman" w:hAnsi="Times New Roman" w:cs="Times New Roman"/>
                <w:sz w:val="2"/>
                <w:szCs w:val="2"/>
              </w:rPr>
            </w:pPr>
            <w:r>
              <w:rPr>
                <w:rFonts w:cs="Times New Roman" w:ascii="Times New Roman" w:hAnsi="Times New Roman"/>
                <w:sz w:val="2"/>
                <w:szCs w:val="2"/>
              </w:rPr>
            </w:r>
          </w:p>
        </w:tc>
        <w:tc>
          <w:tcPr>
            <w:tcW w:w="944" w:type="dxa"/>
            <w:vMerge w:val="continue"/>
            <w:tcBorders>
              <w:left w:val="single" w:sz="4" w:space="0" w:color="000000"/>
              <w:bottom w:val="single" w:sz="4" w:space="0" w:color="000000"/>
              <w:right w:val="single" w:sz="4" w:space="0" w:color="000000"/>
            </w:tcBorders>
            <w:textDirection w:val="btLr"/>
            <w:vAlign w:val="center"/>
          </w:tcPr>
          <w:p>
            <w:pPr>
              <w:pStyle w:val="Normal"/>
              <w:suppressAutoHyphens w:val="true"/>
              <w:spacing w:before="0" w:after="0"/>
              <w:jc w:val="center"/>
              <w:rPr>
                <w:rFonts w:ascii="Times New Roman" w:hAnsi="Times New Roman" w:cs="Times New Roman"/>
                <w:sz w:val="2"/>
                <w:szCs w:val="2"/>
              </w:rPr>
            </w:pPr>
            <w:r>
              <w:rPr>
                <w:rFonts w:cs="Times New Roman" w:ascii="Times New Roman" w:hAnsi="Times New Roman"/>
                <w:sz w:val="2"/>
                <w:szCs w:val="2"/>
              </w:rPr>
            </w:r>
          </w:p>
        </w:tc>
        <w:tc>
          <w:tcPr>
            <w:tcW w:w="940" w:type="dxa"/>
            <w:vMerge w:val="continue"/>
            <w:tcBorders>
              <w:left w:val="single" w:sz="4" w:space="0" w:color="000000"/>
              <w:bottom w:val="single" w:sz="4" w:space="0" w:color="000000"/>
              <w:right w:val="single" w:sz="4" w:space="0" w:color="000000"/>
            </w:tcBorders>
            <w:textDirection w:val="btLr"/>
            <w:vAlign w:val="center"/>
          </w:tcPr>
          <w:p>
            <w:pPr>
              <w:pStyle w:val="Normal"/>
              <w:suppressAutoHyphens w:val="true"/>
              <w:spacing w:before="0" w:after="0"/>
              <w:jc w:val="center"/>
              <w:rPr>
                <w:rFonts w:ascii="Times New Roman" w:hAnsi="Times New Roman" w:cs="Times New Roman"/>
                <w:sz w:val="2"/>
                <w:szCs w:val="2"/>
              </w:rPr>
            </w:pPr>
            <w:r>
              <w:rPr>
                <w:rFonts w:cs="Times New Roman" w:ascii="Times New Roman" w:hAnsi="Times New Roman"/>
                <w:sz w:val="2"/>
                <w:szCs w:val="2"/>
              </w:rPr>
            </w:r>
          </w:p>
        </w:tc>
        <w:tc>
          <w:tcPr>
            <w:tcW w:w="939" w:type="dxa"/>
            <w:vMerge w:val="continue"/>
            <w:tcBorders>
              <w:left w:val="single" w:sz="4" w:space="0" w:color="000000"/>
              <w:bottom w:val="single" w:sz="4" w:space="0" w:color="000000"/>
              <w:right w:val="single" w:sz="4" w:space="0" w:color="000000"/>
            </w:tcBorders>
            <w:textDirection w:val="btLr"/>
            <w:vAlign w:val="center"/>
          </w:tcPr>
          <w:p>
            <w:pPr>
              <w:pStyle w:val="Normal"/>
              <w:suppressAutoHyphens w:val="true"/>
              <w:spacing w:before="0" w:after="0"/>
              <w:jc w:val="center"/>
              <w:rPr>
                <w:rFonts w:ascii="Times New Roman" w:hAnsi="Times New Roman" w:cs="Times New Roman"/>
                <w:sz w:val="2"/>
                <w:szCs w:val="2"/>
              </w:rPr>
            </w:pPr>
            <w:r>
              <w:rPr>
                <w:rFonts w:cs="Times New Roman" w:ascii="Times New Roman" w:hAnsi="Times New Roman"/>
                <w:sz w:val="2"/>
                <w:szCs w:val="2"/>
              </w:rPr>
            </w:r>
          </w:p>
        </w:tc>
        <w:tc>
          <w:tcPr>
            <w:tcW w:w="801" w:type="dxa"/>
            <w:tcBorders>
              <w:top w:val="single" w:sz="4" w:space="0" w:color="000000"/>
              <w:left w:val="single" w:sz="4" w:space="0" w:color="000000"/>
              <w:bottom w:val="single" w:sz="4" w:space="0" w:color="000000"/>
              <w:right w:val="single" w:sz="4" w:space="0" w:color="000000"/>
            </w:tcBorders>
            <w:textDirection w:val="btLr"/>
            <w:vAlign w:val="center"/>
          </w:tcPr>
          <w:p>
            <w:pPr>
              <w:pStyle w:val="TableParagraph"/>
              <w:suppressAutoHyphens w:val="true"/>
              <w:spacing w:before="119" w:after="0"/>
              <w:ind w:left="112"/>
              <w:jc w:val="left"/>
              <w:rPr>
                <w:rFonts w:ascii="Times New Roman" w:hAnsi="Times New Roman" w:cs="Times New Roman"/>
                <w:sz w:val="20"/>
              </w:rPr>
            </w:pPr>
            <w:r>
              <w:rPr>
                <w:rFonts w:cs="Times New Roman" w:ascii="Times New Roman" w:hAnsi="Times New Roman"/>
                <w:spacing w:val="-6"/>
                <w:kern w:val="0"/>
                <w:sz w:val="20"/>
                <w:szCs w:val="22"/>
                <w:lang w:eastAsia="en-US" w:bidi="ar-SA"/>
              </w:rPr>
              <w:t>Öğrenci</w:t>
            </w:r>
            <w:r>
              <w:rPr>
                <w:rFonts w:cs="Times New Roman" w:ascii="Times New Roman" w:hAnsi="Times New Roman"/>
                <w:spacing w:val="-2"/>
                <w:kern w:val="0"/>
                <w:sz w:val="20"/>
                <w:szCs w:val="22"/>
                <w:lang w:eastAsia="en-US" w:bidi="ar-SA"/>
              </w:rPr>
              <w:t xml:space="preserve"> Sayısı</w:t>
            </w:r>
          </w:p>
        </w:tc>
        <w:tc>
          <w:tcPr>
            <w:tcW w:w="920" w:type="dxa"/>
            <w:tcBorders>
              <w:top w:val="single" w:sz="4" w:space="0" w:color="000000"/>
              <w:left w:val="single" w:sz="4" w:space="0" w:color="000000"/>
              <w:bottom w:val="single" w:sz="4" w:space="0" w:color="000000"/>
              <w:right w:val="single" w:sz="4" w:space="0" w:color="000000"/>
            </w:tcBorders>
            <w:textDirection w:val="btLr"/>
            <w:vAlign w:val="center"/>
          </w:tcPr>
          <w:p>
            <w:pPr>
              <w:pStyle w:val="TableParagraph"/>
              <w:suppressAutoHyphens w:val="true"/>
              <w:spacing w:before="119" w:after="0"/>
              <w:ind w:left="112"/>
              <w:jc w:val="left"/>
              <w:rPr>
                <w:rFonts w:ascii="Times New Roman" w:hAnsi="Times New Roman" w:cs="Times New Roman"/>
                <w:sz w:val="20"/>
              </w:rPr>
            </w:pPr>
            <w:r>
              <w:rPr>
                <w:rFonts w:cs="Times New Roman" w:ascii="Times New Roman" w:hAnsi="Times New Roman"/>
                <w:spacing w:val="-6"/>
                <w:kern w:val="0"/>
                <w:sz w:val="20"/>
                <w:szCs w:val="22"/>
                <w:lang w:eastAsia="en-US" w:bidi="ar-SA"/>
              </w:rPr>
              <w:t>Öğretmen</w:t>
            </w:r>
            <w:r>
              <w:rPr>
                <w:rFonts w:cs="Times New Roman" w:ascii="Times New Roman" w:hAnsi="Times New Roman"/>
                <w:spacing w:val="-4"/>
                <w:kern w:val="0"/>
                <w:sz w:val="20"/>
                <w:szCs w:val="22"/>
                <w:lang w:eastAsia="en-US" w:bidi="ar-SA"/>
              </w:rPr>
              <w:t xml:space="preserve"> </w:t>
            </w:r>
            <w:r>
              <w:rPr>
                <w:rFonts w:cs="Times New Roman" w:ascii="Times New Roman" w:hAnsi="Times New Roman"/>
                <w:spacing w:val="-2"/>
                <w:kern w:val="0"/>
                <w:sz w:val="20"/>
                <w:szCs w:val="22"/>
                <w:lang w:eastAsia="en-US" w:bidi="ar-SA"/>
              </w:rPr>
              <w:t>Sayısı</w:t>
            </w:r>
          </w:p>
        </w:tc>
        <w:tc>
          <w:tcPr>
            <w:tcW w:w="613" w:type="dxa"/>
            <w:tcBorders>
              <w:top w:val="single" w:sz="4" w:space="0" w:color="000000"/>
              <w:left w:val="single" w:sz="4" w:space="0" w:color="000000"/>
              <w:bottom w:val="single" w:sz="4" w:space="0" w:color="000000"/>
              <w:right w:val="single" w:sz="4" w:space="0" w:color="000000"/>
            </w:tcBorders>
            <w:textDirection w:val="btLr"/>
            <w:vAlign w:val="center"/>
          </w:tcPr>
          <w:p>
            <w:pPr>
              <w:pStyle w:val="TableParagraph"/>
              <w:suppressAutoHyphens w:val="true"/>
              <w:spacing w:before="120" w:after="0"/>
              <w:ind w:left="112"/>
              <w:jc w:val="left"/>
              <w:rPr>
                <w:rFonts w:ascii="Times New Roman" w:hAnsi="Times New Roman" w:cs="Times New Roman"/>
                <w:sz w:val="20"/>
              </w:rPr>
            </w:pPr>
            <w:r>
              <w:rPr>
                <w:rFonts w:cs="Times New Roman" w:ascii="Times New Roman" w:hAnsi="Times New Roman"/>
                <w:spacing w:val="-5"/>
                <w:kern w:val="0"/>
                <w:sz w:val="20"/>
                <w:szCs w:val="22"/>
                <w:lang w:eastAsia="en-US" w:bidi="ar-SA"/>
              </w:rPr>
              <w:t>Veli</w:t>
            </w:r>
            <w:r>
              <w:rPr>
                <w:rFonts w:cs="Times New Roman" w:ascii="Times New Roman" w:hAnsi="Times New Roman"/>
                <w:spacing w:val="-6"/>
                <w:kern w:val="0"/>
                <w:sz w:val="20"/>
                <w:szCs w:val="22"/>
                <w:lang w:eastAsia="en-US" w:bidi="ar-SA"/>
              </w:rPr>
              <w:t xml:space="preserve"> </w:t>
            </w:r>
            <w:r>
              <w:rPr>
                <w:rFonts w:cs="Times New Roman" w:ascii="Times New Roman" w:hAnsi="Times New Roman"/>
                <w:spacing w:val="-2"/>
                <w:kern w:val="0"/>
                <w:sz w:val="20"/>
                <w:szCs w:val="22"/>
                <w:lang w:eastAsia="en-US" w:bidi="ar-SA"/>
              </w:rPr>
              <w:t>Sayısı</w:t>
            </w:r>
          </w:p>
        </w:tc>
        <w:tc>
          <w:tcPr>
            <w:tcW w:w="1208" w:type="dxa"/>
            <w:tcBorders>
              <w:top w:val="single" w:sz="4" w:space="0" w:color="000000"/>
              <w:left w:val="single" w:sz="4" w:space="0" w:color="000000"/>
              <w:bottom w:val="single" w:sz="4" w:space="0" w:color="000000"/>
              <w:right w:val="single" w:sz="4" w:space="0" w:color="000000"/>
            </w:tcBorders>
            <w:textDirection w:val="btLr"/>
            <w:vAlign w:val="center"/>
          </w:tcPr>
          <w:p>
            <w:pPr>
              <w:pStyle w:val="TableParagraph"/>
              <w:suppressAutoHyphens w:val="true"/>
              <w:spacing w:before="120" w:after="0"/>
              <w:ind w:left="112"/>
              <w:jc w:val="left"/>
              <w:rPr>
                <w:rFonts w:ascii="Times New Roman" w:hAnsi="Times New Roman" w:cs="Times New Roman"/>
                <w:sz w:val="20"/>
              </w:rPr>
            </w:pPr>
            <w:r>
              <w:rPr>
                <w:rFonts w:cs="Times New Roman" w:ascii="Times New Roman" w:hAnsi="Times New Roman"/>
                <w:spacing w:val="-5"/>
                <w:kern w:val="0"/>
                <w:sz w:val="20"/>
                <w:szCs w:val="22"/>
                <w:lang w:eastAsia="en-US" w:bidi="ar-SA"/>
              </w:rPr>
              <w:t>Öğretmenlere</w:t>
            </w:r>
            <w:r>
              <w:rPr>
                <w:rFonts w:cs="Times New Roman" w:ascii="Times New Roman" w:hAnsi="Times New Roman"/>
                <w:spacing w:val="8"/>
                <w:kern w:val="0"/>
                <w:sz w:val="20"/>
                <w:szCs w:val="22"/>
                <w:lang w:eastAsia="en-US" w:bidi="ar-SA"/>
              </w:rPr>
              <w:t xml:space="preserve"> </w:t>
            </w:r>
            <w:r>
              <w:rPr>
                <w:rFonts w:cs="Times New Roman" w:ascii="Times New Roman" w:hAnsi="Times New Roman"/>
                <w:spacing w:val="-2"/>
                <w:kern w:val="0"/>
                <w:sz w:val="20"/>
                <w:szCs w:val="22"/>
                <w:lang w:eastAsia="en-US" w:bidi="ar-SA"/>
              </w:rPr>
              <w:t>Yönelik</w:t>
            </w:r>
          </w:p>
        </w:tc>
        <w:tc>
          <w:tcPr>
            <w:tcW w:w="1093" w:type="dxa"/>
            <w:tcBorders>
              <w:top w:val="single" w:sz="4" w:space="0" w:color="000000"/>
              <w:left w:val="single" w:sz="4" w:space="0" w:color="000000"/>
              <w:bottom w:val="single" w:sz="4" w:space="0" w:color="000000"/>
              <w:right w:val="single" w:sz="4" w:space="0" w:color="000000"/>
            </w:tcBorders>
            <w:textDirection w:val="btLr"/>
            <w:vAlign w:val="center"/>
          </w:tcPr>
          <w:p>
            <w:pPr>
              <w:pStyle w:val="TableParagraph"/>
              <w:suppressAutoHyphens w:val="true"/>
              <w:spacing w:before="118" w:after="0"/>
              <w:ind w:left="112"/>
              <w:jc w:val="left"/>
              <w:rPr>
                <w:rFonts w:ascii="Times New Roman" w:hAnsi="Times New Roman" w:cs="Times New Roman"/>
                <w:sz w:val="20"/>
              </w:rPr>
            </w:pPr>
            <w:r>
              <w:rPr>
                <w:rFonts w:cs="Times New Roman" w:ascii="Times New Roman" w:hAnsi="Times New Roman"/>
                <w:spacing w:val="-5"/>
                <w:kern w:val="0"/>
                <w:sz w:val="20"/>
                <w:szCs w:val="22"/>
                <w:lang w:eastAsia="en-US" w:bidi="ar-SA"/>
              </w:rPr>
              <w:t>Öğrencilere</w:t>
            </w:r>
            <w:r>
              <w:rPr>
                <w:rFonts w:cs="Times New Roman" w:ascii="Times New Roman" w:hAnsi="Times New Roman"/>
                <w:spacing w:val="6"/>
                <w:kern w:val="0"/>
                <w:sz w:val="20"/>
                <w:szCs w:val="22"/>
                <w:lang w:eastAsia="en-US" w:bidi="ar-SA"/>
              </w:rPr>
              <w:t xml:space="preserve"> </w:t>
            </w:r>
            <w:r>
              <w:rPr>
                <w:rFonts w:cs="Times New Roman" w:ascii="Times New Roman" w:hAnsi="Times New Roman"/>
                <w:spacing w:val="-2"/>
                <w:kern w:val="0"/>
                <w:sz w:val="20"/>
                <w:szCs w:val="22"/>
                <w:lang w:eastAsia="en-US" w:bidi="ar-SA"/>
              </w:rPr>
              <w:t>Yönelik</w:t>
            </w:r>
          </w:p>
        </w:tc>
        <w:tc>
          <w:tcPr>
            <w:tcW w:w="760" w:type="dxa"/>
            <w:tcBorders>
              <w:top w:val="single" w:sz="4" w:space="0" w:color="000000"/>
              <w:left w:val="single" w:sz="4" w:space="0" w:color="000000"/>
              <w:bottom w:val="single" w:sz="4" w:space="0" w:color="000000"/>
              <w:right w:val="single" w:sz="4" w:space="0" w:color="000000"/>
            </w:tcBorders>
            <w:textDirection w:val="btLr"/>
            <w:vAlign w:val="center"/>
          </w:tcPr>
          <w:p>
            <w:pPr>
              <w:pStyle w:val="TableParagraph"/>
              <w:suppressAutoHyphens w:val="true"/>
              <w:spacing w:before="119" w:after="0"/>
              <w:ind w:left="112"/>
              <w:jc w:val="left"/>
              <w:rPr>
                <w:rFonts w:ascii="Times New Roman" w:hAnsi="Times New Roman" w:cs="Times New Roman"/>
                <w:sz w:val="20"/>
              </w:rPr>
            </w:pPr>
            <w:r>
              <w:rPr>
                <w:rFonts w:cs="Times New Roman" w:ascii="Times New Roman" w:hAnsi="Times New Roman"/>
                <w:spacing w:val="-2"/>
                <w:kern w:val="0"/>
                <w:sz w:val="20"/>
                <w:szCs w:val="22"/>
                <w:lang w:eastAsia="en-US" w:bidi="ar-SA"/>
              </w:rPr>
              <w:t>Velilere</w:t>
            </w:r>
            <w:r>
              <w:rPr>
                <w:rFonts w:cs="Times New Roman" w:ascii="Times New Roman" w:hAnsi="Times New Roman"/>
                <w:spacing w:val="-10"/>
                <w:kern w:val="0"/>
                <w:sz w:val="20"/>
                <w:szCs w:val="22"/>
                <w:lang w:eastAsia="en-US" w:bidi="ar-SA"/>
              </w:rPr>
              <w:t xml:space="preserve"> </w:t>
            </w:r>
            <w:r>
              <w:rPr>
                <w:rFonts w:cs="Times New Roman" w:ascii="Times New Roman" w:hAnsi="Times New Roman"/>
                <w:spacing w:val="-2"/>
                <w:kern w:val="0"/>
                <w:sz w:val="20"/>
                <w:szCs w:val="22"/>
                <w:lang w:eastAsia="en-US" w:bidi="ar-SA"/>
              </w:rPr>
              <w:t>Yönelik</w:t>
            </w:r>
          </w:p>
        </w:tc>
      </w:tr>
      <w:tr>
        <w:trPr>
          <w:trHeight w:val="759" w:hRule="atLeast"/>
        </w:trPr>
        <w:tc>
          <w:tcPr>
            <w:tcW w:w="94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b/>
                <w:bCs/>
                <w:szCs w:val="28"/>
              </w:rPr>
            </w:pPr>
            <w:r>
              <w:rPr>
                <w:rFonts w:cs="Times New Roman" w:ascii="Times New Roman" w:hAnsi="Times New Roman"/>
                <w:b/>
                <w:bCs/>
                <w:kern w:val="0"/>
                <w:sz w:val="22"/>
                <w:szCs w:val="28"/>
                <w:lang w:eastAsia="en-US" w:bidi="ar-SA"/>
              </w:rPr>
              <w:t>0</w:t>
            </w:r>
          </w:p>
        </w:tc>
        <w:tc>
          <w:tcPr>
            <w:tcW w:w="94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b/>
                <w:bCs/>
                <w:szCs w:val="28"/>
              </w:rPr>
            </w:pPr>
            <w:r>
              <w:rPr>
                <w:rFonts w:cs="Times New Roman" w:ascii="Times New Roman" w:hAnsi="Times New Roman"/>
                <w:b/>
                <w:bCs/>
                <w:kern w:val="0"/>
                <w:sz w:val="22"/>
                <w:szCs w:val="28"/>
                <w:lang w:eastAsia="en-US" w:bidi="ar-SA"/>
              </w:rPr>
              <w:t>0</w:t>
            </w:r>
          </w:p>
        </w:tc>
        <w:tc>
          <w:tcPr>
            <w:tcW w:w="940"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b/>
                <w:bCs/>
                <w:szCs w:val="28"/>
              </w:rPr>
            </w:pPr>
            <w:r>
              <w:rPr>
                <w:rFonts w:cs="Times New Roman" w:ascii="Times New Roman" w:hAnsi="Times New Roman"/>
                <w:b/>
                <w:bCs/>
                <w:kern w:val="0"/>
                <w:sz w:val="22"/>
                <w:szCs w:val="28"/>
                <w:lang w:eastAsia="en-US" w:bidi="ar-SA"/>
              </w:rPr>
              <w:t>0</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b/>
                <w:bCs/>
                <w:szCs w:val="28"/>
              </w:rPr>
            </w:pPr>
            <w:r>
              <w:rPr>
                <w:rFonts w:cs="Times New Roman" w:ascii="Times New Roman" w:hAnsi="Times New Roman"/>
                <w:b/>
                <w:bCs/>
                <w:kern w:val="0"/>
                <w:sz w:val="22"/>
                <w:szCs w:val="28"/>
                <w:lang w:eastAsia="en-US" w:bidi="ar-SA"/>
              </w:rPr>
              <w:t>0</w:t>
            </w:r>
          </w:p>
        </w:tc>
        <w:tc>
          <w:tcPr>
            <w:tcW w:w="80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b/>
                <w:bCs/>
                <w:szCs w:val="28"/>
              </w:rPr>
            </w:pPr>
            <w:r>
              <w:rPr>
                <w:rFonts w:cs="Times New Roman" w:ascii="Times New Roman" w:hAnsi="Times New Roman"/>
                <w:b/>
                <w:bCs/>
                <w:kern w:val="0"/>
                <w:sz w:val="22"/>
                <w:szCs w:val="28"/>
                <w:lang w:eastAsia="en-US" w:bidi="ar-SA"/>
              </w:rPr>
              <w:t>51</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b/>
                <w:bCs/>
                <w:szCs w:val="28"/>
              </w:rPr>
            </w:pPr>
            <w:r>
              <w:rPr>
                <w:rFonts w:cs="Times New Roman" w:ascii="Times New Roman" w:hAnsi="Times New Roman"/>
                <w:b/>
                <w:bCs/>
                <w:kern w:val="0"/>
                <w:sz w:val="22"/>
                <w:szCs w:val="28"/>
                <w:lang w:eastAsia="en-US" w:bidi="ar-SA"/>
              </w:rPr>
              <w:t>0</w:t>
            </w:r>
          </w:p>
        </w:tc>
        <w:tc>
          <w:tcPr>
            <w:tcW w:w="61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b/>
                <w:bCs/>
                <w:szCs w:val="28"/>
              </w:rPr>
            </w:pPr>
            <w:r>
              <w:rPr>
                <w:rFonts w:cs="Times New Roman" w:ascii="Times New Roman" w:hAnsi="Times New Roman"/>
                <w:b/>
                <w:bCs/>
                <w:kern w:val="0"/>
                <w:sz w:val="22"/>
                <w:szCs w:val="28"/>
                <w:lang w:eastAsia="en-US" w:bidi="ar-SA"/>
              </w:rPr>
              <w:t>47</w:t>
            </w:r>
          </w:p>
        </w:tc>
        <w:tc>
          <w:tcPr>
            <w:tcW w:w="120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b/>
                <w:bCs/>
                <w:szCs w:val="28"/>
              </w:rPr>
            </w:pPr>
            <w:r>
              <w:rPr>
                <w:rFonts w:cs="Times New Roman" w:ascii="Times New Roman" w:hAnsi="Times New Roman"/>
                <w:b/>
                <w:bCs/>
                <w:kern w:val="0"/>
                <w:sz w:val="22"/>
                <w:szCs w:val="28"/>
                <w:lang w:eastAsia="en-US" w:bidi="ar-SA"/>
              </w:rPr>
              <w:t>0</w:t>
            </w:r>
          </w:p>
        </w:tc>
        <w:tc>
          <w:tcPr>
            <w:tcW w:w="109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b/>
                <w:bCs/>
                <w:szCs w:val="28"/>
              </w:rPr>
            </w:pPr>
            <w:r>
              <w:rPr>
                <w:rFonts w:cs="Times New Roman" w:ascii="Times New Roman" w:hAnsi="Times New Roman"/>
                <w:b/>
                <w:bCs/>
                <w:kern w:val="0"/>
                <w:sz w:val="22"/>
                <w:szCs w:val="28"/>
                <w:lang w:eastAsia="en-US" w:bidi="ar-SA"/>
              </w:rPr>
              <w:t>0</w:t>
            </w:r>
          </w:p>
        </w:tc>
        <w:tc>
          <w:tcPr>
            <w:tcW w:w="760"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b/>
                <w:bCs/>
                <w:szCs w:val="28"/>
              </w:rPr>
            </w:pPr>
            <w:r>
              <w:rPr>
                <w:rFonts w:cs="Times New Roman" w:ascii="Times New Roman" w:hAnsi="Times New Roman"/>
                <w:b/>
                <w:bCs/>
                <w:kern w:val="0"/>
                <w:sz w:val="22"/>
                <w:szCs w:val="28"/>
                <w:lang w:eastAsia="en-US" w:bidi="ar-SA"/>
              </w:rPr>
              <w:t>0</w:t>
            </w:r>
          </w:p>
        </w:tc>
      </w:tr>
    </w:tbl>
    <w:p>
      <w:pPr>
        <w:pStyle w:val="Normal"/>
        <w:ind w:firstLine="720"/>
        <w:rPr>
          <w:rFonts w:ascii="Times New Roman" w:hAnsi="Times New Roman" w:cs="Times New Roman"/>
          <w:spacing w:val="-4"/>
          <w:sz w:val="20"/>
          <w:szCs w:val="20"/>
        </w:rPr>
      </w:pPr>
      <w:r>
        <w:rPr>
          <w:rFonts w:cs="Times New Roman" w:ascii="Times New Roman" w:hAnsi="Times New Roman"/>
          <w:sz w:val="18"/>
        </w:rPr>
        <w:t xml:space="preserve">    </w:t>
      </w:r>
      <w:r>
        <w:rPr>
          <w:rFonts w:cs="Times New Roman" w:ascii="Times New Roman" w:hAnsi="Times New Roman"/>
          <w:b/>
          <w:bCs/>
          <w:spacing w:val="-4"/>
          <w:sz w:val="20"/>
          <w:szCs w:val="20"/>
        </w:rPr>
        <w:t>Not:</w:t>
      </w:r>
      <w:r>
        <w:rPr>
          <w:rFonts w:cs="Times New Roman" w:ascii="Times New Roman" w:hAnsi="Times New Roman"/>
          <w:spacing w:val="-4"/>
          <w:sz w:val="20"/>
          <w:szCs w:val="20"/>
        </w:rPr>
        <w:t xml:space="preserve"> 4.4.2024 tarihli MEBBİS e-Rehberlik Modülü verileridir. </w:t>
      </w:r>
    </w:p>
    <w:p>
      <w:pPr>
        <w:pStyle w:val="Normal"/>
        <w:ind w:firstLine="720"/>
        <w:rPr>
          <w:rFonts w:ascii="Times New Roman" w:hAnsi="Times New Roman" w:cs="Times New Roman"/>
          <w:sz w:val="18"/>
        </w:rPr>
      </w:pPr>
      <w:r>
        <w:rPr>
          <w:rFonts w:cs="Times New Roman" w:ascii="Times New Roman" w:hAnsi="Times New Roman"/>
          <w:sz w:val="18"/>
        </w:rPr>
      </w:r>
    </w:p>
    <w:p>
      <w:pPr>
        <w:pStyle w:val="Normal"/>
        <w:rPr>
          <w:rFonts w:ascii="Times New Roman" w:hAnsi="Times New Roman" w:cs="Times New Roman"/>
          <w:sz w:val="18"/>
        </w:rPr>
      </w:pPr>
      <w:r>
        <w:rPr>
          <w:rFonts w:cs="Times New Roman" w:ascii="Times New Roman" w:hAnsi="Times New Roman"/>
          <w:sz w:val="18"/>
        </w:rPr>
      </w:r>
    </w:p>
    <w:p>
      <w:pPr>
        <w:pStyle w:val="Heading4"/>
        <w:numPr>
          <w:ilvl w:val="2"/>
          <w:numId w:val="9"/>
        </w:numPr>
        <w:tabs>
          <w:tab w:val="clear" w:pos="720"/>
          <w:tab w:val="left" w:pos="1646" w:leader="none"/>
        </w:tabs>
        <w:spacing w:before="82" w:after="240"/>
        <w:ind w:hanging="688" w:left="1646"/>
        <w:jc w:val="both"/>
        <w:rPr/>
      </w:pPr>
      <w:r>
        <w:rPr>
          <w:w w:val="105"/>
        </w:rPr>
        <w:t>Teknolojik</w:t>
      </w:r>
      <w:r>
        <w:rPr>
          <w:spacing w:val="13"/>
          <w:w w:val="105"/>
        </w:rPr>
        <w:t xml:space="preserve"> </w:t>
      </w:r>
      <w:r>
        <w:rPr>
          <w:spacing w:val="-4"/>
          <w:w w:val="105"/>
        </w:rPr>
        <w:t>Düzey</w:t>
      </w:r>
    </w:p>
    <w:p>
      <w:pPr>
        <w:pStyle w:val="BodyText"/>
        <w:spacing w:lineRule="auto" w:line="372" w:before="10" w:after="0"/>
        <w:ind w:firstLine="482" w:left="958" w:right="1013"/>
        <w:jc w:val="both"/>
        <w:rPr>
          <w:rFonts w:ascii="Times New Roman" w:hAnsi="Times New Roman" w:cs="Times New Roman"/>
        </w:rPr>
      </w:pPr>
      <w:r>
        <w:rPr>
          <w:rFonts w:cs="Times New Roman" w:ascii="Times New Roman" w:hAnsi="Times New Roman"/>
        </w:rPr>
        <w:t>Okulumuzun teknolojik altyapısı ilgili veriler Tablo 13’te belirtilmiştir. Fen ve Teknoloji sınıfımızda 1 Etkileşimli Tahta ihtiyacımız bulunmaktadır. BT sınıfımızda bulunan 18 PC vardır. Ayrıca BT sınıfında bulunan bilgisayarların özellikleri yetersiz olup; eski model bilgisayarlardır.</w:t>
      </w:r>
    </w:p>
    <w:p>
      <w:pPr>
        <w:pStyle w:val="BodyText"/>
        <w:spacing w:lineRule="auto" w:line="372" w:before="10" w:after="0"/>
        <w:ind w:firstLine="482" w:left="958" w:right="1013"/>
        <w:jc w:val="both"/>
        <w:rPr>
          <w:rFonts w:ascii="Times New Roman" w:hAnsi="Times New Roman" w:cs="Times New Roman"/>
        </w:rPr>
      </w:pPr>
      <w:r>
        <w:rPr>
          <w:rFonts w:cs="Times New Roman" w:ascii="Times New Roman" w:hAnsi="Times New Roman"/>
        </w:rPr>
        <w:t>Okulumuz resmi yazışmalarını elektronik ortamda gerçekleştirmekte olup; ihaleler, ödemeler, okul aile birliği, öğrenci işleri ve personel işleri de elektronik ortamdan Bakanlığımızın belirlediği portallar üzerinden gerçekleştirilmektedir.</w:t>
      </w:r>
      <w:r>
        <w:rPr>
          <w:rFonts w:cs="Times New Roman" w:ascii="Times New Roman" w:hAnsi="Times New Roman"/>
          <w:b/>
          <w:w w:val="105"/>
          <w:sz w:val="20"/>
        </w:rPr>
        <w:t>Tablo</w:t>
      </w:r>
      <w:r>
        <w:rPr>
          <w:rFonts w:cs="Times New Roman" w:ascii="Times New Roman" w:hAnsi="Times New Roman"/>
          <w:b/>
          <w:spacing w:val="-11"/>
          <w:w w:val="105"/>
          <w:sz w:val="20"/>
        </w:rPr>
        <w:t xml:space="preserve"> </w:t>
      </w:r>
      <w:r>
        <w:rPr>
          <w:rFonts w:cs="Times New Roman" w:ascii="Times New Roman" w:hAnsi="Times New Roman"/>
          <w:b/>
          <w:w w:val="105"/>
          <w:sz w:val="20"/>
        </w:rPr>
        <w:t>13.</w:t>
      </w:r>
      <w:r>
        <w:rPr>
          <w:rFonts w:cs="Times New Roman" w:ascii="Times New Roman" w:hAnsi="Times New Roman"/>
          <w:b/>
          <w:spacing w:val="-13"/>
          <w:w w:val="105"/>
          <w:sz w:val="20"/>
        </w:rPr>
        <w:t xml:space="preserve"> </w:t>
      </w:r>
      <w:r>
        <w:rPr>
          <w:rFonts w:cs="Times New Roman" w:ascii="Times New Roman" w:hAnsi="Times New Roman"/>
          <w:b/>
          <w:w w:val="105"/>
          <w:sz w:val="20"/>
        </w:rPr>
        <w:t>Teknolojik</w:t>
      </w:r>
      <w:r>
        <w:rPr>
          <w:rFonts w:cs="Times New Roman" w:ascii="Times New Roman" w:hAnsi="Times New Roman"/>
          <w:b/>
          <w:spacing w:val="-10"/>
          <w:w w:val="105"/>
          <w:sz w:val="20"/>
        </w:rPr>
        <w:t xml:space="preserve"> </w:t>
      </w:r>
      <w:r>
        <w:rPr>
          <w:rFonts w:cs="Times New Roman" w:ascii="Times New Roman" w:hAnsi="Times New Roman"/>
          <w:b/>
          <w:w w:val="105"/>
          <w:sz w:val="20"/>
        </w:rPr>
        <w:t>Araç-Gereç</w:t>
      </w:r>
      <w:r>
        <w:rPr>
          <w:rFonts w:cs="Times New Roman" w:ascii="Times New Roman" w:hAnsi="Times New Roman"/>
          <w:b/>
          <w:spacing w:val="-10"/>
          <w:w w:val="105"/>
          <w:sz w:val="20"/>
        </w:rPr>
        <w:t xml:space="preserve"> </w:t>
      </w:r>
      <w:r>
        <w:rPr>
          <w:rFonts w:cs="Times New Roman" w:ascii="Times New Roman" w:hAnsi="Times New Roman"/>
          <w:b/>
          <w:spacing w:val="-2"/>
          <w:w w:val="105"/>
          <w:sz w:val="20"/>
        </w:rPr>
        <w:t>Durumu</w:t>
      </w:r>
    </w:p>
    <w:tbl>
      <w:tblPr>
        <w:tblStyle w:val="TableNormal"/>
        <w:tblW w:w="9046" w:type="dxa"/>
        <w:jc w:val="left"/>
        <w:tblInd w:w="978" w:type="dxa"/>
        <w:tblLayout w:type="fixed"/>
        <w:tblCellMar>
          <w:top w:w="0" w:type="dxa"/>
          <w:left w:w="10" w:type="dxa"/>
          <w:bottom w:w="0" w:type="dxa"/>
          <w:right w:w="7" w:type="dxa"/>
        </w:tblCellMar>
        <w:tblLook w:firstRow="1" w:noVBand="0" w:lastRow="1" w:firstColumn="1" w:lastColumn="1" w:noHBand="0" w:val="01e0"/>
      </w:tblPr>
      <w:tblGrid>
        <w:gridCol w:w="3818"/>
        <w:gridCol w:w="1304"/>
        <w:gridCol w:w="1307"/>
        <w:gridCol w:w="1308"/>
        <w:gridCol w:w="1309"/>
      </w:tblGrid>
      <w:tr>
        <w:trPr>
          <w:trHeight w:val="368" w:hRule="atLeast"/>
        </w:trPr>
        <w:tc>
          <w:tcPr>
            <w:tcW w:w="3818" w:type="dxa"/>
            <w:tcBorders>
              <w:top w:val="single" w:sz="8" w:space="0" w:color="000000"/>
              <w:left w:val="single" w:sz="8" w:space="0" w:color="000000"/>
              <w:bottom w:val="single" w:sz="6" w:space="0" w:color="000000"/>
              <w:right w:val="single" w:sz="6" w:space="0" w:color="000000"/>
            </w:tcBorders>
            <w:shd w:color="auto" w:fill="D99594" w:themeFill="accent2" w:themeFillTint="99" w:val="clear"/>
            <w:vAlign w:val="center"/>
          </w:tcPr>
          <w:p>
            <w:pPr>
              <w:pStyle w:val="TableParagraph"/>
              <w:suppressAutoHyphens w:val="true"/>
              <w:spacing w:lineRule="exact" w:line="234" w:before="0" w:after="0"/>
              <w:ind w:left="107"/>
              <w:jc w:val="left"/>
              <w:rPr>
                <w:rFonts w:ascii="Times New Roman" w:hAnsi="Times New Roman" w:cs="Times New Roman"/>
                <w:b/>
              </w:rPr>
            </w:pPr>
            <w:r>
              <w:rPr>
                <w:rFonts w:cs="Times New Roman" w:ascii="Times New Roman" w:hAnsi="Times New Roman"/>
                <w:b/>
                <w:spacing w:val="-2"/>
                <w:kern w:val="0"/>
                <w:sz w:val="22"/>
                <w:szCs w:val="22"/>
                <w:lang w:eastAsia="en-US" w:bidi="ar-SA"/>
              </w:rPr>
              <w:t>Araç-Gereçler</w:t>
            </w:r>
          </w:p>
        </w:tc>
        <w:tc>
          <w:tcPr>
            <w:tcW w:w="1304" w:type="dxa"/>
            <w:tcBorders>
              <w:top w:val="single" w:sz="8" w:space="0" w:color="000000"/>
              <w:left w:val="single" w:sz="6" w:space="0" w:color="000000"/>
              <w:bottom w:val="single" w:sz="6" w:space="0" w:color="000000"/>
              <w:right w:val="single" w:sz="6" w:space="0" w:color="000000"/>
            </w:tcBorders>
            <w:shd w:color="auto" w:fill="D99594" w:themeFill="accent2" w:themeFillTint="99" w:val="clear"/>
            <w:vAlign w:val="center"/>
          </w:tcPr>
          <w:p>
            <w:pPr>
              <w:pStyle w:val="TableParagraph"/>
              <w:suppressAutoHyphens w:val="true"/>
              <w:spacing w:before="1" w:after="0"/>
              <w:ind w:left="15"/>
              <w:jc w:val="center"/>
              <w:rPr>
                <w:rFonts w:ascii="Times New Roman" w:hAnsi="Times New Roman" w:cs="Times New Roman"/>
                <w:b/>
              </w:rPr>
            </w:pPr>
            <w:r>
              <w:rPr>
                <w:rFonts w:cs="Times New Roman" w:ascii="Times New Roman" w:hAnsi="Times New Roman"/>
                <w:b/>
                <w:spacing w:val="-4"/>
                <w:kern w:val="0"/>
                <w:sz w:val="22"/>
                <w:szCs w:val="22"/>
                <w:lang w:eastAsia="en-US" w:bidi="ar-SA"/>
              </w:rPr>
              <w:t>2021</w:t>
            </w:r>
          </w:p>
        </w:tc>
        <w:tc>
          <w:tcPr>
            <w:tcW w:w="1307" w:type="dxa"/>
            <w:tcBorders>
              <w:top w:val="single" w:sz="8" w:space="0" w:color="000000"/>
              <w:left w:val="single" w:sz="6" w:space="0" w:color="000000"/>
              <w:bottom w:val="single" w:sz="6" w:space="0" w:color="000000"/>
              <w:right w:val="single" w:sz="6" w:space="0" w:color="000000"/>
            </w:tcBorders>
            <w:shd w:color="auto" w:fill="D99594" w:themeFill="accent2" w:themeFillTint="99" w:val="clear"/>
            <w:vAlign w:val="center"/>
          </w:tcPr>
          <w:p>
            <w:pPr>
              <w:pStyle w:val="TableParagraph"/>
              <w:suppressAutoHyphens w:val="true"/>
              <w:spacing w:before="1" w:after="0"/>
              <w:jc w:val="center"/>
              <w:rPr>
                <w:rFonts w:ascii="Times New Roman" w:hAnsi="Times New Roman" w:cs="Times New Roman"/>
                <w:b/>
              </w:rPr>
            </w:pPr>
            <w:r>
              <w:rPr>
                <w:rFonts w:cs="Times New Roman" w:ascii="Times New Roman" w:hAnsi="Times New Roman"/>
                <w:b/>
                <w:spacing w:val="-4"/>
                <w:kern w:val="0"/>
                <w:sz w:val="22"/>
                <w:szCs w:val="22"/>
                <w:lang w:eastAsia="en-US" w:bidi="ar-SA"/>
              </w:rPr>
              <w:t>2022</w:t>
            </w:r>
          </w:p>
        </w:tc>
        <w:tc>
          <w:tcPr>
            <w:tcW w:w="1308" w:type="dxa"/>
            <w:tcBorders>
              <w:top w:val="single" w:sz="8" w:space="0" w:color="000000"/>
              <w:left w:val="single" w:sz="6" w:space="0" w:color="000000"/>
              <w:bottom w:val="single" w:sz="6" w:space="0" w:color="000000"/>
              <w:right w:val="single" w:sz="6" w:space="0" w:color="000000"/>
            </w:tcBorders>
            <w:shd w:color="auto" w:fill="D99594" w:themeFill="accent2" w:themeFillTint="99" w:val="clear"/>
            <w:vAlign w:val="center"/>
          </w:tcPr>
          <w:p>
            <w:pPr>
              <w:pStyle w:val="TableParagraph"/>
              <w:suppressAutoHyphens w:val="true"/>
              <w:spacing w:before="1" w:after="0"/>
              <w:jc w:val="center"/>
              <w:rPr>
                <w:rFonts w:ascii="Times New Roman" w:hAnsi="Times New Roman" w:cs="Times New Roman"/>
                <w:b/>
              </w:rPr>
            </w:pPr>
            <w:r>
              <w:rPr>
                <w:rFonts w:cs="Times New Roman" w:ascii="Times New Roman" w:hAnsi="Times New Roman"/>
                <w:b/>
                <w:spacing w:val="-4"/>
                <w:kern w:val="0"/>
                <w:sz w:val="22"/>
                <w:szCs w:val="22"/>
                <w:lang w:eastAsia="en-US" w:bidi="ar-SA"/>
              </w:rPr>
              <w:t>2023</w:t>
            </w:r>
          </w:p>
        </w:tc>
        <w:tc>
          <w:tcPr>
            <w:tcW w:w="1309" w:type="dxa"/>
            <w:tcBorders>
              <w:top w:val="single" w:sz="8" w:space="0" w:color="000000"/>
              <w:left w:val="single" w:sz="6" w:space="0" w:color="000000"/>
              <w:bottom w:val="single" w:sz="6" w:space="0" w:color="000000"/>
              <w:right w:val="single" w:sz="8" w:space="0" w:color="000000"/>
            </w:tcBorders>
            <w:shd w:color="auto" w:fill="D99594" w:themeFill="accent2" w:themeFillTint="99" w:val="clear"/>
            <w:vAlign w:val="center"/>
          </w:tcPr>
          <w:p>
            <w:pPr>
              <w:pStyle w:val="TableParagraph"/>
              <w:suppressAutoHyphens w:val="true"/>
              <w:spacing w:before="5" w:after="0"/>
              <w:jc w:val="center"/>
              <w:rPr>
                <w:rFonts w:ascii="Times New Roman" w:hAnsi="Times New Roman" w:cs="Times New Roman"/>
                <w:b/>
              </w:rPr>
            </w:pPr>
            <w:r>
              <w:rPr>
                <w:rFonts w:cs="Times New Roman" w:ascii="Times New Roman" w:hAnsi="Times New Roman"/>
                <w:b/>
                <w:spacing w:val="-2"/>
                <w:w w:val="105"/>
                <w:kern w:val="0"/>
                <w:sz w:val="22"/>
                <w:szCs w:val="22"/>
                <w:lang w:eastAsia="en-US" w:bidi="ar-SA"/>
              </w:rPr>
              <w:t>İhtiyaç</w:t>
            </w:r>
          </w:p>
        </w:tc>
      </w:tr>
      <w:tr>
        <w:trPr>
          <w:trHeight w:val="345" w:hRule="atLeast"/>
        </w:trPr>
        <w:tc>
          <w:tcPr>
            <w:tcW w:w="3818" w:type="dxa"/>
            <w:tcBorders>
              <w:top w:val="single" w:sz="6" w:space="0" w:color="000000"/>
              <w:left w:val="single" w:sz="8" w:space="0" w:color="000000"/>
              <w:bottom w:val="single" w:sz="6" w:space="0" w:color="000000"/>
              <w:right w:val="single" w:sz="6" w:space="0" w:color="000000"/>
            </w:tcBorders>
            <w:vAlign w:val="center"/>
          </w:tcPr>
          <w:p>
            <w:pPr>
              <w:pStyle w:val="TableParagraph"/>
              <w:suppressAutoHyphens w:val="true"/>
              <w:spacing w:lineRule="exact" w:line="234" w:before="0" w:after="0"/>
              <w:jc w:val="left"/>
              <w:rPr>
                <w:rFonts w:ascii="Times New Roman" w:hAnsi="Times New Roman" w:cs="Times New Roman"/>
              </w:rPr>
            </w:pPr>
            <w:r>
              <w:rPr>
                <w:rFonts w:cs="Times New Roman" w:ascii="Times New Roman" w:hAnsi="Times New Roman"/>
                <w:spacing w:val="-2"/>
                <w:kern w:val="0"/>
                <w:sz w:val="22"/>
                <w:szCs w:val="22"/>
                <w:lang w:eastAsia="en-US" w:bidi="ar-SA"/>
              </w:rPr>
              <w:t>Etkileşimli Tahta Sayısı</w:t>
            </w:r>
          </w:p>
        </w:tc>
        <w:tc>
          <w:tcPr>
            <w:tcW w:w="1304" w:type="dxa"/>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4</w:t>
            </w:r>
          </w:p>
        </w:tc>
        <w:tc>
          <w:tcPr>
            <w:tcW w:w="1307" w:type="dxa"/>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4</w:t>
            </w:r>
          </w:p>
        </w:tc>
        <w:tc>
          <w:tcPr>
            <w:tcW w:w="1308" w:type="dxa"/>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4</w:t>
            </w:r>
          </w:p>
        </w:tc>
        <w:tc>
          <w:tcPr>
            <w:tcW w:w="1309" w:type="dxa"/>
            <w:tcBorders>
              <w:top w:val="single" w:sz="6" w:space="0" w:color="000000"/>
              <w:left w:val="single" w:sz="6" w:space="0" w:color="000000"/>
              <w:bottom w:val="single" w:sz="6"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r>
      <w:tr>
        <w:trPr>
          <w:trHeight w:val="268" w:hRule="atLeast"/>
        </w:trPr>
        <w:tc>
          <w:tcPr>
            <w:tcW w:w="3818" w:type="dxa"/>
            <w:tcBorders>
              <w:top w:val="single" w:sz="6" w:space="0" w:color="000000"/>
              <w:left w:val="single" w:sz="8" w:space="0" w:color="000000"/>
              <w:bottom w:val="single" w:sz="6" w:space="0" w:color="000000"/>
              <w:right w:val="single" w:sz="6"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Masaüstü Bilgisayar Sayısı</w:t>
            </w:r>
          </w:p>
        </w:tc>
        <w:tc>
          <w:tcPr>
            <w:tcW w:w="1304" w:type="dxa"/>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3</w:t>
            </w:r>
          </w:p>
        </w:tc>
        <w:tc>
          <w:tcPr>
            <w:tcW w:w="1307" w:type="dxa"/>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3</w:t>
            </w:r>
          </w:p>
        </w:tc>
        <w:tc>
          <w:tcPr>
            <w:tcW w:w="1308" w:type="dxa"/>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3</w:t>
            </w:r>
          </w:p>
        </w:tc>
        <w:tc>
          <w:tcPr>
            <w:tcW w:w="1309" w:type="dxa"/>
            <w:tcBorders>
              <w:top w:val="single" w:sz="6" w:space="0" w:color="000000"/>
              <w:left w:val="single" w:sz="6" w:space="0" w:color="000000"/>
              <w:bottom w:val="single" w:sz="6"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r>
      <w:tr>
        <w:trPr>
          <w:trHeight w:val="270" w:hRule="atLeast"/>
        </w:trPr>
        <w:tc>
          <w:tcPr>
            <w:tcW w:w="3818" w:type="dxa"/>
            <w:tcBorders>
              <w:top w:val="single" w:sz="6" w:space="0" w:color="000000"/>
              <w:left w:val="single" w:sz="8" w:space="0" w:color="000000"/>
              <w:bottom w:val="single" w:sz="6" w:space="0" w:color="000000"/>
              <w:right w:val="single" w:sz="6"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Taşınabilir Bilgisayar Sayısı</w:t>
            </w:r>
          </w:p>
        </w:tc>
        <w:tc>
          <w:tcPr>
            <w:tcW w:w="1304" w:type="dxa"/>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2</w:t>
            </w:r>
          </w:p>
        </w:tc>
        <w:tc>
          <w:tcPr>
            <w:tcW w:w="1307" w:type="dxa"/>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2</w:t>
            </w:r>
          </w:p>
        </w:tc>
        <w:tc>
          <w:tcPr>
            <w:tcW w:w="1308" w:type="dxa"/>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3</w:t>
            </w:r>
          </w:p>
        </w:tc>
        <w:tc>
          <w:tcPr>
            <w:tcW w:w="1309" w:type="dxa"/>
            <w:tcBorders>
              <w:top w:val="single" w:sz="6" w:space="0" w:color="000000"/>
              <w:left w:val="single" w:sz="6" w:space="0" w:color="000000"/>
              <w:bottom w:val="single" w:sz="6"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r>
      <w:tr>
        <w:trPr>
          <w:trHeight w:val="270" w:hRule="atLeast"/>
        </w:trPr>
        <w:tc>
          <w:tcPr>
            <w:tcW w:w="3818" w:type="dxa"/>
            <w:tcBorders>
              <w:top w:val="single" w:sz="6" w:space="0" w:color="000000"/>
              <w:left w:val="single" w:sz="8" w:space="0" w:color="000000"/>
              <w:bottom w:val="single" w:sz="6" w:space="0" w:color="000000"/>
              <w:right w:val="single" w:sz="6"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BT Sınıfı Sayısı</w:t>
            </w:r>
          </w:p>
        </w:tc>
        <w:tc>
          <w:tcPr>
            <w:tcW w:w="1304" w:type="dxa"/>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1</w:t>
            </w:r>
          </w:p>
        </w:tc>
        <w:tc>
          <w:tcPr>
            <w:tcW w:w="1307" w:type="dxa"/>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1</w:t>
            </w:r>
          </w:p>
        </w:tc>
        <w:tc>
          <w:tcPr>
            <w:tcW w:w="1308" w:type="dxa"/>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1</w:t>
            </w:r>
          </w:p>
        </w:tc>
        <w:tc>
          <w:tcPr>
            <w:tcW w:w="1309" w:type="dxa"/>
            <w:tcBorders>
              <w:top w:val="single" w:sz="6" w:space="0" w:color="000000"/>
              <w:left w:val="single" w:sz="6" w:space="0" w:color="000000"/>
              <w:bottom w:val="single" w:sz="6"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r>
      <w:tr>
        <w:trPr>
          <w:trHeight w:val="270" w:hRule="atLeast"/>
        </w:trPr>
        <w:tc>
          <w:tcPr>
            <w:tcW w:w="3818" w:type="dxa"/>
            <w:tcBorders>
              <w:top w:val="single" w:sz="6" w:space="0" w:color="000000"/>
              <w:left w:val="single" w:sz="8" w:space="0" w:color="000000"/>
              <w:bottom w:val="single" w:sz="6" w:space="0" w:color="000000"/>
              <w:right w:val="single" w:sz="6"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BT Sınıfı Bilgisayar Sayısı</w:t>
            </w:r>
          </w:p>
        </w:tc>
        <w:tc>
          <w:tcPr>
            <w:tcW w:w="1304" w:type="dxa"/>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18</w:t>
            </w:r>
          </w:p>
        </w:tc>
        <w:tc>
          <w:tcPr>
            <w:tcW w:w="1307" w:type="dxa"/>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18</w:t>
            </w:r>
          </w:p>
        </w:tc>
        <w:tc>
          <w:tcPr>
            <w:tcW w:w="1308" w:type="dxa"/>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18</w:t>
            </w:r>
          </w:p>
        </w:tc>
        <w:tc>
          <w:tcPr>
            <w:tcW w:w="1309" w:type="dxa"/>
            <w:tcBorders>
              <w:top w:val="single" w:sz="6" w:space="0" w:color="000000"/>
              <w:left w:val="single" w:sz="6" w:space="0" w:color="000000"/>
              <w:bottom w:val="single" w:sz="6"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r>
      <w:tr>
        <w:trPr>
          <w:trHeight w:val="270" w:hRule="atLeast"/>
        </w:trPr>
        <w:tc>
          <w:tcPr>
            <w:tcW w:w="3818" w:type="dxa"/>
            <w:tcBorders>
              <w:top w:val="single" w:sz="6" w:space="0" w:color="000000"/>
              <w:left w:val="single" w:sz="8" w:space="0" w:color="000000"/>
              <w:bottom w:val="single" w:sz="6" w:space="0" w:color="000000"/>
              <w:right w:val="single" w:sz="6"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Projeksiyon Sayısı</w:t>
            </w:r>
          </w:p>
        </w:tc>
        <w:tc>
          <w:tcPr>
            <w:tcW w:w="1304" w:type="dxa"/>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3</w:t>
            </w:r>
          </w:p>
        </w:tc>
        <w:tc>
          <w:tcPr>
            <w:tcW w:w="1307" w:type="dxa"/>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3</w:t>
            </w:r>
          </w:p>
        </w:tc>
        <w:tc>
          <w:tcPr>
            <w:tcW w:w="1308" w:type="dxa"/>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3</w:t>
            </w:r>
          </w:p>
        </w:tc>
        <w:tc>
          <w:tcPr>
            <w:tcW w:w="1309" w:type="dxa"/>
            <w:tcBorders>
              <w:top w:val="single" w:sz="6" w:space="0" w:color="000000"/>
              <w:left w:val="single" w:sz="6" w:space="0" w:color="000000"/>
              <w:bottom w:val="single" w:sz="6"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r>
      <w:tr>
        <w:trPr>
          <w:trHeight w:val="270" w:hRule="atLeast"/>
        </w:trPr>
        <w:tc>
          <w:tcPr>
            <w:tcW w:w="3818" w:type="dxa"/>
            <w:tcBorders>
              <w:top w:val="single" w:sz="6" w:space="0" w:color="000000"/>
              <w:left w:val="single" w:sz="8" w:space="0" w:color="000000"/>
              <w:bottom w:val="single" w:sz="6" w:space="0" w:color="000000"/>
              <w:right w:val="single" w:sz="6"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TV Sayısı</w:t>
            </w:r>
          </w:p>
        </w:tc>
        <w:tc>
          <w:tcPr>
            <w:tcW w:w="1304" w:type="dxa"/>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1307" w:type="dxa"/>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1308" w:type="dxa"/>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1309" w:type="dxa"/>
            <w:tcBorders>
              <w:top w:val="single" w:sz="6" w:space="0" w:color="000000"/>
              <w:left w:val="single" w:sz="6" w:space="0" w:color="000000"/>
              <w:bottom w:val="single" w:sz="6"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r>
      <w:tr>
        <w:trPr>
          <w:trHeight w:val="270" w:hRule="atLeast"/>
        </w:trPr>
        <w:tc>
          <w:tcPr>
            <w:tcW w:w="3818" w:type="dxa"/>
            <w:tcBorders>
              <w:top w:val="single" w:sz="6" w:space="0" w:color="000000"/>
              <w:left w:val="single" w:sz="8" w:space="0" w:color="000000"/>
              <w:bottom w:val="single" w:sz="6" w:space="0" w:color="000000"/>
              <w:right w:val="single" w:sz="6"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Yazıcı Sayısı</w:t>
            </w:r>
          </w:p>
        </w:tc>
        <w:tc>
          <w:tcPr>
            <w:tcW w:w="1304" w:type="dxa"/>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1</w:t>
            </w:r>
          </w:p>
        </w:tc>
        <w:tc>
          <w:tcPr>
            <w:tcW w:w="1307" w:type="dxa"/>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1</w:t>
            </w:r>
          </w:p>
        </w:tc>
        <w:tc>
          <w:tcPr>
            <w:tcW w:w="1308" w:type="dxa"/>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1</w:t>
            </w:r>
          </w:p>
        </w:tc>
        <w:tc>
          <w:tcPr>
            <w:tcW w:w="1309" w:type="dxa"/>
            <w:tcBorders>
              <w:top w:val="single" w:sz="6" w:space="0" w:color="000000"/>
              <w:left w:val="single" w:sz="6" w:space="0" w:color="000000"/>
              <w:bottom w:val="single" w:sz="6"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1</w:t>
            </w:r>
          </w:p>
        </w:tc>
      </w:tr>
      <w:tr>
        <w:trPr>
          <w:trHeight w:val="270" w:hRule="atLeast"/>
        </w:trPr>
        <w:tc>
          <w:tcPr>
            <w:tcW w:w="3818" w:type="dxa"/>
            <w:tcBorders>
              <w:top w:val="single" w:sz="6" w:space="0" w:color="000000"/>
              <w:left w:val="single" w:sz="8" w:space="0" w:color="000000"/>
              <w:bottom w:val="single" w:sz="8" w:space="0" w:color="000000"/>
              <w:right w:val="single" w:sz="6"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Fotokopi Makinası Sayısı</w:t>
            </w:r>
          </w:p>
        </w:tc>
        <w:tc>
          <w:tcPr>
            <w:tcW w:w="1304" w:type="dxa"/>
            <w:tcBorders>
              <w:top w:val="single" w:sz="6" w:space="0" w:color="000000"/>
              <w:left w:val="single" w:sz="6" w:space="0" w:color="000000"/>
              <w:bottom w:val="single" w:sz="8" w:space="0" w:color="000000"/>
              <w:right w:val="single" w:sz="6"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5</w:t>
            </w:r>
          </w:p>
        </w:tc>
        <w:tc>
          <w:tcPr>
            <w:tcW w:w="1307" w:type="dxa"/>
            <w:tcBorders>
              <w:top w:val="single" w:sz="6" w:space="0" w:color="000000"/>
              <w:left w:val="single" w:sz="6" w:space="0" w:color="000000"/>
              <w:bottom w:val="single" w:sz="8" w:space="0" w:color="000000"/>
              <w:right w:val="single" w:sz="6"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5</w:t>
            </w:r>
          </w:p>
        </w:tc>
        <w:tc>
          <w:tcPr>
            <w:tcW w:w="1308" w:type="dxa"/>
            <w:tcBorders>
              <w:top w:val="single" w:sz="6" w:space="0" w:color="000000"/>
              <w:left w:val="single" w:sz="6" w:space="0" w:color="000000"/>
              <w:bottom w:val="single" w:sz="8" w:space="0" w:color="000000"/>
              <w:right w:val="single" w:sz="6"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5</w:t>
            </w:r>
          </w:p>
        </w:tc>
        <w:tc>
          <w:tcPr>
            <w:tcW w:w="1309" w:type="dxa"/>
            <w:tcBorders>
              <w:top w:val="single" w:sz="6" w:space="0" w:color="000000"/>
              <w:left w:val="single" w:sz="6" w:space="0" w:color="000000"/>
              <w:bottom w:val="single" w:sz="8"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1</w:t>
            </w:r>
          </w:p>
        </w:tc>
      </w:tr>
    </w:tbl>
    <w:p>
      <w:pPr>
        <w:pStyle w:val="BodyText"/>
        <w:spacing w:lineRule="auto" w:line="360"/>
        <w:ind w:firstLine="482" w:left="958" w:right="1016"/>
        <w:jc w:val="both"/>
        <w:rPr>
          <w:rFonts w:ascii="Times New Roman" w:hAnsi="Times New Roman" w:cs="Times New Roman"/>
        </w:rPr>
      </w:pPr>
      <w:r>
        <w:rPr>
          <w:rFonts w:cs="Times New Roman" w:ascii="Times New Roman" w:hAnsi="Times New Roman"/>
        </w:rPr>
        <w:t>Okulumuzun fiziki mekanlar açısından mevcut ve ihtiyaç durumunu içeren veriler Tablo 14’te belirtilmiştir.  BT sınıfımızda bulunan bilgisayarlar eski model olup çağın gerektirdiği özelliklerde yeni bilgisayar laboratuvarının kurulması gerekmektedir. Beden Eğitimi ve Spor derslerinde kullanılması için erkek öğrenci soyunma odasına ihtiyaç vardır.</w:t>
      </w:r>
    </w:p>
    <w:p>
      <w:pPr>
        <w:pStyle w:val="Normal"/>
        <w:spacing w:before="230" w:after="3"/>
        <w:ind w:left="958"/>
        <w:jc w:val="both"/>
        <w:rPr>
          <w:rFonts w:ascii="Times New Roman" w:hAnsi="Times New Roman" w:cs="Times New Roman"/>
          <w:b/>
          <w:sz w:val="20"/>
        </w:rPr>
      </w:pPr>
      <w:r>
        <w:rPr>
          <w:rFonts w:cs="Times New Roman" w:ascii="Times New Roman" w:hAnsi="Times New Roman"/>
          <w:b/>
          <w:w w:val="105"/>
          <w:sz w:val="20"/>
        </w:rPr>
        <w:t>Tablo</w:t>
      </w:r>
      <w:r>
        <w:rPr>
          <w:rFonts w:cs="Times New Roman" w:ascii="Times New Roman" w:hAnsi="Times New Roman"/>
          <w:b/>
          <w:spacing w:val="-10"/>
          <w:w w:val="105"/>
          <w:sz w:val="20"/>
        </w:rPr>
        <w:t xml:space="preserve"> </w:t>
      </w:r>
      <w:r>
        <w:rPr>
          <w:rFonts w:cs="Times New Roman" w:ascii="Times New Roman" w:hAnsi="Times New Roman"/>
          <w:b/>
          <w:w w:val="105"/>
          <w:sz w:val="20"/>
        </w:rPr>
        <w:t>14.</w:t>
      </w:r>
      <w:r>
        <w:rPr>
          <w:rFonts w:cs="Times New Roman" w:ascii="Times New Roman" w:hAnsi="Times New Roman"/>
          <w:b/>
          <w:spacing w:val="-12"/>
          <w:w w:val="105"/>
          <w:sz w:val="20"/>
        </w:rPr>
        <w:t xml:space="preserve"> </w:t>
      </w:r>
      <w:r>
        <w:rPr>
          <w:rFonts w:cs="Times New Roman" w:ascii="Times New Roman" w:hAnsi="Times New Roman"/>
          <w:b/>
          <w:w w:val="105"/>
          <w:sz w:val="20"/>
        </w:rPr>
        <w:t>Fiziki</w:t>
      </w:r>
      <w:r>
        <w:rPr>
          <w:rFonts w:cs="Times New Roman" w:ascii="Times New Roman" w:hAnsi="Times New Roman"/>
          <w:b/>
          <w:spacing w:val="-9"/>
          <w:w w:val="105"/>
          <w:sz w:val="20"/>
        </w:rPr>
        <w:t xml:space="preserve"> </w:t>
      </w:r>
      <w:r>
        <w:rPr>
          <w:rFonts w:cs="Times New Roman" w:ascii="Times New Roman" w:hAnsi="Times New Roman"/>
          <w:b/>
          <w:w w:val="105"/>
          <w:sz w:val="20"/>
        </w:rPr>
        <w:t>Mekân</w:t>
      </w:r>
      <w:r>
        <w:rPr>
          <w:rFonts w:cs="Times New Roman" w:ascii="Times New Roman" w:hAnsi="Times New Roman"/>
          <w:b/>
          <w:spacing w:val="-9"/>
          <w:w w:val="105"/>
          <w:sz w:val="20"/>
        </w:rPr>
        <w:t xml:space="preserve"> </w:t>
      </w:r>
      <w:r>
        <w:rPr>
          <w:rFonts w:cs="Times New Roman" w:ascii="Times New Roman" w:hAnsi="Times New Roman"/>
          <w:b/>
          <w:spacing w:val="-2"/>
          <w:w w:val="105"/>
          <w:sz w:val="20"/>
        </w:rPr>
        <w:t>Durumu</w:t>
      </w:r>
    </w:p>
    <w:tbl>
      <w:tblPr>
        <w:tblStyle w:val="TableNormal"/>
        <w:tblW w:w="9234" w:type="dxa"/>
        <w:jc w:val="left"/>
        <w:tblInd w:w="978" w:type="dxa"/>
        <w:tblLayout w:type="fixed"/>
        <w:tblCellMar>
          <w:top w:w="0" w:type="dxa"/>
          <w:left w:w="10" w:type="dxa"/>
          <w:bottom w:w="0" w:type="dxa"/>
          <w:right w:w="10" w:type="dxa"/>
        </w:tblCellMar>
        <w:tblLook w:firstRow="1" w:noVBand="0" w:lastRow="1" w:firstColumn="1" w:lastColumn="1" w:noHBand="0" w:val="01e0"/>
      </w:tblPr>
      <w:tblGrid>
        <w:gridCol w:w="2655"/>
        <w:gridCol w:w="794"/>
        <w:gridCol w:w="794"/>
        <w:gridCol w:w="795"/>
        <w:gridCol w:w="796"/>
        <w:gridCol w:w="3399"/>
      </w:tblGrid>
      <w:tr>
        <w:trPr>
          <w:trHeight w:val="227" w:hRule="atLeast"/>
        </w:trPr>
        <w:tc>
          <w:tcPr>
            <w:tcW w:w="2655" w:type="dxa"/>
            <w:tcBorders>
              <w:top w:val="single" w:sz="8" w:space="0" w:color="000000"/>
              <w:left w:val="single" w:sz="8" w:space="0" w:color="000000"/>
              <w:bottom w:val="single" w:sz="8" w:space="0" w:color="000000"/>
              <w:right w:val="single" w:sz="8" w:space="0" w:color="000000"/>
            </w:tcBorders>
            <w:shd w:color="auto" w:fill="E5B8B7" w:themeFill="accent2" w:themeFillTint="66" w:val="clear"/>
            <w:vAlign w:val="center"/>
          </w:tcPr>
          <w:p>
            <w:pPr>
              <w:pStyle w:val="TableParagraph"/>
              <w:suppressAutoHyphens w:val="true"/>
              <w:spacing w:before="5" w:after="0"/>
              <w:ind w:left="107"/>
              <w:jc w:val="center"/>
              <w:rPr>
                <w:rFonts w:ascii="Times New Roman" w:hAnsi="Times New Roman" w:cs="Times New Roman"/>
                <w:b/>
                <w:bCs/>
              </w:rPr>
            </w:pPr>
            <w:r>
              <w:rPr>
                <w:rFonts w:cs="Times New Roman" w:ascii="Times New Roman" w:hAnsi="Times New Roman"/>
                <w:b/>
                <w:bCs/>
                <w:spacing w:val="-5"/>
                <w:kern w:val="0"/>
                <w:sz w:val="22"/>
                <w:szCs w:val="22"/>
                <w:lang w:eastAsia="en-US" w:bidi="ar-SA"/>
              </w:rPr>
              <w:t>Fiziki</w:t>
            </w:r>
            <w:r>
              <w:rPr>
                <w:rFonts w:cs="Times New Roman" w:ascii="Times New Roman" w:hAnsi="Times New Roman"/>
                <w:b/>
                <w:bCs/>
                <w:spacing w:val="-2"/>
                <w:kern w:val="0"/>
                <w:sz w:val="22"/>
                <w:szCs w:val="22"/>
                <w:lang w:eastAsia="en-US" w:bidi="ar-SA"/>
              </w:rPr>
              <w:t xml:space="preserve"> Mekân</w:t>
            </w:r>
          </w:p>
        </w:tc>
        <w:tc>
          <w:tcPr>
            <w:tcW w:w="794" w:type="dxa"/>
            <w:tcBorders>
              <w:top w:val="single" w:sz="8" w:space="0" w:color="000000"/>
              <w:left w:val="single" w:sz="8" w:space="0" w:color="000000"/>
              <w:bottom w:val="single" w:sz="8" w:space="0" w:color="000000"/>
              <w:right w:val="single" w:sz="8" w:space="0" w:color="000000"/>
            </w:tcBorders>
            <w:shd w:color="auto" w:fill="E5B8B7" w:themeFill="accent2" w:themeFillTint="66" w:val="clear"/>
            <w:vAlign w:val="center"/>
          </w:tcPr>
          <w:p>
            <w:pPr>
              <w:pStyle w:val="TableParagraph"/>
              <w:suppressAutoHyphens w:val="true"/>
              <w:spacing w:before="5" w:after="0"/>
              <w:jc w:val="center"/>
              <w:rPr>
                <w:rFonts w:ascii="Times New Roman" w:hAnsi="Times New Roman" w:cs="Times New Roman"/>
                <w:b/>
                <w:bCs/>
              </w:rPr>
            </w:pPr>
            <w:r>
              <w:rPr>
                <w:rFonts w:cs="Times New Roman" w:ascii="Times New Roman" w:hAnsi="Times New Roman"/>
                <w:b/>
                <w:bCs/>
                <w:spacing w:val="-5"/>
                <w:kern w:val="0"/>
                <w:sz w:val="22"/>
                <w:szCs w:val="22"/>
                <w:lang w:eastAsia="en-US" w:bidi="ar-SA"/>
              </w:rPr>
              <w:t>Var</w:t>
            </w:r>
          </w:p>
        </w:tc>
        <w:tc>
          <w:tcPr>
            <w:tcW w:w="794" w:type="dxa"/>
            <w:tcBorders>
              <w:top w:val="single" w:sz="8" w:space="0" w:color="000000"/>
              <w:left w:val="single" w:sz="8" w:space="0" w:color="000000"/>
              <w:bottom w:val="single" w:sz="8" w:space="0" w:color="000000"/>
              <w:right w:val="single" w:sz="8" w:space="0" w:color="000000"/>
            </w:tcBorders>
            <w:shd w:color="auto" w:fill="E5B8B7" w:themeFill="accent2" w:themeFillTint="66" w:val="clear"/>
            <w:vAlign w:val="center"/>
          </w:tcPr>
          <w:p>
            <w:pPr>
              <w:pStyle w:val="TableParagraph"/>
              <w:suppressAutoHyphens w:val="true"/>
              <w:spacing w:before="1" w:after="0"/>
              <w:jc w:val="center"/>
              <w:rPr>
                <w:rFonts w:ascii="Times New Roman" w:hAnsi="Times New Roman" w:cs="Times New Roman"/>
                <w:b/>
                <w:bCs/>
              </w:rPr>
            </w:pPr>
            <w:r>
              <w:rPr>
                <w:rFonts w:cs="Times New Roman" w:ascii="Times New Roman" w:hAnsi="Times New Roman"/>
                <w:b/>
                <w:bCs/>
                <w:spacing w:val="-5"/>
                <w:kern w:val="0"/>
                <w:sz w:val="22"/>
                <w:szCs w:val="22"/>
                <w:lang w:eastAsia="en-US" w:bidi="ar-SA"/>
              </w:rPr>
              <w:t>Yok</w:t>
            </w:r>
          </w:p>
        </w:tc>
        <w:tc>
          <w:tcPr>
            <w:tcW w:w="795" w:type="dxa"/>
            <w:tcBorders>
              <w:top w:val="single" w:sz="8" w:space="0" w:color="000000"/>
              <w:left w:val="single" w:sz="8" w:space="0" w:color="000000"/>
              <w:bottom w:val="single" w:sz="8" w:space="0" w:color="000000"/>
              <w:right w:val="single" w:sz="8" w:space="0" w:color="000000"/>
            </w:tcBorders>
            <w:shd w:color="auto" w:fill="E5B8B7" w:themeFill="accent2" w:themeFillTint="66" w:val="clear"/>
            <w:vAlign w:val="center"/>
          </w:tcPr>
          <w:p>
            <w:pPr>
              <w:pStyle w:val="TableParagraph"/>
              <w:suppressAutoHyphens w:val="true"/>
              <w:spacing w:before="1" w:after="0"/>
              <w:jc w:val="center"/>
              <w:rPr>
                <w:rFonts w:ascii="Times New Roman" w:hAnsi="Times New Roman" w:cs="Times New Roman"/>
                <w:b/>
                <w:bCs/>
              </w:rPr>
            </w:pPr>
            <w:r>
              <w:rPr>
                <w:rFonts w:cs="Times New Roman" w:ascii="Times New Roman" w:hAnsi="Times New Roman"/>
                <w:b/>
                <w:bCs/>
                <w:spacing w:val="-2"/>
                <w:kern w:val="0"/>
                <w:sz w:val="22"/>
                <w:szCs w:val="22"/>
                <w:lang w:eastAsia="en-US" w:bidi="ar-SA"/>
              </w:rPr>
              <w:t>Adedi</w:t>
            </w:r>
          </w:p>
        </w:tc>
        <w:tc>
          <w:tcPr>
            <w:tcW w:w="796" w:type="dxa"/>
            <w:tcBorders>
              <w:top w:val="single" w:sz="8" w:space="0" w:color="000000"/>
              <w:left w:val="single" w:sz="8" w:space="0" w:color="000000"/>
              <w:bottom w:val="single" w:sz="8" w:space="0" w:color="000000"/>
              <w:right w:val="single" w:sz="8" w:space="0" w:color="000000"/>
            </w:tcBorders>
            <w:shd w:color="auto" w:fill="E5B8B7" w:themeFill="accent2" w:themeFillTint="66" w:val="clear"/>
            <w:vAlign w:val="center"/>
          </w:tcPr>
          <w:p>
            <w:pPr>
              <w:pStyle w:val="TableParagraph"/>
              <w:suppressAutoHyphens w:val="true"/>
              <w:spacing w:before="5" w:after="0"/>
              <w:jc w:val="center"/>
              <w:rPr>
                <w:rFonts w:ascii="Times New Roman" w:hAnsi="Times New Roman" w:cs="Times New Roman"/>
                <w:b/>
                <w:bCs/>
              </w:rPr>
            </w:pPr>
            <w:r>
              <w:rPr>
                <w:rFonts w:cs="Times New Roman" w:ascii="Times New Roman" w:hAnsi="Times New Roman"/>
                <w:b/>
                <w:bCs/>
                <w:spacing w:val="-2"/>
                <w:w w:val="105"/>
                <w:kern w:val="0"/>
                <w:sz w:val="22"/>
                <w:szCs w:val="22"/>
                <w:lang w:eastAsia="en-US" w:bidi="ar-SA"/>
              </w:rPr>
              <w:t>İhtiyaç</w:t>
            </w:r>
          </w:p>
        </w:tc>
        <w:tc>
          <w:tcPr>
            <w:tcW w:w="3399" w:type="dxa"/>
            <w:tcBorders>
              <w:top w:val="single" w:sz="8" w:space="0" w:color="000000"/>
              <w:left w:val="single" w:sz="8" w:space="0" w:color="000000"/>
              <w:bottom w:val="single" w:sz="8" w:space="0" w:color="000000"/>
              <w:right w:val="single" w:sz="8" w:space="0" w:color="000000"/>
            </w:tcBorders>
            <w:shd w:color="auto" w:fill="E5B8B7" w:themeFill="accent2" w:themeFillTint="66" w:val="clear"/>
            <w:vAlign w:val="center"/>
          </w:tcPr>
          <w:p>
            <w:pPr>
              <w:pStyle w:val="TableParagraph"/>
              <w:suppressAutoHyphens w:val="true"/>
              <w:spacing w:before="5" w:after="0"/>
              <w:jc w:val="center"/>
              <w:rPr>
                <w:rFonts w:ascii="Times New Roman" w:hAnsi="Times New Roman" w:cs="Times New Roman"/>
                <w:b/>
                <w:bCs/>
              </w:rPr>
            </w:pPr>
            <w:r>
              <w:rPr>
                <w:rFonts w:cs="Times New Roman" w:ascii="Times New Roman" w:hAnsi="Times New Roman"/>
                <w:b/>
                <w:bCs/>
                <w:spacing w:val="-2"/>
                <w:w w:val="105"/>
                <w:kern w:val="0"/>
                <w:sz w:val="22"/>
                <w:szCs w:val="22"/>
                <w:lang w:eastAsia="en-US" w:bidi="ar-SA"/>
              </w:rPr>
              <w:t>Açıklama</w:t>
            </w:r>
          </w:p>
        </w:tc>
      </w:tr>
      <w:tr>
        <w:trPr>
          <w:trHeight w:val="227" w:hRule="atLeast"/>
        </w:trPr>
        <w:tc>
          <w:tcPr>
            <w:tcW w:w="2655"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0" w:after="0"/>
              <w:ind w:left="107"/>
              <w:jc w:val="left"/>
              <w:rPr>
                <w:rFonts w:ascii="Times New Roman" w:hAnsi="Times New Roman" w:cs="Times New Roman"/>
              </w:rPr>
            </w:pPr>
            <w:r>
              <w:rPr>
                <w:rFonts w:cs="Times New Roman" w:ascii="Times New Roman" w:hAnsi="Times New Roman"/>
                <w:spacing w:val="-5"/>
                <w:kern w:val="0"/>
                <w:sz w:val="22"/>
                <w:szCs w:val="22"/>
                <w:lang w:eastAsia="en-US" w:bidi="ar-SA"/>
              </w:rPr>
              <w:t>Rehberlik</w:t>
            </w:r>
            <w:r>
              <w:rPr>
                <w:rFonts w:cs="Times New Roman" w:ascii="Times New Roman" w:hAnsi="Times New Roman"/>
                <w:spacing w:val="1"/>
                <w:kern w:val="0"/>
                <w:sz w:val="22"/>
                <w:szCs w:val="22"/>
                <w:lang w:eastAsia="en-US" w:bidi="ar-SA"/>
              </w:rPr>
              <w:t xml:space="preserve"> </w:t>
            </w:r>
            <w:r>
              <w:rPr>
                <w:rFonts w:cs="Times New Roman" w:ascii="Times New Roman" w:hAnsi="Times New Roman"/>
                <w:spacing w:val="-2"/>
                <w:kern w:val="0"/>
                <w:sz w:val="22"/>
                <w:szCs w:val="22"/>
                <w:lang w:eastAsia="en-US" w:bidi="ar-SA"/>
              </w:rPr>
              <w:t>Servisi</w:t>
            </w:r>
          </w:p>
        </w:tc>
        <w:tc>
          <w:tcPr>
            <w:tcW w:w="794"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c>
          <w:tcPr>
            <w:tcW w:w="794"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b/>
                <w:spacing w:val="-2"/>
                <w:kern w:val="0"/>
                <w:sz w:val="18"/>
                <w:szCs w:val="22"/>
                <w:lang w:eastAsia="en-US" w:bidi="ar-SA"/>
              </w:rPr>
              <w:t>√</w:t>
            </w:r>
          </w:p>
        </w:tc>
        <w:tc>
          <w:tcPr>
            <w:tcW w:w="795"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796"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3399"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r>
      <w:tr>
        <w:trPr>
          <w:trHeight w:val="227" w:hRule="atLeast"/>
        </w:trPr>
        <w:tc>
          <w:tcPr>
            <w:tcW w:w="2655"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ind w:left="107"/>
              <w:jc w:val="left"/>
              <w:rPr>
                <w:rFonts w:ascii="Times New Roman" w:hAnsi="Times New Roman" w:cs="Times New Roman"/>
                <w:spacing w:val="-5"/>
              </w:rPr>
            </w:pPr>
            <w:r>
              <w:rPr>
                <w:rFonts w:cs="Times New Roman" w:ascii="Times New Roman" w:hAnsi="Times New Roman"/>
                <w:kern w:val="0"/>
                <w:sz w:val="22"/>
                <w:szCs w:val="22"/>
                <w:lang w:eastAsia="en-US" w:bidi="ar-SA"/>
              </w:rPr>
              <w:t>Öğretmenler Odası</w:t>
            </w:r>
          </w:p>
        </w:tc>
        <w:tc>
          <w:tcPr>
            <w:tcW w:w="794"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b/>
                <w:spacing w:val="-2"/>
                <w:sz w:val="18"/>
              </w:rPr>
            </w:pPr>
            <w:r>
              <w:rPr>
                <w:rFonts w:cs="Times New Roman" w:ascii="Times New Roman" w:hAnsi="Times New Roman"/>
                <w:b/>
                <w:spacing w:val="-2"/>
                <w:kern w:val="0"/>
                <w:sz w:val="18"/>
                <w:szCs w:val="22"/>
                <w:lang w:eastAsia="en-US" w:bidi="ar-SA"/>
              </w:rPr>
              <w:t>√</w:t>
            </w:r>
          </w:p>
        </w:tc>
        <w:tc>
          <w:tcPr>
            <w:tcW w:w="794"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c>
          <w:tcPr>
            <w:tcW w:w="795"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1</w:t>
            </w:r>
          </w:p>
        </w:tc>
        <w:tc>
          <w:tcPr>
            <w:tcW w:w="796"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3399"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r>
      <w:tr>
        <w:trPr>
          <w:trHeight w:val="227" w:hRule="atLeast"/>
        </w:trPr>
        <w:tc>
          <w:tcPr>
            <w:tcW w:w="2655"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0" w:after="0"/>
              <w:ind w:left="107"/>
              <w:jc w:val="left"/>
              <w:rPr>
                <w:rFonts w:ascii="Times New Roman" w:hAnsi="Times New Roman" w:cs="Times New Roman"/>
                <w:spacing w:val="-5"/>
              </w:rPr>
            </w:pPr>
            <w:r>
              <w:rPr>
                <w:rFonts w:cs="Times New Roman" w:ascii="Times New Roman" w:hAnsi="Times New Roman"/>
                <w:spacing w:val="-5"/>
                <w:kern w:val="0"/>
                <w:sz w:val="22"/>
                <w:szCs w:val="22"/>
                <w:lang w:eastAsia="en-US" w:bidi="ar-SA"/>
              </w:rPr>
              <w:t>Beden Eğitimi ve Spor Odası</w:t>
            </w:r>
          </w:p>
        </w:tc>
        <w:tc>
          <w:tcPr>
            <w:tcW w:w="794"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b/>
                <w:spacing w:val="-2"/>
                <w:sz w:val="18"/>
              </w:rPr>
            </w:pPr>
            <w:r>
              <w:rPr>
                <w:rFonts w:cs="Times New Roman" w:ascii="Times New Roman" w:hAnsi="Times New Roman"/>
                <w:b/>
                <w:spacing w:val="-2"/>
                <w:sz w:val="18"/>
              </w:rPr>
            </w:r>
          </w:p>
        </w:tc>
        <w:tc>
          <w:tcPr>
            <w:tcW w:w="794"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b/>
                <w:spacing w:val="-2"/>
                <w:sz w:val="18"/>
              </w:rPr>
            </w:pPr>
            <w:r>
              <w:rPr>
                <w:b/>
                <w:spacing w:val="-2"/>
                <w:kern w:val="0"/>
                <w:sz w:val="18"/>
                <w:szCs w:val="22"/>
                <w:lang w:eastAsia="en-US" w:bidi="ar-SA"/>
              </w:rPr>
              <w:t>√</w:t>
            </w:r>
          </w:p>
        </w:tc>
        <w:tc>
          <w:tcPr>
            <w:tcW w:w="795"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796"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1</w:t>
            </w:r>
          </w:p>
        </w:tc>
        <w:tc>
          <w:tcPr>
            <w:tcW w:w="3399"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r>
      <w:tr>
        <w:trPr>
          <w:trHeight w:val="227" w:hRule="atLeast"/>
        </w:trPr>
        <w:tc>
          <w:tcPr>
            <w:tcW w:w="2655"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ind w:left="107"/>
              <w:jc w:val="left"/>
              <w:rPr>
                <w:rFonts w:ascii="Times New Roman" w:hAnsi="Times New Roman" w:cs="Times New Roman"/>
              </w:rPr>
            </w:pPr>
            <w:r>
              <w:rPr>
                <w:rFonts w:cs="Times New Roman" w:ascii="Times New Roman" w:hAnsi="Times New Roman"/>
                <w:spacing w:val="-8"/>
                <w:kern w:val="0"/>
                <w:sz w:val="22"/>
                <w:szCs w:val="22"/>
                <w:lang w:eastAsia="en-US" w:bidi="ar-SA"/>
              </w:rPr>
              <w:t>Resim</w:t>
            </w:r>
            <w:r>
              <w:rPr>
                <w:rFonts w:cs="Times New Roman" w:ascii="Times New Roman" w:hAnsi="Times New Roman"/>
                <w:spacing w:val="3"/>
                <w:kern w:val="0"/>
                <w:sz w:val="22"/>
                <w:szCs w:val="22"/>
                <w:lang w:eastAsia="en-US" w:bidi="ar-SA"/>
              </w:rPr>
              <w:t xml:space="preserve"> </w:t>
            </w:r>
            <w:r>
              <w:rPr>
                <w:rFonts w:cs="Times New Roman" w:ascii="Times New Roman" w:hAnsi="Times New Roman"/>
                <w:spacing w:val="-2"/>
                <w:kern w:val="0"/>
                <w:sz w:val="22"/>
                <w:szCs w:val="22"/>
                <w:lang w:eastAsia="en-US" w:bidi="ar-SA"/>
              </w:rPr>
              <w:t>Odası</w:t>
            </w:r>
          </w:p>
        </w:tc>
        <w:tc>
          <w:tcPr>
            <w:tcW w:w="794"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c>
          <w:tcPr>
            <w:tcW w:w="794"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b/>
                <w:spacing w:val="-2"/>
                <w:kern w:val="0"/>
                <w:sz w:val="18"/>
                <w:szCs w:val="22"/>
                <w:lang w:eastAsia="en-US" w:bidi="ar-SA"/>
              </w:rPr>
              <w:t>√</w:t>
            </w:r>
          </w:p>
        </w:tc>
        <w:tc>
          <w:tcPr>
            <w:tcW w:w="795"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796"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3399"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rPr>
            </w:r>
          </w:p>
        </w:tc>
      </w:tr>
      <w:tr>
        <w:trPr>
          <w:trHeight w:val="227" w:hRule="atLeast"/>
        </w:trPr>
        <w:tc>
          <w:tcPr>
            <w:tcW w:w="2655"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0" w:after="0"/>
              <w:ind w:left="107"/>
              <w:jc w:val="left"/>
              <w:rPr>
                <w:rFonts w:ascii="Times New Roman" w:hAnsi="Times New Roman" w:cs="Times New Roman"/>
              </w:rPr>
            </w:pPr>
            <w:r>
              <w:rPr>
                <w:rFonts w:cs="Times New Roman" w:ascii="Times New Roman" w:hAnsi="Times New Roman"/>
                <w:spacing w:val="-7"/>
                <w:kern w:val="0"/>
                <w:sz w:val="22"/>
                <w:szCs w:val="22"/>
                <w:lang w:eastAsia="en-US" w:bidi="ar-SA"/>
              </w:rPr>
              <w:t>Müzik</w:t>
            </w:r>
            <w:r>
              <w:rPr>
                <w:rFonts w:cs="Times New Roman" w:ascii="Times New Roman" w:hAnsi="Times New Roman"/>
                <w:spacing w:val="-5"/>
                <w:kern w:val="0"/>
                <w:sz w:val="22"/>
                <w:szCs w:val="22"/>
                <w:lang w:eastAsia="en-US" w:bidi="ar-SA"/>
              </w:rPr>
              <w:t xml:space="preserve"> </w:t>
            </w:r>
            <w:r>
              <w:rPr>
                <w:rFonts w:cs="Times New Roman" w:ascii="Times New Roman" w:hAnsi="Times New Roman"/>
                <w:spacing w:val="-2"/>
                <w:kern w:val="0"/>
                <w:sz w:val="22"/>
                <w:szCs w:val="22"/>
                <w:lang w:eastAsia="en-US" w:bidi="ar-SA"/>
              </w:rPr>
              <w:t>Odası</w:t>
            </w:r>
          </w:p>
        </w:tc>
        <w:tc>
          <w:tcPr>
            <w:tcW w:w="794"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c>
          <w:tcPr>
            <w:tcW w:w="794"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b/>
                <w:spacing w:val="-2"/>
                <w:kern w:val="0"/>
                <w:sz w:val="18"/>
                <w:szCs w:val="22"/>
                <w:lang w:eastAsia="en-US" w:bidi="ar-SA"/>
              </w:rPr>
              <w:t>√</w:t>
            </w:r>
          </w:p>
        </w:tc>
        <w:tc>
          <w:tcPr>
            <w:tcW w:w="795"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796"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3399"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rPr>
            </w:r>
          </w:p>
        </w:tc>
      </w:tr>
      <w:tr>
        <w:trPr>
          <w:trHeight w:val="227" w:hRule="atLeast"/>
        </w:trPr>
        <w:tc>
          <w:tcPr>
            <w:tcW w:w="2655"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ind w:left="107"/>
              <w:jc w:val="left"/>
              <w:rPr>
                <w:rFonts w:ascii="Times New Roman" w:hAnsi="Times New Roman" w:cs="Times New Roman"/>
                <w:spacing w:val="-5"/>
              </w:rPr>
            </w:pPr>
            <w:r>
              <w:rPr>
                <w:rFonts w:cs="Times New Roman" w:ascii="Times New Roman" w:hAnsi="Times New Roman"/>
                <w:kern w:val="0"/>
                <w:sz w:val="22"/>
                <w:szCs w:val="22"/>
                <w:lang w:eastAsia="en-US" w:bidi="ar-SA"/>
              </w:rPr>
              <w:t>Çok Amaçlı Salon</w:t>
            </w:r>
          </w:p>
        </w:tc>
        <w:tc>
          <w:tcPr>
            <w:tcW w:w="794"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c>
          <w:tcPr>
            <w:tcW w:w="794"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tcPr>
          <w:p>
            <w:pPr>
              <w:pStyle w:val="TableParagraph"/>
              <w:suppressAutoHyphens w:val="true"/>
              <w:spacing w:before="0" w:after="0"/>
              <w:jc w:val="center"/>
              <w:rPr>
                <w:rFonts w:ascii="Times New Roman" w:hAnsi="Times New Roman" w:cs="Times New Roman"/>
              </w:rPr>
            </w:pPr>
            <w:r>
              <w:rPr>
                <w:b/>
                <w:spacing w:val="-2"/>
                <w:kern w:val="0"/>
                <w:sz w:val="18"/>
                <w:szCs w:val="22"/>
                <w:lang w:eastAsia="en-US" w:bidi="ar-SA"/>
              </w:rPr>
              <w:t>√</w:t>
            </w:r>
          </w:p>
        </w:tc>
        <w:tc>
          <w:tcPr>
            <w:tcW w:w="795"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1</w:t>
            </w:r>
          </w:p>
        </w:tc>
        <w:tc>
          <w:tcPr>
            <w:tcW w:w="796"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3399"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r>
      <w:tr>
        <w:trPr>
          <w:trHeight w:val="227" w:hRule="atLeast"/>
        </w:trPr>
        <w:tc>
          <w:tcPr>
            <w:tcW w:w="2655"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ind w:left="107"/>
              <w:jc w:val="left"/>
              <w:rPr>
                <w:rFonts w:ascii="Times New Roman" w:hAnsi="Times New Roman" w:cs="Times New Roman"/>
                <w:spacing w:val="-5"/>
              </w:rPr>
            </w:pPr>
            <w:r>
              <w:rPr>
                <w:rFonts w:cs="Times New Roman" w:ascii="Times New Roman" w:hAnsi="Times New Roman"/>
                <w:bCs/>
                <w:color w:val="000000"/>
                <w:kern w:val="0"/>
                <w:sz w:val="22"/>
                <w:szCs w:val="22"/>
                <w:lang w:eastAsia="en-US" w:bidi="ar-SA"/>
              </w:rPr>
              <w:t>Kütüphane</w:t>
            </w:r>
          </w:p>
        </w:tc>
        <w:tc>
          <w:tcPr>
            <w:tcW w:w="794"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b/>
                <w:spacing w:val="-2"/>
                <w:kern w:val="0"/>
                <w:sz w:val="18"/>
                <w:szCs w:val="22"/>
                <w:lang w:eastAsia="en-US" w:bidi="ar-SA"/>
              </w:rPr>
              <w:t>√</w:t>
            </w:r>
          </w:p>
        </w:tc>
        <w:tc>
          <w:tcPr>
            <w:tcW w:w="794"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c>
          <w:tcPr>
            <w:tcW w:w="795"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1</w:t>
            </w:r>
          </w:p>
        </w:tc>
        <w:tc>
          <w:tcPr>
            <w:tcW w:w="796"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3399"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r>
      <w:tr>
        <w:trPr>
          <w:trHeight w:val="227" w:hRule="atLeast"/>
        </w:trPr>
        <w:tc>
          <w:tcPr>
            <w:tcW w:w="2655"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0" w:after="0"/>
              <w:ind w:left="107"/>
              <w:jc w:val="left"/>
              <w:rPr>
                <w:rFonts w:ascii="Times New Roman" w:hAnsi="Times New Roman" w:cs="Times New Roman"/>
                <w:spacing w:val="-5"/>
              </w:rPr>
            </w:pPr>
            <w:r>
              <w:rPr>
                <w:rFonts w:cs="Times New Roman" w:ascii="Times New Roman" w:hAnsi="Times New Roman"/>
                <w:bCs/>
                <w:color w:val="000000"/>
                <w:kern w:val="0"/>
                <w:sz w:val="22"/>
                <w:szCs w:val="22"/>
                <w:lang w:eastAsia="en-US" w:bidi="ar-SA"/>
              </w:rPr>
              <w:t>Fen Laboratuvarı</w:t>
            </w:r>
          </w:p>
        </w:tc>
        <w:tc>
          <w:tcPr>
            <w:tcW w:w="794"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b/>
                <w:spacing w:val="-2"/>
                <w:kern w:val="0"/>
                <w:sz w:val="18"/>
                <w:szCs w:val="22"/>
                <w:lang w:eastAsia="en-US" w:bidi="ar-SA"/>
              </w:rPr>
              <w:t>√</w:t>
            </w:r>
          </w:p>
        </w:tc>
        <w:tc>
          <w:tcPr>
            <w:tcW w:w="794" w:type="dxa"/>
            <w:tcBorders>
              <w:top w:val="single" w:sz="8" w:space="0" w:color="000000"/>
              <w:left w:val="single" w:sz="8" w:space="0" w:color="000000"/>
              <w:bottom w:val="single" w:sz="8" w:space="0" w:color="000000"/>
              <w:right w:val="single" w:sz="8" w:space="0" w:color="000000"/>
            </w:tcBorders>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c>
          <w:tcPr>
            <w:tcW w:w="795"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1</w:t>
            </w:r>
          </w:p>
        </w:tc>
        <w:tc>
          <w:tcPr>
            <w:tcW w:w="796"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3399"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r>
      <w:tr>
        <w:trPr>
          <w:trHeight w:val="227" w:hRule="atLeast"/>
        </w:trPr>
        <w:tc>
          <w:tcPr>
            <w:tcW w:w="2655"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ind w:left="107"/>
              <w:jc w:val="left"/>
              <w:rPr>
                <w:rFonts w:ascii="Times New Roman" w:hAnsi="Times New Roman" w:cs="Times New Roman"/>
                <w:spacing w:val="-5"/>
              </w:rPr>
            </w:pPr>
            <w:r>
              <w:rPr>
                <w:rFonts w:cs="Times New Roman" w:ascii="Times New Roman" w:hAnsi="Times New Roman"/>
                <w:bCs/>
                <w:color w:val="000000"/>
                <w:kern w:val="0"/>
                <w:sz w:val="22"/>
                <w:szCs w:val="22"/>
                <w:lang w:eastAsia="en-US" w:bidi="ar-SA"/>
              </w:rPr>
              <w:t>Bilişim Teknolojileri Sınıfı</w:t>
            </w:r>
          </w:p>
        </w:tc>
        <w:tc>
          <w:tcPr>
            <w:tcW w:w="794"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b/>
                <w:spacing w:val="-2"/>
                <w:kern w:val="0"/>
                <w:sz w:val="18"/>
                <w:szCs w:val="22"/>
                <w:lang w:eastAsia="en-US" w:bidi="ar-SA"/>
              </w:rPr>
              <w:t>√</w:t>
            </w:r>
          </w:p>
        </w:tc>
        <w:tc>
          <w:tcPr>
            <w:tcW w:w="794"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c>
          <w:tcPr>
            <w:tcW w:w="795"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1</w:t>
            </w:r>
          </w:p>
        </w:tc>
        <w:tc>
          <w:tcPr>
            <w:tcW w:w="796"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3399"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rPr>
            </w:pPr>
            <w:r>
              <w:rPr>
                <w:rFonts w:cs="Times New Roman" w:ascii="Times New Roman" w:hAnsi="Times New Roman"/>
                <w:kern w:val="0"/>
                <w:sz w:val="22"/>
                <w:szCs w:val="22"/>
                <w:lang w:eastAsia="en-US" w:bidi="ar-SA"/>
              </w:rPr>
              <w:t>BT sınıfında bulunan bilgisayarlar eski ve yetersiz kalmaktadır.</w:t>
            </w:r>
          </w:p>
        </w:tc>
      </w:tr>
      <w:tr>
        <w:trPr>
          <w:trHeight w:val="227" w:hRule="atLeast"/>
        </w:trPr>
        <w:tc>
          <w:tcPr>
            <w:tcW w:w="2655"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0" w:after="0"/>
              <w:ind w:left="107"/>
              <w:jc w:val="left"/>
              <w:rPr>
                <w:rFonts w:ascii="Times New Roman" w:hAnsi="Times New Roman" w:cs="Times New Roman"/>
                <w:spacing w:val="-5"/>
              </w:rPr>
            </w:pPr>
            <w:r>
              <w:rPr>
                <w:rFonts w:cs="Times New Roman" w:ascii="Times New Roman" w:hAnsi="Times New Roman"/>
                <w:kern w:val="0"/>
                <w:sz w:val="22"/>
                <w:szCs w:val="22"/>
                <w:lang w:eastAsia="en-US" w:bidi="ar-SA"/>
              </w:rPr>
              <w:t>Çok Amaçlı Spor Salonu</w:t>
            </w:r>
          </w:p>
        </w:tc>
        <w:tc>
          <w:tcPr>
            <w:tcW w:w="794"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b/>
                <w:spacing w:val="-2"/>
                <w:kern w:val="0"/>
                <w:sz w:val="18"/>
                <w:szCs w:val="22"/>
                <w:lang w:eastAsia="en-US" w:bidi="ar-SA"/>
              </w:rPr>
              <w:t>√</w:t>
            </w:r>
          </w:p>
        </w:tc>
        <w:tc>
          <w:tcPr>
            <w:tcW w:w="794" w:type="dxa"/>
            <w:tcBorders>
              <w:top w:val="single" w:sz="8" w:space="0" w:color="000000"/>
              <w:left w:val="single" w:sz="8" w:space="0" w:color="000000"/>
              <w:bottom w:val="single" w:sz="8" w:space="0" w:color="000000"/>
              <w:right w:val="single" w:sz="8" w:space="0" w:color="000000"/>
            </w:tcBorders>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c>
          <w:tcPr>
            <w:tcW w:w="795"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1</w:t>
            </w:r>
          </w:p>
        </w:tc>
        <w:tc>
          <w:tcPr>
            <w:tcW w:w="796"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3399"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r>
      <w:tr>
        <w:trPr>
          <w:trHeight w:val="227" w:hRule="atLeast"/>
        </w:trPr>
        <w:tc>
          <w:tcPr>
            <w:tcW w:w="2655"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ind w:left="107"/>
              <w:jc w:val="left"/>
              <w:rPr>
                <w:rFonts w:ascii="Times New Roman" w:hAnsi="Times New Roman" w:cs="Times New Roman"/>
                <w:spacing w:val="-5"/>
              </w:rPr>
            </w:pPr>
            <w:r>
              <w:rPr>
                <w:rFonts w:cs="Times New Roman" w:ascii="Times New Roman" w:hAnsi="Times New Roman"/>
                <w:kern w:val="0"/>
                <w:sz w:val="22"/>
                <w:szCs w:val="22"/>
                <w:lang w:eastAsia="en-US" w:bidi="ar-SA"/>
              </w:rPr>
              <w:t>Hizmetli Odası</w:t>
            </w:r>
          </w:p>
        </w:tc>
        <w:tc>
          <w:tcPr>
            <w:tcW w:w="794"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b/>
                <w:spacing w:val="-2"/>
                <w:kern w:val="0"/>
                <w:sz w:val="18"/>
                <w:szCs w:val="22"/>
                <w:lang w:eastAsia="en-US" w:bidi="ar-SA"/>
              </w:rPr>
              <w:t>√</w:t>
            </w:r>
          </w:p>
        </w:tc>
        <w:tc>
          <w:tcPr>
            <w:tcW w:w="794"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c>
          <w:tcPr>
            <w:tcW w:w="795"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1</w:t>
            </w:r>
          </w:p>
        </w:tc>
        <w:tc>
          <w:tcPr>
            <w:tcW w:w="796"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3399"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Heading4"/>
        <w:numPr>
          <w:ilvl w:val="2"/>
          <w:numId w:val="9"/>
        </w:numPr>
        <w:tabs>
          <w:tab w:val="clear" w:pos="720"/>
          <w:tab w:val="left" w:pos="1709" w:leader="none"/>
        </w:tabs>
        <w:spacing w:before="82" w:after="0"/>
        <w:ind w:hanging="751" w:left="1709"/>
        <w:rPr/>
      </w:pPr>
      <w:r>
        <w:rPr/>
        <w:t>Mali</w:t>
      </w:r>
      <w:r>
        <w:rPr>
          <w:spacing w:val="-13"/>
        </w:rPr>
        <w:t xml:space="preserve"> </w:t>
      </w:r>
      <w:r>
        <w:rPr>
          <w:spacing w:val="-2"/>
        </w:rPr>
        <w:t>Kaynaklar</w:t>
      </w:r>
    </w:p>
    <w:p>
      <w:pPr>
        <w:pStyle w:val="BodyText"/>
        <w:spacing w:lineRule="auto" w:line="362" w:before="2" w:after="0"/>
        <w:ind w:left="958" w:right="1013"/>
        <w:jc w:val="both"/>
        <w:rPr>
          <w:rFonts w:ascii="Times New Roman" w:hAnsi="Times New Roman" w:cs="Times New Roman"/>
        </w:rPr>
      </w:pPr>
      <w:r>
        <w:rPr>
          <w:rFonts w:cs="Times New Roman" w:ascii="Times New Roman" w:hAnsi="Times New Roman"/>
        </w:rPr>
      </w:r>
    </w:p>
    <w:p>
      <w:pPr>
        <w:pStyle w:val="BodyText"/>
        <w:spacing w:lineRule="auto" w:line="362" w:before="2" w:after="0"/>
        <w:ind w:firstLine="482" w:left="958" w:right="1013"/>
        <w:jc w:val="both"/>
        <w:rPr>
          <w:rFonts w:ascii="Times New Roman" w:hAnsi="Times New Roman" w:cs="Times New Roman"/>
        </w:rPr>
      </w:pPr>
      <w:r>
        <w:rPr>
          <w:rFonts w:cs="Times New Roman" w:ascii="Times New Roman" w:hAnsi="Times New Roman"/>
        </w:rPr>
        <w:t xml:space="preserve">Bütçe işlemleri ile okulumuza gelen ödeneklerin kullanılması işlemleri okulumuz ihtiyaçları doğrultusunda gerçekleştirme görevlisi müdür yardımcısı ile harcama yetkilisi okul müdürü tarafından yapılmaktadır. </w:t>
      </w:r>
    </w:p>
    <w:p>
      <w:pPr>
        <w:pStyle w:val="BodyText"/>
        <w:spacing w:lineRule="auto" w:line="362" w:before="2" w:after="0"/>
        <w:ind w:left="958" w:right="1013"/>
        <w:jc w:val="both"/>
        <w:rPr>
          <w:rFonts w:ascii="Times New Roman" w:hAnsi="Times New Roman" w:cs="Times New Roman"/>
        </w:rPr>
      </w:pPr>
      <w:r>
        <w:rPr>
          <w:rFonts w:cs="Times New Roman" w:ascii="Times New Roman" w:hAnsi="Times New Roman"/>
        </w:rPr>
        <w:tab/>
        <w:t>Enflasyon oranı da dikkate alınarak plan dönemi (2024-2028) boyunca</w:t>
      </w:r>
      <w:r>
        <w:rPr>
          <w:rFonts w:cs="Times New Roman" w:ascii="Times New Roman" w:hAnsi="Times New Roman"/>
          <w:spacing w:val="-9"/>
        </w:rPr>
        <w:t xml:space="preserve"> </w:t>
      </w:r>
      <w:r>
        <w:rPr>
          <w:rFonts w:cs="Times New Roman" w:ascii="Times New Roman" w:hAnsi="Times New Roman"/>
        </w:rPr>
        <w:t>gerçekleşecek</w:t>
      </w:r>
      <w:r>
        <w:rPr>
          <w:rFonts w:cs="Times New Roman" w:ascii="Times New Roman" w:hAnsi="Times New Roman"/>
          <w:spacing w:val="-8"/>
        </w:rPr>
        <w:t xml:space="preserve"> </w:t>
      </w:r>
      <w:r>
        <w:rPr>
          <w:rFonts w:cs="Times New Roman" w:ascii="Times New Roman" w:hAnsi="Times New Roman"/>
        </w:rPr>
        <w:t>kaynak</w:t>
      </w:r>
      <w:r>
        <w:rPr>
          <w:rFonts w:cs="Times New Roman" w:ascii="Times New Roman" w:hAnsi="Times New Roman"/>
          <w:spacing w:val="-11"/>
        </w:rPr>
        <w:t xml:space="preserve"> </w:t>
      </w:r>
      <w:r>
        <w:rPr>
          <w:rFonts w:cs="Times New Roman" w:ascii="Times New Roman" w:hAnsi="Times New Roman"/>
        </w:rPr>
        <w:t>artışı</w:t>
      </w:r>
      <w:r>
        <w:rPr>
          <w:rFonts w:cs="Times New Roman" w:ascii="Times New Roman" w:hAnsi="Times New Roman"/>
          <w:spacing w:val="-9"/>
        </w:rPr>
        <w:t xml:space="preserve"> </w:t>
      </w:r>
      <w:r>
        <w:rPr>
          <w:rFonts w:cs="Times New Roman" w:ascii="Times New Roman" w:hAnsi="Times New Roman"/>
        </w:rPr>
        <w:t>tahmini</w:t>
      </w:r>
      <w:r>
        <w:rPr>
          <w:rFonts w:cs="Times New Roman" w:ascii="Times New Roman" w:hAnsi="Times New Roman"/>
          <w:spacing w:val="-9"/>
        </w:rPr>
        <w:t xml:space="preserve"> </w:t>
      </w:r>
      <w:r>
        <w:rPr>
          <w:rFonts w:cs="Times New Roman" w:ascii="Times New Roman" w:hAnsi="Times New Roman"/>
        </w:rPr>
        <w:t xml:space="preserve">olarak belirlenmiş ve </w:t>
      </w:r>
      <w:r>
        <w:rPr>
          <w:rFonts w:cs="Times New Roman" w:ascii="Times New Roman" w:hAnsi="Times New Roman"/>
          <w:spacing w:val="-11"/>
        </w:rPr>
        <w:t xml:space="preserve"> Tablo 15’te </w:t>
      </w:r>
      <w:r>
        <w:rPr>
          <w:rFonts w:cs="Times New Roman" w:ascii="Times New Roman" w:hAnsi="Times New Roman"/>
        </w:rPr>
        <w:t>belirtilmiştir.</w:t>
      </w:r>
    </w:p>
    <w:p>
      <w:pPr>
        <w:pStyle w:val="Normal"/>
        <w:spacing w:before="235" w:after="0"/>
        <w:ind w:left="958"/>
        <w:jc w:val="both"/>
        <w:rPr>
          <w:rFonts w:ascii="Times New Roman" w:hAnsi="Times New Roman" w:cs="Times New Roman"/>
          <w:b/>
          <w:sz w:val="20"/>
        </w:rPr>
      </w:pPr>
      <w:r>
        <w:rPr>
          <w:rFonts w:cs="Times New Roman" w:ascii="Times New Roman" w:hAnsi="Times New Roman"/>
          <w:b/>
          <w:w w:val="105"/>
          <w:sz w:val="20"/>
        </w:rPr>
        <w:t>Tablo</w:t>
      </w:r>
      <w:r>
        <w:rPr>
          <w:rFonts w:cs="Times New Roman" w:ascii="Times New Roman" w:hAnsi="Times New Roman"/>
          <w:b/>
          <w:spacing w:val="-10"/>
          <w:w w:val="105"/>
          <w:sz w:val="20"/>
        </w:rPr>
        <w:t xml:space="preserve"> </w:t>
      </w:r>
      <w:r>
        <w:rPr>
          <w:rFonts w:cs="Times New Roman" w:ascii="Times New Roman" w:hAnsi="Times New Roman"/>
          <w:b/>
          <w:w w:val="105"/>
          <w:sz w:val="20"/>
        </w:rPr>
        <w:t>15.</w:t>
      </w:r>
      <w:r>
        <w:rPr>
          <w:rFonts w:cs="Times New Roman" w:ascii="Times New Roman" w:hAnsi="Times New Roman"/>
          <w:b/>
          <w:spacing w:val="-13"/>
          <w:w w:val="105"/>
          <w:sz w:val="20"/>
        </w:rPr>
        <w:t xml:space="preserve"> </w:t>
      </w:r>
      <w:r>
        <w:rPr>
          <w:rFonts w:cs="Times New Roman" w:ascii="Times New Roman" w:hAnsi="Times New Roman"/>
          <w:b/>
          <w:w w:val="105"/>
          <w:sz w:val="20"/>
        </w:rPr>
        <w:t>Kaynak</w:t>
      </w:r>
      <w:r>
        <w:rPr>
          <w:rFonts w:cs="Times New Roman" w:ascii="Times New Roman" w:hAnsi="Times New Roman"/>
          <w:b/>
          <w:spacing w:val="-9"/>
          <w:w w:val="105"/>
          <w:sz w:val="20"/>
        </w:rPr>
        <w:t xml:space="preserve"> </w:t>
      </w:r>
      <w:r>
        <w:rPr>
          <w:rFonts w:cs="Times New Roman" w:ascii="Times New Roman" w:hAnsi="Times New Roman"/>
          <w:b/>
          <w:spacing w:val="-2"/>
          <w:w w:val="105"/>
          <w:sz w:val="20"/>
        </w:rPr>
        <w:t>Tablosu</w:t>
      </w:r>
    </w:p>
    <w:tbl>
      <w:tblPr>
        <w:tblStyle w:val="TableNormal"/>
        <w:tblW w:w="9214" w:type="dxa"/>
        <w:jc w:val="left"/>
        <w:tblInd w:w="978" w:type="dxa"/>
        <w:tblLayout w:type="fixed"/>
        <w:tblCellMar>
          <w:top w:w="0" w:type="dxa"/>
          <w:left w:w="10" w:type="dxa"/>
          <w:bottom w:w="0" w:type="dxa"/>
          <w:right w:w="7" w:type="dxa"/>
        </w:tblCellMar>
        <w:tblLook w:firstRow="1" w:noVBand="0" w:lastRow="1" w:firstColumn="1" w:lastColumn="1" w:noHBand="0" w:val="01e0"/>
      </w:tblPr>
      <w:tblGrid>
        <w:gridCol w:w="2488"/>
        <w:gridCol w:w="1345"/>
        <w:gridCol w:w="1347"/>
        <w:gridCol w:w="1345"/>
        <w:gridCol w:w="1343"/>
        <w:gridCol w:w="1345"/>
      </w:tblGrid>
      <w:tr>
        <w:trPr>
          <w:trHeight w:val="454" w:hRule="atLeast"/>
        </w:trPr>
        <w:tc>
          <w:tcPr>
            <w:tcW w:w="2488" w:type="dxa"/>
            <w:tcBorders>
              <w:top w:val="single" w:sz="8" w:space="0" w:color="000000"/>
              <w:left w:val="single" w:sz="8" w:space="0" w:color="000000"/>
              <w:bottom w:val="single" w:sz="6" w:space="0" w:color="000000"/>
              <w:right w:val="single" w:sz="6" w:space="0" w:color="000000"/>
            </w:tcBorders>
            <w:shd w:color="auto" w:fill="E5B8B7" w:themeFill="accent2" w:themeFillTint="66" w:val="clear"/>
            <w:vAlign w:val="center"/>
          </w:tcPr>
          <w:p>
            <w:pPr>
              <w:pStyle w:val="TableParagraph"/>
              <w:suppressAutoHyphens w:val="true"/>
              <w:spacing w:before="5" w:after="0"/>
              <w:ind w:left="107"/>
              <w:jc w:val="left"/>
              <w:rPr>
                <w:rFonts w:ascii="Times New Roman" w:hAnsi="Times New Roman" w:cs="Times New Roman"/>
                <w:b/>
              </w:rPr>
            </w:pPr>
            <w:r>
              <w:rPr>
                <w:rFonts w:cs="Times New Roman" w:ascii="Times New Roman" w:hAnsi="Times New Roman"/>
                <w:b/>
                <w:spacing w:val="-2"/>
                <w:w w:val="105"/>
                <w:kern w:val="0"/>
                <w:sz w:val="22"/>
                <w:szCs w:val="22"/>
                <w:lang w:eastAsia="en-US" w:bidi="ar-SA"/>
              </w:rPr>
              <w:t>Kaynaklar</w:t>
            </w:r>
          </w:p>
        </w:tc>
        <w:tc>
          <w:tcPr>
            <w:tcW w:w="1345" w:type="dxa"/>
            <w:tcBorders>
              <w:top w:val="single" w:sz="8" w:space="0" w:color="000000"/>
              <w:left w:val="single" w:sz="6" w:space="0" w:color="000000"/>
              <w:bottom w:val="single" w:sz="6" w:space="0" w:color="000000"/>
              <w:right w:val="single" w:sz="6" w:space="0" w:color="000000"/>
            </w:tcBorders>
            <w:shd w:color="auto" w:fill="E5B8B7" w:themeFill="accent2" w:themeFillTint="66" w:val="clear"/>
            <w:vAlign w:val="center"/>
          </w:tcPr>
          <w:p>
            <w:pPr>
              <w:pStyle w:val="TableParagraph"/>
              <w:suppressAutoHyphens w:val="true"/>
              <w:spacing w:before="1" w:after="0"/>
              <w:ind w:left="109"/>
              <w:jc w:val="center"/>
              <w:rPr>
                <w:rFonts w:ascii="Times New Roman" w:hAnsi="Times New Roman" w:cs="Times New Roman"/>
                <w:b/>
              </w:rPr>
            </w:pPr>
            <w:r>
              <w:rPr>
                <w:rFonts w:cs="Times New Roman" w:ascii="Times New Roman" w:hAnsi="Times New Roman"/>
                <w:b/>
                <w:spacing w:val="-4"/>
                <w:kern w:val="0"/>
                <w:sz w:val="22"/>
                <w:szCs w:val="22"/>
                <w:lang w:eastAsia="en-US" w:bidi="ar-SA"/>
              </w:rPr>
              <w:t>2024</w:t>
            </w:r>
          </w:p>
        </w:tc>
        <w:tc>
          <w:tcPr>
            <w:tcW w:w="1347" w:type="dxa"/>
            <w:tcBorders>
              <w:top w:val="single" w:sz="8" w:space="0" w:color="000000"/>
              <w:left w:val="single" w:sz="6" w:space="0" w:color="000000"/>
              <w:bottom w:val="single" w:sz="6" w:space="0" w:color="000000"/>
              <w:right w:val="single" w:sz="6" w:space="0" w:color="000000"/>
            </w:tcBorders>
            <w:shd w:color="auto" w:fill="E5B8B7" w:themeFill="accent2" w:themeFillTint="66" w:val="clear"/>
            <w:vAlign w:val="center"/>
          </w:tcPr>
          <w:p>
            <w:pPr>
              <w:pStyle w:val="TableParagraph"/>
              <w:suppressAutoHyphens w:val="true"/>
              <w:spacing w:before="1" w:after="0"/>
              <w:ind w:left="109"/>
              <w:jc w:val="center"/>
              <w:rPr>
                <w:rFonts w:ascii="Times New Roman" w:hAnsi="Times New Roman" w:cs="Times New Roman"/>
                <w:b/>
              </w:rPr>
            </w:pPr>
            <w:r>
              <w:rPr>
                <w:rFonts w:cs="Times New Roman" w:ascii="Times New Roman" w:hAnsi="Times New Roman"/>
                <w:b/>
                <w:spacing w:val="-4"/>
                <w:kern w:val="0"/>
                <w:sz w:val="22"/>
                <w:szCs w:val="22"/>
                <w:lang w:eastAsia="en-US" w:bidi="ar-SA"/>
              </w:rPr>
              <w:t>2025</w:t>
            </w:r>
          </w:p>
        </w:tc>
        <w:tc>
          <w:tcPr>
            <w:tcW w:w="1345" w:type="dxa"/>
            <w:tcBorders>
              <w:top w:val="single" w:sz="8" w:space="0" w:color="000000"/>
              <w:left w:val="single" w:sz="6" w:space="0" w:color="000000"/>
              <w:bottom w:val="single" w:sz="6" w:space="0" w:color="000000"/>
              <w:right w:val="single" w:sz="6" w:space="0" w:color="000000"/>
            </w:tcBorders>
            <w:shd w:color="auto" w:fill="E5B8B7" w:themeFill="accent2" w:themeFillTint="66" w:val="clear"/>
            <w:vAlign w:val="center"/>
          </w:tcPr>
          <w:p>
            <w:pPr>
              <w:pStyle w:val="TableParagraph"/>
              <w:suppressAutoHyphens w:val="true"/>
              <w:spacing w:before="1" w:after="0"/>
              <w:ind w:left="107"/>
              <w:jc w:val="center"/>
              <w:rPr>
                <w:rFonts w:ascii="Times New Roman" w:hAnsi="Times New Roman" w:cs="Times New Roman"/>
                <w:b/>
              </w:rPr>
            </w:pPr>
            <w:r>
              <w:rPr>
                <w:rFonts w:cs="Times New Roman" w:ascii="Times New Roman" w:hAnsi="Times New Roman"/>
                <w:b/>
                <w:spacing w:val="-4"/>
                <w:kern w:val="0"/>
                <w:sz w:val="22"/>
                <w:szCs w:val="22"/>
                <w:lang w:eastAsia="en-US" w:bidi="ar-SA"/>
              </w:rPr>
              <w:t>2026</w:t>
            </w:r>
          </w:p>
        </w:tc>
        <w:tc>
          <w:tcPr>
            <w:tcW w:w="1343" w:type="dxa"/>
            <w:tcBorders>
              <w:top w:val="single" w:sz="8" w:space="0" w:color="000000"/>
              <w:left w:val="single" w:sz="6" w:space="0" w:color="000000"/>
              <w:bottom w:val="single" w:sz="6" w:space="0" w:color="000000"/>
              <w:right w:val="single" w:sz="6" w:space="0" w:color="000000"/>
            </w:tcBorders>
            <w:shd w:color="auto" w:fill="E5B8B7" w:themeFill="accent2" w:themeFillTint="66" w:val="clear"/>
            <w:vAlign w:val="center"/>
          </w:tcPr>
          <w:p>
            <w:pPr>
              <w:pStyle w:val="TableParagraph"/>
              <w:suppressAutoHyphens w:val="true"/>
              <w:spacing w:before="1" w:after="0"/>
              <w:ind w:left="108"/>
              <w:jc w:val="center"/>
              <w:rPr>
                <w:rFonts w:ascii="Times New Roman" w:hAnsi="Times New Roman" w:cs="Times New Roman"/>
                <w:b/>
              </w:rPr>
            </w:pPr>
            <w:r>
              <w:rPr>
                <w:rFonts w:cs="Times New Roman" w:ascii="Times New Roman" w:hAnsi="Times New Roman"/>
                <w:b/>
                <w:spacing w:val="-4"/>
                <w:kern w:val="0"/>
                <w:sz w:val="22"/>
                <w:szCs w:val="22"/>
                <w:lang w:eastAsia="en-US" w:bidi="ar-SA"/>
              </w:rPr>
              <w:t>2027</w:t>
            </w:r>
          </w:p>
        </w:tc>
        <w:tc>
          <w:tcPr>
            <w:tcW w:w="1345" w:type="dxa"/>
            <w:tcBorders>
              <w:top w:val="single" w:sz="8" w:space="0" w:color="000000"/>
              <w:left w:val="single" w:sz="6" w:space="0" w:color="000000"/>
              <w:bottom w:val="single" w:sz="6" w:space="0" w:color="000000"/>
              <w:right w:val="single" w:sz="8" w:space="0" w:color="000000"/>
            </w:tcBorders>
            <w:shd w:color="auto" w:fill="E5B8B7" w:themeFill="accent2" w:themeFillTint="66" w:val="clear"/>
            <w:vAlign w:val="center"/>
          </w:tcPr>
          <w:p>
            <w:pPr>
              <w:pStyle w:val="TableParagraph"/>
              <w:suppressAutoHyphens w:val="true"/>
              <w:spacing w:before="1" w:after="0"/>
              <w:ind w:left="108"/>
              <w:jc w:val="center"/>
              <w:rPr>
                <w:rFonts w:ascii="Times New Roman" w:hAnsi="Times New Roman" w:cs="Times New Roman"/>
                <w:b/>
              </w:rPr>
            </w:pPr>
            <w:r>
              <w:rPr>
                <w:rFonts w:cs="Times New Roman" w:ascii="Times New Roman" w:hAnsi="Times New Roman"/>
                <w:b/>
                <w:spacing w:val="-4"/>
                <w:kern w:val="0"/>
                <w:sz w:val="22"/>
                <w:szCs w:val="22"/>
                <w:lang w:eastAsia="en-US" w:bidi="ar-SA"/>
              </w:rPr>
              <w:t>2028</w:t>
            </w:r>
          </w:p>
        </w:tc>
      </w:tr>
      <w:tr>
        <w:trPr>
          <w:trHeight w:val="454" w:hRule="atLeast"/>
        </w:trPr>
        <w:tc>
          <w:tcPr>
            <w:tcW w:w="2488" w:type="dxa"/>
            <w:tcBorders>
              <w:top w:val="single" w:sz="6" w:space="0" w:color="000000"/>
              <w:left w:val="single" w:sz="8" w:space="0" w:color="000000"/>
              <w:bottom w:val="single" w:sz="6" w:space="0" w:color="000000"/>
              <w:right w:val="single" w:sz="6" w:space="0" w:color="000000"/>
            </w:tcBorders>
            <w:shd w:color="auto" w:fill="auto" w:val="clear"/>
            <w:vAlign w:val="center"/>
          </w:tcPr>
          <w:p>
            <w:pPr>
              <w:pStyle w:val="TableParagraph"/>
              <w:suppressAutoHyphens w:val="true"/>
              <w:spacing w:before="6" w:after="0"/>
              <w:ind w:left="107"/>
              <w:jc w:val="left"/>
              <w:rPr>
                <w:rFonts w:ascii="Times New Roman" w:hAnsi="Times New Roman" w:cs="Times New Roman"/>
              </w:rPr>
            </w:pPr>
            <w:r>
              <w:rPr>
                <w:rFonts w:cs="Times New Roman" w:ascii="Times New Roman" w:hAnsi="Times New Roman"/>
                <w:w w:val="90"/>
                <w:kern w:val="0"/>
                <w:sz w:val="22"/>
                <w:szCs w:val="22"/>
                <w:lang w:eastAsia="en-US" w:bidi="ar-SA"/>
              </w:rPr>
              <w:t>Genel</w:t>
            </w:r>
            <w:r>
              <w:rPr>
                <w:rFonts w:cs="Times New Roman" w:ascii="Times New Roman" w:hAnsi="Times New Roman"/>
                <w:spacing w:val="8"/>
                <w:kern w:val="0"/>
                <w:sz w:val="22"/>
                <w:szCs w:val="22"/>
                <w:lang w:eastAsia="en-US" w:bidi="ar-SA"/>
              </w:rPr>
              <w:t xml:space="preserve"> </w:t>
            </w:r>
            <w:r>
              <w:rPr>
                <w:rFonts w:cs="Times New Roman" w:ascii="Times New Roman" w:hAnsi="Times New Roman"/>
                <w:spacing w:val="-2"/>
                <w:kern w:val="0"/>
                <w:sz w:val="22"/>
                <w:szCs w:val="22"/>
                <w:lang w:eastAsia="en-US" w:bidi="ar-SA"/>
              </w:rPr>
              <w:t>Bütçe</w:t>
            </w:r>
          </w:p>
        </w:tc>
        <w:tc>
          <w:tcPr>
            <w:tcW w:w="1345"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TableParagraph"/>
              <w:suppressAutoHyphens w:val="true"/>
              <w:spacing w:before="0" w:after="0"/>
              <w:jc w:val="right"/>
              <w:rPr>
                <w:rFonts w:ascii="Times New Roman" w:hAnsi="Times New Roman" w:cs="Times New Roman"/>
              </w:rPr>
            </w:pPr>
            <w:r>
              <w:rPr>
                <w:rFonts w:cs="Times New Roman" w:ascii="Times New Roman" w:hAnsi="Times New Roman"/>
                <w:color w:val="000000"/>
                <w:kern w:val="0"/>
                <w:sz w:val="22"/>
                <w:szCs w:val="22"/>
                <w:lang w:eastAsia="en-US" w:bidi="ar-SA"/>
              </w:rPr>
              <w:t>5000</w:t>
            </w:r>
          </w:p>
        </w:tc>
        <w:tc>
          <w:tcPr>
            <w:tcW w:w="1347"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TableParagraph"/>
              <w:suppressAutoHyphens w:val="true"/>
              <w:spacing w:before="0" w:after="0"/>
              <w:jc w:val="right"/>
              <w:rPr>
                <w:rFonts w:ascii="Times New Roman" w:hAnsi="Times New Roman" w:cs="Times New Roman"/>
              </w:rPr>
            </w:pPr>
            <w:r>
              <w:rPr>
                <w:rFonts w:cs="Times New Roman" w:ascii="Times New Roman" w:hAnsi="Times New Roman"/>
                <w:color w:val="000000"/>
                <w:kern w:val="0"/>
                <w:sz w:val="22"/>
                <w:szCs w:val="22"/>
                <w:lang w:eastAsia="en-US" w:bidi="ar-SA"/>
              </w:rPr>
              <w:t>10000</w:t>
            </w:r>
          </w:p>
        </w:tc>
        <w:tc>
          <w:tcPr>
            <w:tcW w:w="1345"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TableParagraph"/>
              <w:suppressAutoHyphens w:val="true"/>
              <w:spacing w:before="0" w:after="0"/>
              <w:jc w:val="right"/>
              <w:rPr>
                <w:rFonts w:ascii="Times New Roman" w:hAnsi="Times New Roman" w:cs="Times New Roman"/>
              </w:rPr>
            </w:pPr>
            <w:r>
              <w:rPr>
                <w:rFonts w:cs="Times New Roman" w:ascii="Times New Roman" w:hAnsi="Times New Roman"/>
                <w:color w:val="000000"/>
                <w:kern w:val="0"/>
                <w:sz w:val="22"/>
                <w:szCs w:val="22"/>
                <w:lang w:eastAsia="en-US" w:bidi="ar-SA"/>
              </w:rPr>
              <w:t>20000</w:t>
            </w:r>
          </w:p>
        </w:tc>
        <w:tc>
          <w:tcPr>
            <w:tcW w:w="1343"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TableParagraph"/>
              <w:suppressAutoHyphens w:val="true"/>
              <w:spacing w:before="0" w:after="0"/>
              <w:jc w:val="right"/>
              <w:rPr>
                <w:rFonts w:ascii="Times New Roman" w:hAnsi="Times New Roman" w:cs="Times New Roman"/>
              </w:rPr>
            </w:pPr>
            <w:r>
              <w:rPr>
                <w:rFonts w:cs="Times New Roman" w:ascii="Times New Roman" w:hAnsi="Times New Roman"/>
                <w:color w:val="000000"/>
                <w:kern w:val="0"/>
                <w:sz w:val="22"/>
                <w:szCs w:val="22"/>
                <w:lang w:eastAsia="en-US" w:bidi="ar-SA"/>
              </w:rPr>
              <w:t>40000</w:t>
            </w:r>
          </w:p>
        </w:tc>
        <w:tc>
          <w:tcPr>
            <w:tcW w:w="1345" w:type="dxa"/>
            <w:tcBorders>
              <w:top w:val="single" w:sz="6" w:space="0" w:color="000000"/>
              <w:left w:val="single" w:sz="6" w:space="0" w:color="000000"/>
              <w:bottom w:val="single" w:sz="6" w:space="0" w:color="000000"/>
              <w:right w:val="single" w:sz="8" w:space="0" w:color="000000"/>
            </w:tcBorders>
            <w:shd w:color="auto" w:fill="auto" w:val="clear"/>
            <w:vAlign w:val="center"/>
          </w:tcPr>
          <w:p>
            <w:pPr>
              <w:pStyle w:val="TableParagraph"/>
              <w:suppressAutoHyphens w:val="true"/>
              <w:spacing w:before="0" w:after="0"/>
              <w:jc w:val="right"/>
              <w:rPr>
                <w:rFonts w:ascii="Times New Roman" w:hAnsi="Times New Roman" w:cs="Times New Roman"/>
              </w:rPr>
            </w:pPr>
            <w:r>
              <w:rPr>
                <w:rFonts w:cs="Times New Roman" w:ascii="Times New Roman" w:hAnsi="Times New Roman"/>
                <w:color w:val="000000"/>
                <w:kern w:val="0"/>
                <w:sz w:val="22"/>
                <w:szCs w:val="22"/>
                <w:lang w:eastAsia="en-US" w:bidi="ar-SA"/>
              </w:rPr>
              <w:t>80000</w:t>
            </w:r>
          </w:p>
        </w:tc>
      </w:tr>
      <w:tr>
        <w:trPr>
          <w:trHeight w:val="454" w:hRule="atLeast"/>
        </w:trPr>
        <w:tc>
          <w:tcPr>
            <w:tcW w:w="2488" w:type="dxa"/>
            <w:tcBorders>
              <w:top w:val="single" w:sz="6" w:space="0" w:color="000000"/>
              <w:left w:val="single" w:sz="8" w:space="0" w:color="000000"/>
              <w:bottom w:val="single" w:sz="6" w:space="0" w:color="000000"/>
              <w:right w:val="single" w:sz="6" w:space="0" w:color="000000"/>
            </w:tcBorders>
            <w:shd w:color="auto" w:fill="auto" w:val="clear"/>
            <w:vAlign w:val="center"/>
          </w:tcPr>
          <w:p>
            <w:pPr>
              <w:pStyle w:val="TableParagraph"/>
              <w:suppressAutoHyphens w:val="true"/>
              <w:spacing w:before="6" w:after="0"/>
              <w:ind w:left="107"/>
              <w:jc w:val="left"/>
              <w:rPr>
                <w:rFonts w:ascii="Times New Roman" w:hAnsi="Times New Roman" w:cs="Times New Roman"/>
              </w:rPr>
            </w:pPr>
            <w:r>
              <w:rPr>
                <w:rFonts w:cs="Times New Roman" w:ascii="Times New Roman" w:hAnsi="Times New Roman"/>
                <w:spacing w:val="-6"/>
                <w:kern w:val="0"/>
                <w:sz w:val="22"/>
                <w:szCs w:val="22"/>
                <w:lang w:eastAsia="en-US" w:bidi="ar-SA"/>
              </w:rPr>
              <w:t>Okul Aile</w:t>
            </w:r>
            <w:r>
              <w:rPr>
                <w:rFonts w:cs="Times New Roman" w:ascii="Times New Roman" w:hAnsi="Times New Roman"/>
                <w:spacing w:val="-7"/>
                <w:kern w:val="0"/>
                <w:sz w:val="22"/>
                <w:szCs w:val="22"/>
                <w:lang w:eastAsia="en-US" w:bidi="ar-SA"/>
              </w:rPr>
              <w:t xml:space="preserve"> </w:t>
            </w:r>
            <w:r>
              <w:rPr>
                <w:rFonts w:cs="Times New Roman" w:ascii="Times New Roman" w:hAnsi="Times New Roman"/>
                <w:spacing w:val="-6"/>
                <w:kern w:val="0"/>
                <w:sz w:val="22"/>
                <w:szCs w:val="22"/>
                <w:lang w:eastAsia="en-US" w:bidi="ar-SA"/>
              </w:rPr>
              <w:t>Birliği</w:t>
            </w:r>
          </w:p>
        </w:tc>
        <w:tc>
          <w:tcPr>
            <w:tcW w:w="1345"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TableParagraph"/>
              <w:suppressAutoHyphens w:val="true"/>
              <w:spacing w:before="0" w:after="0"/>
              <w:jc w:val="right"/>
              <w:rPr>
                <w:rFonts w:ascii="Times New Roman" w:hAnsi="Times New Roman" w:cs="Times New Roman"/>
              </w:rPr>
            </w:pPr>
            <w:r>
              <w:rPr>
                <w:rFonts w:cs="Times New Roman" w:ascii="Times New Roman" w:hAnsi="Times New Roman"/>
                <w:color w:val="000000"/>
                <w:kern w:val="0"/>
                <w:sz w:val="22"/>
                <w:szCs w:val="22"/>
                <w:lang w:eastAsia="en-US" w:bidi="ar-SA"/>
              </w:rPr>
              <w:t>2000</w:t>
            </w:r>
          </w:p>
        </w:tc>
        <w:tc>
          <w:tcPr>
            <w:tcW w:w="1347"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TableParagraph"/>
              <w:suppressAutoHyphens w:val="true"/>
              <w:spacing w:before="0" w:after="0"/>
              <w:jc w:val="right"/>
              <w:rPr>
                <w:rFonts w:ascii="Times New Roman" w:hAnsi="Times New Roman" w:cs="Times New Roman"/>
              </w:rPr>
            </w:pPr>
            <w:r>
              <w:rPr>
                <w:rFonts w:cs="Times New Roman" w:ascii="Times New Roman" w:hAnsi="Times New Roman"/>
                <w:color w:val="000000"/>
                <w:kern w:val="0"/>
                <w:sz w:val="22"/>
                <w:szCs w:val="22"/>
                <w:lang w:eastAsia="en-US" w:bidi="ar-SA"/>
              </w:rPr>
              <w:t>4000</w:t>
            </w:r>
          </w:p>
        </w:tc>
        <w:tc>
          <w:tcPr>
            <w:tcW w:w="1345"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TableParagraph"/>
              <w:suppressAutoHyphens w:val="true"/>
              <w:spacing w:before="0" w:after="0"/>
              <w:jc w:val="right"/>
              <w:rPr>
                <w:rFonts w:ascii="Times New Roman" w:hAnsi="Times New Roman" w:cs="Times New Roman"/>
              </w:rPr>
            </w:pPr>
            <w:r>
              <w:rPr>
                <w:rFonts w:cs="Times New Roman" w:ascii="Times New Roman" w:hAnsi="Times New Roman"/>
                <w:color w:val="000000"/>
                <w:kern w:val="0"/>
                <w:sz w:val="22"/>
                <w:szCs w:val="22"/>
                <w:lang w:eastAsia="en-US" w:bidi="ar-SA"/>
              </w:rPr>
              <w:t>8000</w:t>
            </w:r>
          </w:p>
        </w:tc>
        <w:tc>
          <w:tcPr>
            <w:tcW w:w="1343"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TableParagraph"/>
              <w:suppressAutoHyphens w:val="true"/>
              <w:spacing w:before="0" w:after="0"/>
              <w:jc w:val="right"/>
              <w:rPr>
                <w:rFonts w:ascii="Times New Roman" w:hAnsi="Times New Roman" w:cs="Times New Roman"/>
              </w:rPr>
            </w:pPr>
            <w:r>
              <w:rPr>
                <w:rFonts w:cs="Times New Roman" w:ascii="Times New Roman" w:hAnsi="Times New Roman"/>
                <w:color w:val="000000"/>
                <w:kern w:val="0"/>
                <w:sz w:val="22"/>
                <w:szCs w:val="22"/>
                <w:lang w:eastAsia="en-US" w:bidi="ar-SA"/>
              </w:rPr>
              <w:t>16000</w:t>
            </w:r>
          </w:p>
        </w:tc>
        <w:tc>
          <w:tcPr>
            <w:tcW w:w="1345" w:type="dxa"/>
            <w:tcBorders>
              <w:top w:val="single" w:sz="6" w:space="0" w:color="000000"/>
              <w:left w:val="single" w:sz="6" w:space="0" w:color="000000"/>
              <w:bottom w:val="single" w:sz="6" w:space="0" w:color="000000"/>
              <w:right w:val="single" w:sz="8" w:space="0" w:color="000000"/>
            </w:tcBorders>
            <w:shd w:color="auto" w:fill="auto" w:val="clear"/>
            <w:vAlign w:val="center"/>
          </w:tcPr>
          <w:p>
            <w:pPr>
              <w:pStyle w:val="TableParagraph"/>
              <w:suppressAutoHyphens w:val="true"/>
              <w:spacing w:before="0" w:after="0"/>
              <w:jc w:val="right"/>
              <w:rPr>
                <w:rFonts w:ascii="Times New Roman" w:hAnsi="Times New Roman" w:cs="Times New Roman"/>
              </w:rPr>
            </w:pPr>
            <w:r>
              <w:rPr>
                <w:rFonts w:cs="Times New Roman" w:ascii="Times New Roman" w:hAnsi="Times New Roman"/>
                <w:color w:val="000000"/>
                <w:kern w:val="0"/>
                <w:sz w:val="22"/>
                <w:szCs w:val="22"/>
                <w:lang w:eastAsia="en-US" w:bidi="ar-SA"/>
              </w:rPr>
              <w:t>32000</w:t>
            </w:r>
          </w:p>
        </w:tc>
      </w:tr>
      <w:tr>
        <w:trPr>
          <w:trHeight w:val="454" w:hRule="atLeast"/>
        </w:trPr>
        <w:tc>
          <w:tcPr>
            <w:tcW w:w="2488" w:type="dxa"/>
            <w:tcBorders>
              <w:top w:val="single" w:sz="6" w:space="0" w:color="000000"/>
              <w:left w:val="single" w:sz="8" w:space="0" w:color="000000"/>
              <w:bottom w:val="single" w:sz="6" w:space="0" w:color="000000"/>
              <w:right w:val="single" w:sz="6" w:space="0" w:color="000000"/>
            </w:tcBorders>
            <w:shd w:color="auto" w:fill="auto" w:val="clear"/>
            <w:vAlign w:val="center"/>
          </w:tcPr>
          <w:p>
            <w:pPr>
              <w:pStyle w:val="TableParagraph"/>
              <w:suppressAutoHyphens w:val="true"/>
              <w:spacing w:before="6" w:after="0"/>
              <w:ind w:left="107"/>
              <w:jc w:val="left"/>
              <w:rPr>
                <w:rFonts w:ascii="Times New Roman" w:hAnsi="Times New Roman" w:cs="Times New Roman"/>
              </w:rPr>
            </w:pPr>
            <w:r>
              <w:rPr>
                <w:rFonts w:cs="Times New Roman" w:ascii="Times New Roman" w:hAnsi="Times New Roman"/>
                <w:spacing w:val="-7"/>
                <w:kern w:val="0"/>
                <w:sz w:val="22"/>
                <w:szCs w:val="22"/>
                <w:lang w:eastAsia="en-US" w:bidi="ar-SA"/>
              </w:rPr>
              <w:t>Özel</w:t>
            </w:r>
            <w:r>
              <w:rPr>
                <w:rFonts w:cs="Times New Roman" w:ascii="Times New Roman" w:hAnsi="Times New Roman"/>
                <w:kern w:val="0"/>
                <w:sz w:val="22"/>
                <w:szCs w:val="22"/>
                <w:lang w:eastAsia="en-US" w:bidi="ar-SA"/>
              </w:rPr>
              <w:t xml:space="preserve"> </w:t>
            </w:r>
            <w:r>
              <w:rPr>
                <w:rFonts w:cs="Times New Roman" w:ascii="Times New Roman" w:hAnsi="Times New Roman"/>
                <w:spacing w:val="-2"/>
                <w:kern w:val="0"/>
                <w:sz w:val="22"/>
                <w:szCs w:val="22"/>
                <w:lang w:eastAsia="en-US" w:bidi="ar-SA"/>
              </w:rPr>
              <w:t>İdare</w:t>
            </w:r>
          </w:p>
        </w:tc>
        <w:tc>
          <w:tcPr>
            <w:tcW w:w="1345"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w:t>
            </w:r>
          </w:p>
        </w:tc>
        <w:tc>
          <w:tcPr>
            <w:tcW w:w="1347"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w:t>
            </w:r>
          </w:p>
        </w:tc>
        <w:tc>
          <w:tcPr>
            <w:tcW w:w="1345"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w:t>
            </w:r>
          </w:p>
        </w:tc>
        <w:tc>
          <w:tcPr>
            <w:tcW w:w="1343"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w:t>
            </w:r>
          </w:p>
        </w:tc>
        <w:tc>
          <w:tcPr>
            <w:tcW w:w="1345" w:type="dxa"/>
            <w:tcBorders>
              <w:top w:val="single" w:sz="6" w:space="0" w:color="000000"/>
              <w:left w:val="single" w:sz="6" w:space="0" w:color="000000"/>
              <w:bottom w:val="single" w:sz="6" w:space="0" w:color="000000"/>
              <w:right w:val="single" w:sz="8"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w:t>
            </w:r>
          </w:p>
        </w:tc>
      </w:tr>
      <w:tr>
        <w:trPr>
          <w:trHeight w:val="454" w:hRule="atLeast"/>
        </w:trPr>
        <w:tc>
          <w:tcPr>
            <w:tcW w:w="2488" w:type="dxa"/>
            <w:tcBorders>
              <w:top w:val="single" w:sz="6" w:space="0" w:color="000000"/>
              <w:left w:val="single" w:sz="8" w:space="0" w:color="000000"/>
              <w:bottom w:val="single" w:sz="6" w:space="0" w:color="000000"/>
              <w:right w:val="single" w:sz="6" w:space="0" w:color="000000"/>
            </w:tcBorders>
            <w:shd w:color="auto" w:fill="auto" w:val="clear"/>
            <w:vAlign w:val="center"/>
          </w:tcPr>
          <w:p>
            <w:pPr>
              <w:pStyle w:val="TableParagraph"/>
              <w:suppressAutoHyphens w:val="true"/>
              <w:spacing w:before="6" w:after="0"/>
              <w:ind w:left="107"/>
              <w:jc w:val="left"/>
              <w:rPr>
                <w:rFonts w:ascii="Times New Roman" w:hAnsi="Times New Roman" w:cs="Times New Roman"/>
              </w:rPr>
            </w:pPr>
            <w:r>
              <w:rPr>
                <w:rFonts w:cs="Times New Roman" w:ascii="Times New Roman" w:hAnsi="Times New Roman"/>
                <w:spacing w:val="-6"/>
                <w:kern w:val="0"/>
                <w:sz w:val="22"/>
                <w:szCs w:val="22"/>
                <w:lang w:eastAsia="en-US" w:bidi="ar-SA"/>
              </w:rPr>
              <w:t>Kira</w:t>
            </w:r>
            <w:r>
              <w:rPr>
                <w:rFonts w:cs="Times New Roman" w:ascii="Times New Roman" w:hAnsi="Times New Roman"/>
                <w:spacing w:val="-5"/>
                <w:kern w:val="0"/>
                <w:sz w:val="22"/>
                <w:szCs w:val="22"/>
                <w:lang w:eastAsia="en-US" w:bidi="ar-SA"/>
              </w:rPr>
              <w:t xml:space="preserve"> </w:t>
            </w:r>
            <w:r>
              <w:rPr>
                <w:rFonts w:cs="Times New Roman" w:ascii="Times New Roman" w:hAnsi="Times New Roman"/>
                <w:spacing w:val="-2"/>
                <w:kern w:val="0"/>
                <w:sz w:val="22"/>
                <w:szCs w:val="22"/>
                <w:lang w:eastAsia="en-US" w:bidi="ar-SA"/>
              </w:rPr>
              <w:t>Gelirleri</w:t>
            </w:r>
          </w:p>
        </w:tc>
        <w:tc>
          <w:tcPr>
            <w:tcW w:w="1345"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w:t>
            </w:r>
          </w:p>
        </w:tc>
        <w:tc>
          <w:tcPr>
            <w:tcW w:w="1347"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w:t>
            </w:r>
          </w:p>
        </w:tc>
        <w:tc>
          <w:tcPr>
            <w:tcW w:w="1345"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w:t>
            </w:r>
          </w:p>
        </w:tc>
        <w:tc>
          <w:tcPr>
            <w:tcW w:w="1343"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w:t>
            </w:r>
          </w:p>
        </w:tc>
        <w:tc>
          <w:tcPr>
            <w:tcW w:w="1345" w:type="dxa"/>
            <w:tcBorders>
              <w:top w:val="single" w:sz="6" w:space="0" w:color="000000"/>
              <w:left w:val="single" w:sz="6" w:space="0" w:color="000000"/>
              <w:bottom w:val="single" w:sz="6" w:space="0" w:color="000000"/>
              <w:right w:val="single" w:sz="8"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w:t>
            </w:r>
          </w:p>
        </w:tc>
      </w:tr>
      <w:tr>
        <w:trPr>
          <w:trHeight w:val="454" w:hRule="atLeast"/>
        </w:trPr>
        <w:tc>
          <w:tcPr>
            <w:tcW w:w="2488" w:type="dxa"/>
            <w:tcBorders>
              <w:top w:val="single" w:sz="6" w:space="0" w:color="000000"/>
              <w:left w:val="single" w:sz="8" w:space="0" w:color="000000"/>
              <w:bottom w:val="single" w:sz="6" w:space="0" w:color="000000"/>
              <w:right w:val="single" w:sz="6" w:space="0" w:color="000000"/>
            </w:tcBorders>
            <w:shd w:color="auto" w:fill="auto" w:val="clear"/>
            <w:vAlign w:val="center"/>
          </w:tcPr>
          <w:p>
            <w:pPr>
              <w:pStyle w:val="TableParagraph"/>
              <w:suppressAutoHyphens w:val="true"/>
              <w:spacing w:before="6" w:after="0"/>
              <w:ind w:left="107"/>
              <w:jc w:val="left"/>
              <w:rPr>
                <w:rFonts w:ascii="Times New Roman" w:hAnsi="Times New Roman" w:cs="Times New Roman"/>
              </w:rPr>
            </w:pPr>
            <w:r>
              <w:rPr>
                <w:rFonts w:cs="Times New Roman" w:ascii="Times New Roman" w:hAnsi="Times New Roman"/>
                <w:spacing w:val="-6"/>
                <w:kern w:val="0"/>
                <w:sz w:val="22"/>
                <w:szCs w:val="22"/>
                <w:lang w:eastAsia="en-US" w:bidi="ar-SA"/>
              </w:rPr>
              <w:t>Döner</w:t>
            </w:r>
            <w:r>
              <w:rPr>
                <w:rFonts w:cs="Times New Roman" w:ascii="Times New Roman" w:hAnsi="Times New Roman"/>
                <w:spacing w:val="-5"/>
                <w:kern w:val="0"/>
                <w:sz w:val="22"/>
                <w:szCs w:val="22"/>
                <w:lang w:eastAsia="en-US" w:bidi="ar-SA"/>
              </w:rPr>
              <w:t xml:space="preserve"> </w:t>
            </w:r>
            <w:r>
              <w:rPr>
                <w:rFonts w:cs="Times New Roman" w:ascii="Times New Roman" w:hAnsi="Times New Roman"/>
                <w:spacing w:val="-2"/>
                <w:kern w:val="0"/>
                <w:sz w:val="22"/>
                <w:szCs w:val="22"/>
                <w:lang w:eastAsia="en-US" w:bidi="ar-SA"/>
              </w:rPr>
              <w:t>Sermaye</w:t>
            </w:r>
          </w:p>
        </w:tc>
        <w:tc>
          <w:tcPr>
            <w:tcW w:w="1345"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w:t>
            </w:r>
          </w:p>
        </w:tc>
        <w:tc>
          <w:tcPr>
            <w:tcW w:w="1347"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w:t>
            </w:r>
          </w:p>
        </w:tc>
        <w:tc>
          <w:tcPr>
            <w:tcW w:w="1345"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w:t>
            </w:r>
          </w:p>
        </w:tc>
        <w:tc>
          <w:tcPr>
            <w:tcW w:w="1343"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w:t>
            </w:r>
          </w:p>
        </w:tc>
        <w:tc>
          <w:tcPr>
            <w:tcW w:w="1345" w:type="dxa"/>
            <w:tcBorders>
              <w:top w:val="single" w:sz="6" w:space="0" w:color="000000"/>
              <w:left w:val="single" w:sz="6" w:space="0" w:color="000000"/>
              <w:bottom w:val="single" w:sz="6" w:space="0" w:color="000000"/>
              <w:right w:val="single" w:sz="8"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w:t>
            </w:r>
          </w:p>
        </w:tc>
      </w:tr>
      <w:tr>
        <w:trPr>
          <w:trHeight w:val="454" w:hRule="atLeast"/>
        </w:trPr>
        <w:tc>
          <w:tcPr>
            <w:tcW w:w="2488" w:type="dxa"/>
            <w:tcBorders>
              <w:top w:val="single" w:sz="6" w:space="0" w:color="000000"/>
              <w:left w:val="single" w:sz="8" w:space="0" w:color="000000"/>
              <w:bottom w:val="single" w:sz="6" w:space="0" w:color="000000"/>
              <w:right w:val="single" w:sz="6" w:space="0" w:color="000000"/>
            </w:tcBorders>
            <w:shd w:color="auto" w:fill="auto" w:val="clear"/>
            <w:vAlign w:val="center"/>
          </w:tcPr>
          <w:p>
            <w:pPr>
              <w:pStyle w:val="TableParagraph"/>
              <w:suppressAutoHyphens w:val="true"/>
              <w:spacing w:before="6" w:after="0"/>
              <w:ind w:left="107"/>
              <w:jc w:val="left"/>
              <w:rPr>
                <w:rFonts w:ascii="Times New Roman" w:hAnsi="Times New Roman" w:cs="Times New Roman"/>
              </w:rPr>
            </w:pPr>
            <w:r>
              <w:rPr>
                <w:rFonts w:cs="Times New Roman" w:ascii="Times New Roman" w:hAnsi="Times New Roman"/>
                <w:w w:val="90"/>
                <w:kern w:val="0"/>
                <w:sz w:val="22"/>
                <w:szCs w:val="22"/>
                <w:lang w:eastAsia="en-US" w:bidi="ar-SA"/>
              </w:rPr>
              <w:t>Dış</w:t>
            </w:r>
            <w:r>
              <w:rPr>
                <w:rFonts w:cs="Times New Roman" w:ascii="Times New Roman" w:hAnsi="Times New Roman"/>
                <w:spacing w:val="-1"/>
                <w:kern w:val="0"/>
                <w:sz w:val="22"/>
                <w:szCs w:val="22"/>
                <w:lang w:eastAsia="en-US" w:bidi="ar-SA"/>
              </w:rPr>
              <w:t xml:space="preserve"> </w:t>
            </w:r>
            <w:r>
              <w:rPr>
                <w:rFonts w:cs="Times New Roman" w:ascii="Times New Roman" w:hAnsi="Times New Roman"/>
                <w:spacing w:val="-2"/>
                <w:kern w:val="0"/>
                <w:sz w:val="22"/>
                <w:szCs w:val="22"/>
                <w:lang w:eastAsia="en-US" w:bidi="ar-SA"/>
              </w:rPr>
              <w:t>Kaynak/Projeler</w:t>
            </w:r>
          </w:p>
        </w:tc>
        <w:tc>
          <w:tcPr>
            <w:tcW w:w="1345"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w:t>
            </w:r>
          </w:p>
        </w:tc>
        <w:tc>
          <w:tcPr>
            <w:tcW w:w="1347"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w:t>
            </w:r>
          </w:p>
        </w:tc>
        <w:tc>
          <w:tcPr>
            <w:tcW w:w="1345"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w:t>
            </w:r>
          </w:p>
        </w:tc>
        <w:tc>
          <w:tcPr>
            <w:tcW w:w="1343"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w:t>
            </w:r>
          </w:p>
        </w:tc>
        <w:tc>
          <w:tcPr>
            <w:tcW w:w="1345" w:type="dxa"/>
            <w:tcBorders>
              <w:top w:val="single" w:sz="6" w:space="0" w:color="000000"/>
              <w:left w:val="single" w:sz="6" w:space="0" w:color="000000"/>
              <w:bottom w:val="single" w:sz="6" w:space="0" w:color="000000"/>
              <w:right w:val="single" w:sz="8"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w:t>
            </w:r>
          </w:p>
        </w:tc>
      </w:tr>
      <w:tr>
        <w:trPr>
          <w:trHeight w:val="454" w:hRule="atLeast"/>
        </w:trPr>
        <w:tc>
          <w:tcPr>
            <w:tcW w:w="2488" w:type="dxa"/>
            <w:tcBorders>
              <w:top w:val="single" w:sz="6" w:space="0" w:color="000000"/>
              <w:left w:val="single" w:sz="8" w:space="0" w:color="000000"/>
              <w:bottom w:val="single" w:sz="6" w:space="0" w:color="000000"/>
              <w:right w:val="single" w:sz="6" w:space="0" w:color="000000"/>
            </w:tcBorders>
            <w:shd w:color="auto" w:fill="auto" w:val="clear"/>
            <w:vAlign w:val="center"/>
          </w:tcPr>
          <w:p>
            <w:pPr>
              <w:pStyle w:val="TableParagraph"/>
              <w:suppressAutoHyphens w:val="true"/>
              <w:spacing w:before="6" w:after="0"/>
              <w:ind w:left="107"/>
              <w:jc w:val="left"/>
              <w:rPr>
                <w:rFonts w:ascii="Times New Roman" w:hAnsi="Times New Roman" w:cs="Times New Roman"/>
              </w:rPr>
            </w:pPr>
            <w:r>
              <w:rPr>
                <w:rFonts w:cs="Times New Roman" w:ascii="Times New Roman" w:hAnsi="Times New Roman"/>
                <w:spacing w:val="-2"/>
                <w:kern w:val="0"/>
                <w:sz w:val="22"/>
                <w:szCs w:val="22"/>
                <w:lang w:eastAsia="en-US" w:bidi="ar-SA"/>
              </w:rPr>
              <w:t>Diğer</w:t>
            </w:r>
          </w:p>
        </w:tc>
        <w:tc>
          <w:tcPr>
            <w:tcW w:w="1345"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w:t>
            </w:r>
          </w:p>
        </w:tc>
        <w:tc>
          <w:tcPr>
            <w:tcW w:w="1347"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w:t>
            </w:r>
          </w:p>
        </w:tc>
        <w:tc>
          <w:tcPr>
            <w:tcW w:w="1345"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w:t>
            </w:r>
          </w:p>
        </w:tc>
        <w:tc>
          <w:tcPr>
            <w:tcW w:w="1343"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w:t>
            </w:r>
          </w:p>
        </w:tc>
        <w:tc>
          <w:tcPr>
            <w:tcW w:w="1345" w:type="dxa"/>
            <w:tcBorders>
              <w:top w:val="single" w:sz="6" w:space="0" w:color="000000"/>
              <w:left w:val="single" w:sz="6" w:space="0" w:color="000000"/>
              <w:bottom w:val="single" w:sz="6" w:space="0" w:color="000000"/>
              <w:right w:val="single" w:sz="8"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kern w:val="0"/>
                <w:sz w:val="22"/>
                <w:szCs w:val="22"/>
                <w:lang w:eastAsia="en-US" w:bidi="ar-SA"/>
              </w:rPr>
              <w:t>-</w:t>
            </w:r>
          </w:p>
        </w:tc>
      </w:tr>
      <w:tr>
        <w:trPr>
          <w:trHeight w:val="454" w:hRule="atLeast"/>
        </w:trPr>
        <w:tc>
          <w:tcPr>
            <w:tcW w:w="2488" w:type="dxa"/>
            <w:tcBorders>
              <w:top w:val="single" w:sz="6" w:space="0" w:color="000000"/>
              <w:left w:val="single" w:sz="8" w:space="0" w:color="000000"/>
              <w:bottom w:val="single" w:sz="8" w:space="0" w:color="000000"/>
              <w:right w:val="single" w:sz="6" w:space="0" w:color="000000"/>
            </w:tcBorders>
            <w:shd w:color="auto" w:fill="F2DBDB" w:themeFill="accent2" w:themeFillTint="33" w:val="clear"/>
            <w:vAlign w:val="center"/>
          </w:tcPr>
          <w:p>
            <w:pPr>
              <w:pStyle w:val="TableParagraph"/>
              <w:suppressAutoHyphens w:val="true"/>
              <w:spacing w:before="6" w:after="0"/>
              <w:ind w:left="107"/>
              <w:jc w:val="left"/>
              <w:rPr>
                <w:rFonts w:ascii="Times New Roman" w:hAnsi="Times New Roman" w:cs="Times New Roman"/>
                <w:b/>
                <w:bCs/>
              </w:rPr>
            </w:pPr>
            <w:r>
              <w:rPr>
                <w:rFonts w:cs="Times New Roman" w:ascii="Times New Roman" w:hAnsi="Times New Roman"/>
                <w:b/>
                <w:bCs/>
                <w:spacing w:val="-2"/>
                <w:kern w:val="0"/>
                <w:sz w:val="22"/>
                <w:szCs w:val="22"/>
                <w:lang w:eastAsia="en-US" w:bidi="ar-SA"/>
              </w:rPr>
              <w:t>TOPLAM</w:t>
            </w:r>
          </w:p>
        </w:tc>
        <w:tc>
          <w:tcPr>
            <w:tcW w:w="1345" w:type="dxa"/>
            <w:tcBorders>
              <w:top w:val="single" w:sz="6" w:space="0" w:color="000000"/>
              <w:left w:val="single" w:sz="6" w:space="0" w:color="000000"/>
              <w:bottom w:val="single" w:sz="8" w:space="0" w:color="000000"/>
              <w:right w:val="single" w:sz="6" w:space="0" w:color="000000"/>
            </w:tcBorders>
            <w:shd w:color="auto" w:fill="F2DBDB" w:themeFill="accent2" w:themeFillTint="33" w:val="clear"/>
            <w:vAlign w:val="center"/>
          </w:tcPr>
          <w:p>
            <w:pPr>
              <w:pStyle w:val="TableParagraph"/>
              <w:suppressAutoHyphens w:val="true"/>
              <w:spacing w:before="0" w:after="0"/>
              <w:jc w:val="right"/>
              <w:rPr>
                <w:rFonts w:ascii="Times New Roman" w:hAnsi="Times New Roman" w:cs="Times New Roman"/>
                <w:b/>
                <w:bCs/>
              </w:rPr>
            </w:pPr>
            <w:r>
              <w:rPr>
                <w:rFonts w:cs="Times New Roman" w:ascii="Times New Roman" w:hAnsi="Times New Roman"/>
                <w:b/>
                <w:bCs/>
                <w:color w:val="000000"/>
                <w:kern w:val="0"/>
                <w:sz w:val="22"/>
                <w:szCs w:val="22"/>
                <w:lang w:eastAsia="en-US" w:bidi="ar-SA"/>
              </w:rPr>
              <w:t>7000</w:t>
            </w:r>
          </w:p>
        </w:tc>
        <w:tc>
          <w:tcPr>
            <w:tcW w:w="1347" w:type="dxa"/>
            <w:tcBorders>
              <w:top w:val="single" w:sz="6" w:space="0" w:color="000000"/>
              <w:left w:val="single" w:sz="6" w:space="0" w:color="000000"/>
              <w:bottom w:val="single" w:sz="8" w:space="0" w:color="000000"/>
              <w:right w:val="single" w:sz="6" w:space="0" w:color="000000"/>
            </w:tcBorders>
            <w:shd w:color="auto" w:fill="F2DBDB" w:themeFill="accent2" w:themeFillTint="33" w:val="clear"/>
            <w:vAlign w:val="center"/>
          </w:tcPr>
          <w:p>
            <w:pPr>
              <w:pStyle w:val="TableParagraph"/>
              <w:suppressAutoHyphens w:val="true"/>
              <w:spacing w:before="0" w:after="0"/>
              <w:jc w:val="right"/>
              <w:rPr>
                <w:rFonts w:ascii="Times New Roman" w:hAnsi="Times New Roman" w:cs="Times New Roman"/>
                <w:b/>
                <w:bCs/>
              </w:rPr>
            </w:pPr>
            <w:r>
              <w:rPr>
                <w:rFonts w:cs="Times New Roman" w:ascii="Times New Roman" w:hAnsi="Times New Roman"/>
                <w:b/>
                <w:bCs/>
                <w:color w:val="000000"/>
                <w:kern w:val="0"/>
                <w:sz w:val="22"/>
                <w:szCs w:val="22"/>
                <w:lang w:eastAsia="en-US" w:bidi="ar-SA"/>
              </w:rPr>
              <w:t>14000</w:t>
            </w:r>
          </w:p>
        </w:tc>
        <w:tc>
          <w:tcPr>
            <w:tcW w:w="1345" w:type="dxa"/>
            <w:tcBorders>
              <w:top w:val="single" w:sz="6" w:space="0" w:color="000000"/>
              <w:left w:val="single" w:sz="6" w:space="0" w:color="000000"/>
              <w:bottom w:val="single" w:sz="8" w:space="0" w:color="000000"/>
              <w:right w:val="single" w:sz="6" w:space="0" w:color="000000"/>
            </w:tcBorders>
            <w:shd w:color="auto" w:fill="F2DBDB" w:themeFill="accent2" w:themeFillTint="33" w:val="clear"/>
            <w:vAlign w:val="center"/>
          </w:tcPr>
          <w:p>
            <w:pPr>
              <w:pStyle w:val="TableParagraph"/>
              <w:suppressAutoHyphens w:val="true"/>
              <w:spacing w:before="0" w:after="0"/>
              <w:jc w:val="right"/>
              <w:rPr>
                <w:rFonts w:ascii="Times New Roman" w:hAnsi="Times New Roman" w:cs="Times New Roman"/>
                <w:b/>
                <w:bCs/>
              </w:rPr>
            </w:pPr>
            <w:r>
              <w:rPr>
                <w:rFonts w:cs="Times New Roman" w:ascii="Times New Roman" w:hAnsi="Times New Roman"/>
                <w:b/>
                <w:bCs/>
                <w:color w:val="000000"/>
                <w:kern w:val="0"/>
                <w:sz w:val="22"/>
                <w:szCs w:val="22"/>
                <w:lang w:eastAsia="en-US" w:bidi="ar-SA"/>
              </w:rPr>
              <w:t>28000</w:t>
            </w:r>
          </w:p>
        </w:tc>
        <w:tc>
          <w:tcPr>
            <w:tcW w:w="1343" w:type="dxa"/>
            <w:tcBorders>
              <w:top w:val="single" w:sz="6" w:space="0" w:color="000000"/>
              <w:left w:val="single" w:sz="6" w:space="0" w:color="000000"/>
              <w:bottom w:val="single" w:sz="8" w:space="0" w:color="000000"/>
              <w:right w:val="single" w:sz="6" w:space="0" w:color="000000"/>
            </w:tcBorders>
            <w:shd w:color="auto" w:fill="F2DBDB" w:themeFill="accent2" w:themeFillTint="33" w:val="clear"/>
            <w:vAlign w:val="center"/>
          </w:tcPr>
          <w:p>
            <w:pPr>
              <w:pStyle w:val="TableParagraph"/>
              <w:suppressAutoHyphens w:val="true"/>
              <w:spacing w:before="0" w:after="0"/>
              <w:jc w:val="right"/>
              <w:rPr>
                <w:rFonts w:ascii="Times New Roman" w:hAnsi="Times New Roman" w:cs="Times New Roman"/>
                <w:b/>
                <w:bCs/>
              </w:rPr>
            </w:pPr>
            <w:r>
              <w:rPr>
                <w:rFonts w:cs="Times New Roman" w:ascii="Times New Roman" w:hAnsi="Times New Roman"/>
                <w:b/>
                <w:bCs/>
                <w:color w:val="000000"/>
                <w:kern w:val="0"/>
                <w:sz w:val="22"/>
                <w:szCs w:val="22"/>
                <w:lang w:eastAsia="en-US" w:bidi="ar-SA"/>
              </w:rPr>
              <w:t>56000</w:t>
            </w:r>
          </w:p>
        </w:tc>
        <w:tc>
          <w:tcPr>
            <w:tcW w:w="1345" w:type="dxa"/>
            <w:tcBorders>
              <w:top w:val="single" w:sz="6" w:space="0" w:color="000000"/>
              <w:left w:val="single" w:sz="6"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right"/>
              <w:rPr>
                <w:rFonts w:ascii="Times New Roman" w:hAnsi="Times New Roman" w:cs="Times New Roman"/>
                <w:b/>
                <w:bCs/>
              </w:rPr>
            </w:pPr>
            <w:r>
              <w:rPr>
                <w:rFonts w:cs="Times New Roman" w:ascii="Times New Roman" w:hAnsi="Times New Roman"/>
                <w:b/>
                <w:bCs/>
                <w:color w:val="000000"/>
                <w:kern w:val="0"/>
                <w:sz w:val="22"/>
                <w:szCs w:val="22"/>
                <w:lang w:eastAsia="en-US" w:bidi="ar-SA"/>
              </w:rPr>
              <w:t>112000</w:t>
            </w:r>
          </w:p>
        </w:tc>
      </w:tr>
    </w:tbl>
    <w:p>
      <w:pPr>
        <w:pStyle w:val="BodyText"/>
        <w:spacing w:before="63" w:after="0"/>
        <w:rPr>
          <w:rFonts w:ascii="Times New Roman" w:hAnsi="Times New Roman" w:cs="Times New Roman"/>
          <w:b/>
          <w:sz w:val="20"/>
        </w:rPr>
      </w:pPr>
      <w:r>
        <w:rPr>
          <w:rFonts w:cs="Times New Roman" w:ascii="Times New Roman" w:hAnsi="Times New Roman"/>
          <w:b/>
          <w:sz w:val="20"/>
        </w:rPr>
      </w:r>
    </w:p>
    <w:p>
      <w:pPr>
        <w:pStyle w:val="BodyText"/>
        <w:spacing w:lineRule="auto" w:line="360"/>
        <w:ind w:firstLine="482" w:left="958" w:right="1014"/>
        <w:jc w:val="both"/>
        <w:rPr>
          <w:rFonts w:ascii="Times New Roman" w:hAnsi="Times New Roman" w:cs="Times New Roman"/>
        </w:rPr>
      </w:pPr>
      <w:r>
        <w:rPr>
          <w:rFonts w:cs="Times New Roman" w:ascii="Times New Roman" w:hAnsi="Times New Roman"/>
          <w:spacing w:val="-4"/>
        </w:rPr>
        <w:t>Okulumuz</w:t>
      </w:r>
      <w:r>
        <w:rPr>
          <w:rFonts w:cs="Times New Roman" w:ascii="Times New Roman" w:hAnsi="Times New Roman"/>
          <w:spacing w:val="-6"/>
        </w:rPr>
        <w:t xml:space="preserve"> </w:t>
      </w:r>
      <w:r>
        <w:rPr>
          <w:rFonts w:cs="Times New Roman" w:ascii="Times New Roman" w:hAnsi="Times New Roman"/>
          <w:spacing w:val="-4"/>
        </w:rPr>
        <w:t>bütçesinde</w:t>
      </w:r>
      <w:r>
        <w:rPr>
          <w:rFonts w:cs="Times New Roman" w:ascii="Times New Roman" w:hAnsi="Times New Roman"/>
          <w:spacing w:val="-5"/>
        </w:rPr>
        <w:t xml:space="preserve"> </w:t>
      </w:r>
      <w:r>
        <w:rPr>
          <w:rFonts w:cs="Times New Roman" w:ascii="Times New Roman" w:hAnsi="Times New Roman"/>
          <w:spacing w:val="-4"/>
        </w:rPr>
        <w:t>giderlere ait harcama kalemleri</w:t>
      </w:r>
      <w:r>
        <w:rPr>
          <w:rFonts w:cs="Times New Roman" w:ascii="Times New Roman" w:hAnsi="Times New Roman"/>
          <w:spacing w:val="-6"/>
        </w:rPr>
        <w:t xml:space="preserve"> </w:t>
      </w:r>
      <w:r>
        <w:rPr>
          <w:rFonts w:cs="Times New Roman" w:ascii="Times New Roman" w:hAnsi="Times New Roman"/>
          <w:spacing w:val="-4"/>
        </w:rPr>
        <w:t>aşağıdaki</w:t>
      </w:r>
      <w:r>
        <w:rPr>
          <w:rFonts w:cs="Times New Roman" w:ascii="Times New Roman" w:hAnsi="Times New Roman"/>
          <w:spacing w:val="-5"/>
        </w:rPr>
        <w:t xml:space="preserve"> </w:t>
      </w:r>
      <w:r>
        <w:rPr>
          <w:rFonts w:cs="Times New Roman" w:ascii="Times New Roman" w:hAnsi="Times New Roman"/>
          <w:spacing w:val="-4"/>
        </w:rPr>
        <w:t>başlıklar</w:t>
      </w:r>
      <w:r>
        <w:rPr>
          <w:rFonts w:cs="Times New Roman" w:ascii="Times New Roman" w:hAnsi="Times New Roman"/>
          <w:spacing w:val="-6"/>
        </w:rPr>
        <w:t xml:space="preserve"> </w:t>
      </w:r>
      <w:r>
        <w:rPr>
          <w:rFonts w:cs="Times New Roman" w:ascii="Times New Roman" w:hAnsi="Times New Roman"/>
          <w:spacing w:val="-4"/>
        </w:rPr>
        <w:t>altında</w:t>
      </w:r>
      <w:r>
        <w:rPr>
          <w:rFonts w:cs="Times New Roman" w:ascii="Times New Roman" w:hAnsi="Times New Roman"/>
          <w:spacing w:val="-6"/>
        </w:rPr>
        <w:t xml:space="preserve"> </w:t>
      </w:r>
      <w:r>
        <w:rPr>
          <w:rFonts w:cs="Times New Roman" w:ascii="Times New Roman" w:hAnsi="Times New Roman"/>
          <w:spacing w:val="-4"/>
        </w:rPr>
        <w:t>toplanmıştır. Yıllar itibariyle gelir ve giderlerimize ilişkin tablo 17’de belirtilmiştir.</w:t>
      </w:r>
    </w:p>
    <w:p>
      <w:pPr>
        <w:pStyle w:val="Normal"/>
        <w:spacing w:before="272" w:after="3"/>
        <w:ind w:left="958"/>
        <w:jc w:val="both"/>
        <w:rPr>
          <w:rFonts w:ascii="Times New Roman" w:hAnsi="Times New Roman" w:cs="Times New Roman"/>
          <w:b/>
          <w:sz w:val="20"/>
        </w:rPr>
      </w:pPr>
      <w:r>
        <w:rPr>
          <w:rFonts w:cs="Times New Roman" w:ascii="Times New Roman" w:hAnsi="Times New Roman"/>
          <w:b/>
          <w:w w:val="105"/>
          <w:sz w:val="20"/>
        </w:rPr>
        <w:t>Tablo</w:t>
      </w:r>
      <w:r>
        <w:rPr>
          <w:rFonts w:cs="Times New Roman" w:ascii="Times New Roman" w:hAnsi="Times New Roman"/>
          <w:b/>
          <w:spacing w:val="-8"/>
          <w:w w:val="105"/>
          <w:sz w:val="20"/>
        </w:rPr>
        <w:t xml:space="preserve"> </w:t>
      </w:r>
      <w:r>
        <w:rPr>
          <w:rFonts w:cs="Times New Roman" w:ascii="Times New Roman" w:hAnsi="Times New Roman"/>
          <w:b/>
          <w:w w:val="105"/>
          <w:sz w:val="20"/>
        </w:rPr>
        <w:t>16.</w:t>
      </w:r>
      <w:r>
        <w:rPr>
          <w:rFonts w:cs="Times New Roman" w:ascii="Times New Roman" w:hAnsi="Times New Roman"/>
          <w:b/>
          <w:spacing w:val="-11"/>
          <w:w w:val="105"/>
          <w:sz w:val="20"/>
        </w:rPr>
        <w:t xml:space="preserve"> </w:t>
      </w:r>
      <w:r>
        <w:rPr>
          <w:rFonts w:cs="Times New Roman" w:ascii="Times New Roman" w:hAnsi="Times New Roman"/>
          <w:b/>
          <w:w w:val="105"/>
          <w:sz w:val="20"/>
        </w:rPr>
        <w:t>Harcama</w:t>
      </w:r>
      <w:r>
        <w:rPr>
          <w:rFonts w:cs="Times New Roman" w:ascii="Times New Roman" w:hAnsi="Times New Roman"/>
          <w:b/>
          <w:spacing w:val="-10"/>
          <w:w w:val="105"/>
          <w:sz w:val="20"/>
        </w:rPr>
        <w:t xml:space="preserve"> </w:t>
      </w:r>
      <w:r>
        <w:rPr>
          <w:rFonts w:cs="Times New Roman" w:ascii="Times New Roman" w:hAnsi="Times New Roman"/>
          <w:b/>
          <w:spacing w:val="-2"/>
          <w:w w:val="105"/>
          <w:sz w:val="20"/>
        </w:rPr>
        <w:t>Kalemler</w:t>
      </w:r>
    </w:p>
    <w:tbl>
      <w:tblPr>
        <w:tblStyle w:val="TableNormal"/>
        <w:tblW w:w="9051" w:type="dxa"/>
        <w:jc w:val="left"/>
        <w:tblInd w:w="978" w:type="dxa"/>
        <w:tblLayout w:type="fixed"/>
        <w:tblCellMar>
          <w:top w:w="0" w:type="dxa"/>
          <w:left w:w="10" w:type="dxa"/>
          <w:bottom w:w="0" w:type="dxa"/>
          <w:right w:w="10" w:type="dxa"/>
        </w:tblCellMar>
        <w:tblLook w:firstRow="1" w:noVBand="0" w:lastRow="1" w:firstColumn="1" w:lastColumn="1" w:noHBand="0" w:val="01e0"/>
      </w:tblPr>
      <w:tblGrid>
        <w:gridCol w:w="2718"/>
        <w:gridCol w:w="6332"/>
      </w:tblGrid>
      <w:tr>
        <w:trPr>
          <w:trHeight w:val="567" w:hRule="atLeast"/>
        </w:trPr>
        <w:tc>
          <w:tcPr>
            <w:tcW w:w="2718" w:type="dxa"/>
            <w:tcBorders>
              <w:top w:val="single" w:sz="8" w:space="0" w:color="000000"/>
              <w:left w:val="single" w:sz="8" w:space="0" w:color="000000"/>
              <w:bottom w:val="single" w:sz="8" w:space="0" w:color="000000"/>
              <w:right w:val="single" w:sz="8" w:space="0" w:color="000000"/>
            </w:tcBorders>
            <w:shd w:color="auto" w:fill="E5B8B7" w:themeFill="accent2" w:themeFillTint="66"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kern w:val="0"/>
                <w:sz w:val="20"/>
                <w:szCs w:val="22"/>
                <w:lang w:eastAsia="en-US" w:bidi="ar-SA"/>
              </w:rPr>
              <w:t>Harcama</w:t>
            </w:r>
            <w:r>
              <w:rPr>
                <w:rFonts w:cs="Times New Roman" w:ascii="Times New Roman" w:hAnsi="Times New Roman"/>
                <w:b/>
                <w:spacing w:val="14"/>
                <w:kern w:val="0"/>
                <w:sz w:val="20"/>
                <w:szCs w:val="22"/>
                <w:lang w:eastAsia="en-US" w:bidi="ar-SA"/>
              </w:rPr>
              <w:t xml:space="preserve"> </w:t>
            </w:r>
            <w:r>
              <w:rPr>
                <w:rFonts w:cs="Times New Roman" w:ascii="Times New Roman" w:hAnsi="Times New Roman"/>
                <w:b/>
                <w:spacing w:val="-2"/>
                <w:kern w:val="0"/>
                <w:sz w:val="20"/>
                <w:szCs w:val="22"/>
                <w:lang w:eastAsia="en-US" w:bidi="ar-SA"/>
              </w:rPr>
              <w:t>Kalemi</w:t>
            </w:r>
          </w:p>
        </w:tc>
        <w:tc>
          <w:tcPr>
            <w:tcW w:w="6332" w:type="dxa"/>
            <w:tcBorders>
              <w:top w:val="single" w:sz="8" w:space="0" w:color="000000"/>
              <w:left w:val="single" w:sz="8" w:space="0" w:color="000000"/>
              <w:bottom w:val="single" w:sz="8" w:space="0" w:color="000000"/>
              <w:right w:val="single" w:sz="8" w:space="0" w:color="000000"/>
            </w:tcBorders>
            <w:shd w:color="auto" w:fill="E5B8B7" w:themeFill="accent2" w:themeFillTint="66"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spacing w:val="-2"/>
                <w:w w:val="110"/>
                <w:kern w:val="0"/>
                <w:sz w:val="20"/>
                <w:szCs w:val="22"/>
                <w:lang w:eastAsia="en-US" w:bidi="ar-SA"/>
              </w:rPr>
              <w:t>Çeşitleri</w:t>
            </w:r>
          </w:p>
        </w:tc>
      </w:tr>
      <w:tr>
        <w:trPr>
          <w:trHeight w:val="567" w:hRule="atLeast"/>
        </w:trPr>
        <w:tc>
          <w:tcPr>
            <w:tcW w:w="2718"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0" w:after="0"/>
              <w:ind w:left="107"/>
              <w:jc w:val="left"/>
              <w:rPr>
                <w:rFonts w:ascii="Times New Roman" w:hAnsi="Times New Roman" w:cs="Times New Roman"/>
                <w:sz w:val="20"/>
              </w:rPr>
            </w:pPr>
            <w:r>
              <w:rPr>
                <w:rFonts w:cs="Times New Roman" w:ascii="Times New Roman" w:hAnsi="Times New Roman"/>
                <w:spacing w:val="-2"/>
                <w:kern w:val="0"/>
                <w:sz w:val="20"/>
                <w:szCs w:val="22"/>
                <w:lang w:eastAsia="en-US" w:bidi="ar-SA"/>
              </w:rPr>
              <w:t>Onarım</w:t>
            </w:r>
          </w:p>
        </w:tc>
        <w:tc>
          <w:tcPr>
            <w:tcW w:w="6332"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0" w:after="0"/>
              <w:ind w:left="467"/>
              <w:jc w:val="left"/>
              <w:rPr>
                <w:rFonts w:ascii="Times New Roman" w:hAnsi="Times New Roman" w:cs="Times New Roman"/>
                <w:sz w:val="20"/>
              </w:rPr>
            </w:pPr>
            <w:r>
              <w:rPr>
                <w:rFonts w:cs="Times New Roman" w:ascii="Times New Roman" w:hAnsi="Times New Roman"/>
                <w:spacing w:val="-4"/>
                <w:kern w:val="0"/>
                <w:sz w:val="20"/>
                <w:szCs w:val="22"/>
                <w:lang w:eastAsia="en-US" w:bidi="ar-SA"/>
              </w:rPr>
              <w:t>Okul/kurum</w:t>
            </w:r>
            <w:r>
              <w:rPr>
                <w:rFonts w:cs="Times New Roman" w:ascii="Times New Roman" w:hAnsi="Times New Roman"/>
                <w:spacing w:val="-2"/>
                <w:kern w:val="0"/>
                <w:sz w:val="20"/>
                <w:szCs w:val="22"/>
                <w:lang w:eastAsia="en-US" w:bidi="ar-SA"/>
              </w:rPr>
              <w:t xml:space="preserve"> </w:t>
            </w:r>
            <w:r>
              <w:rPr>
                <w:rFonts w:cs="Times New Roman" w:ascii="Times New Roman" w:hAnsi="Times New Roman"/>
                <w:spacing w:val="-4"/>
                <w:kern w:val="0"/>
                <w:sz w:val="20"/>
                <w:szCs w:val="22"/>
                <w:lang w:eastAsia="en-US" w:bidi="ar-SA"/>
              </w:rPr>
              <w:t>binası</w:t>
            </w:r>
            <w:r>
              <w:rPr>
                <w:rFonts w:cs="Times New Roman" w:ascii="Times New Roman" w:hAnsi="Times New Roman"/>
                <w:spacing w:val="-1"/>
                <w:kern w:val="0"/>
                <w:sz w:val="20"/>
                <w:szCs w:val="22"/>
                <w:lang w:eastAsia="en-US" w:bidi="ar-SA"/>
              </w:rPr>
              <w:t xml:space="preserve"> </w:t>
            </w:r>
            <w:r>
              <w:rPr>
                <w:rFonts w:cs="Times New Roman" w:ascii="Times New Roman" w:hAnsi="Times New Roman"/>
                <w:spacing w:val="-4"/>
                <w:kern w:val="0"/>
                <w:sz w:val="20"/>
                <w:szCs w:val="22"/>
                <w:lang w:eastAsia="en-US" w:bidi="ar-SA"/>
              </w:rPr>
              <w:t>ve</w:t>
            </w:r>
            <w:r>
              <w:rPr>
                <w:rFonts w:cs="Times New Roman" w:ascii="Times New Roman" w:hAnsi="Times New Roman"/>
                <w:spacing w:val="-3"/>
                <w:kern w:val="0"/>
                <w:sz w:val="20"/>
                <w:szCs w:val="22"/>
                <w:lang w:eastAsia="en-US" w:bidi="ar-SA"/>
              </w:rPr>
              <w:t xml:space="preserve"> </w:t>
            </w:r>
            <w:r>
              <w:rPr>
                <w:rFonts w:cs="Times New Roman" w:ascii="Times New Roman" w:hAnsi="Times New Roman"/>
                <w:spacing w:val="-4"/>
                <w:kern w:val="0"/>
                <w:sz w:val="20"/>
                <w:szCs w:val="22"/>
                <w:lang w:eastAsia="en-US" w:bidi="ar-SA"/>
              </w:rPr>
              <w:t>tesisatlarıyla</w:t>
            </w:r>
            <w:r>
              <w:rPr>
                <w:rFonts w:cs="Times New Roman" w:ascii="Times New Roman" w:hAnsi="Times New Roman"/>
                <w:spacing w:val="1"/>
                <w:kern w:val="0"/>
                <w:sz w:val="20"/>
                <w:szCs w:val="22"/>
                <w:lang w:eastAsia="en-US" w:bidi="ar-SA"/>
              </w:rPr>
              <w:t xml:space="preserve"> </w:t>
            </w:r>
            <w:r>
              <w:rPr>
                <w:rFonts w:cs="Times New Roman" w:ascii="Times New Roman" w:hAnsi="Times New Roman"/>
                <w:spacing w:val="-4"/>
                <w:kern w:val="0"/>
                <w:sz w:val="20"/>
                <w:szCs w:val="22"/>
                <w:lang w:eastAsia="en-US" w:bidi="ar-SA"/>
              </w:rPr>
              <w:t>ilgili</w:t>
            </w:r>
            <w:r>
              <w:rPr>
                <w:rFonts w:cs="Times New Roman" w:ascii="Times New Roman" w:hAnsi="Times New Roman"/>
                <w:spacing w:val="-1"/>
                <w:kern w:val="0"/>
                <w:sz w:val="20"/>
                <w:szCs w:val="22"/>
                <w:lang w:eastAsia="en-US" w:bidi="ar-SA"/>
              </w:rPr>
              <w:t xml:space="preserve"> </w:t>
            </w:r>
            <w:r>
              <w:rPr>
                <w:rFonts w:cs="Times New Roman" w:ascii="Times New Roman" w:hAnsi="Times New Roman"/>
                <w:spacing w:val="-4"/>
                <w:kern w:val="0"/>
                <w:sz w:val="20"/>
                <w:szCs w:val="22"/>
                <w:lang w:eastAsia="en-US" w:bidi="ar-SA"/>
              </w:rPr>
              <w:t>her</w:t>
            </w:r>
            <w:r>
              <w:rPr>
                <w:rFonts w:cs="Times New Roman" w:ascii="Times New Roman" w:hAnsi="Times New Roman"/>
                <w:kern w:val="0"/>
                <w:sz w:val="20"/>
                <w:szCs w:val="22"/>
                <w:lang w:eastAsia="en-US" w:bidi="ar-SA"/>
              </w:rPr>
              <w:t xml:space="preserve"> </w:t>
            </w:r>
            <w:r>
              <w:rPr>
                <w:rFonts w:cs="Times New Roman" w:ascii="Times New Roman" w:hAnsi="Times New Roman"/>
                <w:spacing w:val="-4"/>
                <w:kern w:val="0"/>
                <w:sz w:val="20"/>
                <w:szCs w:val="22"/>
                <w:lang w:eastAsia="en-US" w:bidi="ar-SA"/>
              </w:rPr>
              <w:t>türlü</w:t>
            </w:r>
          </w:p>
          <w:p>
            <w:pPr>
              <w:pStyle w:val="TableParagraph"/>
              <w:suppressAutoHyphens w:val="true"/>
              <w:spacing w:lineRule="atLeast" w:line="250" w:before="0" w:after="0"/>
              <w:ind w:left="467"/>
              <w:jc w:val="left"/>
              <w:rPr>
                <w:rFonts w:ascii="Times New Roman" w:hAnsi="Times New Roman" w:cs="Times New Roman"/>
                <w:sz w:val="20"/>
              </w:rPr>
            </w:pPr>
            <w:r>
              <w:rPr>
                <w:rFonts w:cs="Times New Roman" w:ascii="Times New Roman" w:hAnsi="Times New Roman"/>
                <w:spacing w:val="-4"/>
                <w:kern w:val="0"/>
                <w:sz w:val="20"/>
                <w:szCs w:val="22"/>
                <w:lang w:eastAsia="en-US" w:bidi="ar-SA"/>
              </w:rPr>
              <w:t>küçük</w:t>
            </w:r>
            <w:r>
              <w:rPr>
                <w:rFonts w:cs="Times New Roman" w:ascii="Times New Roman" w:hAnsi="Times New Roman"/>
                <w:spacing w:val="-9"/>
                <w:kern w:val="0"/>
                <w:sz w:val="20"/>
                <w:szCs w:val="22"/>
                <w:lang w:eastAsia="en-US" w:bidi="ar-SA"/>
              </w:rPr>
              <w:t xml:space="preserve"> </w:t>
            </w:r>
            <w:r>
              <w:rPr>
                <w:rFonts w:cs="Times New Roman" w:ascii="Times New Roman" w:hAnsi="Times New Roman"/>
                <w:spacing w:val="-4"/>
                <w:kern w:val="0"/>
                <w:sz w:val="20"/>
                <w:szCs w:val="22"/>
                <w:lang w:eastAsia="en-US" w:bidi="ar-SA"/>
              </w:rPr>
              <w:t>onarım;</w:t>
            </w:r>
            <w:r>
              <w:rPr>
                <w:rFonts w:cs="Times New Roman" w:ascii="Times New Roman" w:hAnsi="Times New Roman"/>
                <w:spacing w:val="-7"/>
                <w:kern w:val="0"/>
                <w:sz w:val="20"/>
                <w:szCs w:val="22"/>
                <w:lang w:eastAsia="en-US" w:bidi="ar-SA"/>
              </w:rPr>
              <w:t xml:space="preserve"> </w:t>
            </w:r>
            <w:r>
              <w:rPr>
                <w:rFonts w:cs="Times New Roman" w:ascii="Times New Roman" w:hAnsi="Times New Roman"/>
                <w:spacing w:val="-4"/>
                <w:kern w:val="0"/>
                <w:sz w:val="20"/>
                <w:szCs w:val="22"/>
                <w:lang w:eastAsia="en-US" w:bidi="ar-SA"/>
              </w:rPr>
              <w:t>makine,</w:t>
            </w:r>
            <w:r>
              <w:rPr>
                <w:rFonts w:cs="Times New Roman" w:ascii="Times New Roman" w:hAnsi="Times New Roman"/>
                <w:spacing w:val="-7"/>
                <w:kern w:val="0"/>
                <w:sz w:val="20"/>
                <w:szCs w:val="22"/>
                <w:lang w:eastAsia="en-US" w:bidi="ar-SA"/>
              </w:rPr>
              <w:t xml:space="preserve"> </w:t>
            </w:r>
            <w:r>
              <w:rPr>
                <w:rFonts w:cs="Times New Roman" w:ascii="Times New Roman" w:hAnsi="Times New Roman"/>
                <w:spacing w:val="-4"/>
                <w:kern w:val="0"/>
                <w:sz w:val="20"/>
                <w:szCs w:val="22"/>
                <w:lang w:eastAsia="en-US" w:bidi="ar-SA"/>
              </w:rPr>
              <w:t>bilgisayar,</w:t>
            </w:r>
            <w:r>
              <w:rPr>
                <w:rFonts w:cs="Times New Roman" w:ascii="Times New Roman" w:hAnsi="Times New Roman"/>
                <w:spacing w:val="-8"/>
                <w:kern w:val="0"/>
                <w:sz w:val="20"/>
                <w:szCs w:val="22"/>
                <w:lang w:eastAsia="en-US" w:bidi="ar-SA"/>
              </w:rPr>
              <w:t xml:space="preserve"> </w:t>
            </w:r>
            <w:r>
              <w:rPr>
                <w:rFonts w:cs="Times New Roman" w:ascii="Times New Roman" w:hAnsi="Times New Roman"/>
                <w:spacing w:val="-4"/>
                <w:kern w:val="0"/>
                <w:sz w:val="20"/>
                <w:szCs w:val="22"/>
                <w:lang w:eastAsia="en-US" w:bidi="ar-SA"/>
              </w:rPr>
              <w:t>yazıcı</w:t>
            </w:r>
            <w:r>
              <w:rPr>
                <w:rFonts w:cs="Times New Roman" w:ascii="Times New Roman" w:hAnsi="Times New Roman"/>
                <w:spacing w:val="-8"/>
                <w:kern w:val="0"/>
                <w:sz w:val="20"/>
                <w:szCs w:val="22"/>
                <w:lang w:eastAsia="en-US" w:bidi="ar-SA"/>
              </w:rPr>
              <w:t xml:space="preserve"> </w:t>
            </w:r>
            <w:r>
              <w:rPr>
                <w:rFonts w:cs="Times New Roman" w:ascii="Times New Roman" w:hAnsi="Times New Roman"/>
                <w:spacing w:val="-4"/>
                <w:kern w:val="0"/>
                <w:sz w:val="20"/>
                <w:szCs w:val="22"/>
                <w:lang w:eastAsia="en-US" w:bidi="ar-SA"/>
              </w:rPr>
              <w:t>vb.</w:t>
            </w:r>
            <w:r>
              <w:rPr>
                <w:rFonts w:cs="Times New Roman" w:ascii="Times New Roman" w:hAnsi="Times New Roman"/>
                <w:spacing w:val="-7"/>
                <w:kern w:val="0"/>
                <w:sz w:val="20"/>
                <w:szCs w:val="22"/>
                <w:lang w:eastAsia="en-US" w:bidi="ar-SA"/>
              </w:rPr>
              <w:t xml:space="preserve"> </w:t>
            </w:r>
            <w:r>
              <w:rPr>
                <w:rFonts w:cs="Times New Roman" w:ascii="Times New Roman" w:hAnsi="Times New Roman"/>
                <w:spacing w:val="-4"/>
                <w:kern w:val="0"/>
                <w:sz w:val="20"/>
                <w:szCs w:val="22"/>
                <w:lang w:eastAsia="en-US" w:bidi="ar-SA"/>
              </w:rPr>
              <w:t xml:space="preserve">bakım </w:t>
            </w:r>
            <w:r>
              <w:rPr>
                <w:rFonts w:cs="Times New Roman" w:ascii="Times New Roman" w:hAnsi="Times New Roman"/>
                <w:spacing w:val="-2"/>
                <w:kern w:val="0"/>
                <w:sz w:val="20"/>
                <w:szCs w:val="22"/>
                <w:lang w:eastAsia="en-US" w:bidi="ar-SA"/>
              </w:rPr>
              <w:t>giderleri</w:t>
            </w:r>
          </w:p>
        </w:tc>
      </w:tr>
      <w:tr>
        <w:trPr>
          <w:trHeight w:val="567" w:hRule="atLeast"/>
        </w:trPr>
        <w:tc>
          <w:tcPr>
            <w:tcW w:w="2718"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lineRule="exact" w:line="232" w:before="0" w:after="0"/>
              <w:ind w:left="107"/>
              <w:jc w:val="left"/>
              <w:rPr>
                <w:rFonts w:ascii="Times New Roman" w:hAnsi="Times New Roman" w:cs="Times New Roman"/>
                <w:sz w:val="20"/>
              </w:rPr>
            </w:pPr>
            <w:r>
              <w:rPr>
                <w:rFonts w:cs="Times New Roman" w:ascii="Times New Roman" w:hAnsi="Times New Roman"/>
                <w:spacing w:val="-4"/>
                <w:kern w:val="0"/>
                <w:sz w:val="20"/>
                <w:szCs w:val="22"/>
                <w:lang w:eastAsia="en-US" w:bidi="ar-SA"/>
              </w:rPr>
              <w:t>Sosyal-sportif</w:t>
            </w:r>
            <w:r>
              <w:rPr>
                <w:rFonts w:cs="Times New Roman" w:ascii="Times New Roman" w:hAnsi="Times New Roman"/>
                <w:spacing w:val="3"/>
                <w:kern w:val="0"/>
                <w:sz w:val="20"/>
                <w:szCs w:val="22"/>
                <w:lang w:eastAsia="en-US" w:bidi="ar-SA"/>
              </w:rPr>
              <w:t xml:space="preserve"> </w:t>
            </w:r>
            <w:r>
              <w:rPr>
                <w:rFonts w:cs="Times New Roman" w:ascii="Times New Roman" w:hAnsi="Times New Roman"/>
                <w:spacing w:val="-4"/>
                <w:kern w:val="0"/>
                <w:sz w:val="20"/>
                <w:szCs w:val="22"/>
                <w:lang w:eastAsia="en-US" w:bidi="ar-SA"/>
              </w:rPr>
              <w:t>faaliyetler</w:t>
            </w:r>
          </w:p>
        </w:tc>
        <w:tc>
          <w:tcPr>
            <w:tcW w:w="6332"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lineRule="exact" w:line="225" w:before="0" w:after="0"/>
              <w:ind w:left="467"/>
              <w:jc w:val="left"/>
              <w:rPr>
                <w:rFonts w:ascii="Times New Roman" w:hAnsi="Times New Roman" w:cs="Times New Roman"/>
                <w:sz w:val="20"/>
              </w:rPr>
            </w:pPr>
            <w:r>
              <w:rPr>
                <w:rFonts w:cs="Times New Roman" w:ascii="Times New Roman" w:hAnsi="Times New Roman"/>
                <w:spacing w:val="-4"/>
                <w:kern w:val="0"/>
                <w:sz w:val="20"/>
                <w:szCs w:val="22"/>
                <w:lang w:eastAsia="en-US" w:bidi="ar-SA"/>
              </w:rPr>
              <w:t>Etkinlikler</w:t>
            </w:r>
            <w:r>
              <w:rPr>
                <w:rFonts w:cs="Times New Roman" w:ascii="Times New Roman" w:hAnsi="Times New Roman"/>
                <w:spacing w:val="-6"/>
                <w:kern w:val="0"/>
                <w:sz w:val="20"/>
                <w:szCs w:val="22"/>
                <w:lang w:eastAsia="en-US" w:bidi="ar-SA"/>
              </w:rPr>
              <w:t xml:space="preserve"> </w:t>
            </w:r>
            <w:r>
              <w:rPr>
                <w:rFonts w:cs="Times New Roman" w:ascii="Times New Roman" w:hAnsi="Times New Roman"/>
                <w:spacing w:val="-4"/>
                <w:kern w:val="0"/>
                <w:sz w:val="20"/>
                <w:szCs w:val="22"/>
                <w:lang w:eastAsia="en-US" w:bidi="ar-SA"/>
              </w:rPr>
              <w:t>ile</w:t>
            </w:r>
            <w:r>
              <w:rPr>
                <w:rFonts w:cs="Times New Roman" w:ascii="Times New Roman" w:hAnsi="Times New Roman"/>
                <w:spacing w:val="-6"/>
                <w:kern w:val="0"/>
                <w:sz w:val="20"/>
                <w:szCs w:val="22"/>
                <w:lang w:eastAsia="en-US" w:bidi="ar-SA"/>
              </w:rPr>
              <w:t xml:space="preserve"> </w:t>
            </w:r>
            <w:r>
              <w:rPr>
                <w:rFonts w:cs="Times New Roman" w:ascii="Times New Roman" w:hAnsi="Times New Roman"/>
                <w:spacing w:val="-4"/>
                <w:kern w:val="0"/>
                <w:sz w:val="20"/>
                <w:szCs w:val="22"/>
                <w:lang w:eastAsia="en-US" w:bidi="ar-SA"/>
              </w:rPr>
              <w:t>ilgili</w:t>
            </w:r>
            <w:r>
              <w:rPr>
                <w:rFonts w:cs="Times New Roman" w:ascii="Times New Roman" w:hAnsi="Times New Roman"/>
                <w:spacing w:val="-5"/>
                <w:kern w:val="0"/>
                <w:sz w:val="20"/>
                <w:szCs w:val="22"/>
                <w:lang w:eastAsia="en-US" w:bidi="ar-SA"/>
              </w:rPr>
              <w:t xml:space="preserve"> </w:t>
            </w:r>
            <w:r>
              <w:rPr>
                <w:rFonts w:cs="Times New Roman" w:ascii="Times New Roman" w:hAnsi="Times New Roman"/>
                <w:spacing w:val="-4"/>
                <w:kern w:val="0"/>
                <w:sz w:val="20"/>
                <w:szCs w:val="22"/>
                <w:lang w:eastAsia="en-US" w:bidi="ar-SA"/>
              </w:rPr>
              <w:t>giderler</w:t>
            </w:r>
          </w:p>
        </w:tc>
      </w:tr>
      <w:tr>
        <w:trPr>
          <w:trHeight w:val="567" w:hRule="atLeast"/>
        </w:trPr>
        <w:tc>
          <w:tcPr>
            <w:tcW w:w="2718"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lineRule="exact" w:line="225" w:before="0" w:after="0"/>
              <w:ind w:left="107"/>
              <w:jc w:val="left"/>
              <w:rPr>
                <w:rFonts w:ascii="Times New Roman" w:hAnsi="Times New Roman" w:cs="Times New Roman"/>
                <w:sz w:val="20"/>
              </w:rPr>
            </w:pPr>
            <w:r>
              <w:rPr>
                <w:rFonts w:cs="Times New Roman" w:ascii="Times New Roman" w:hAnsi="Times New Roman"/>
                <w:spacing w:val="-2"/>
                <w:kern w:val="0"/>
                <w:sz w:val="20"/>
                <w:szCs w:val="22"/>
                <w:lang w:eastAsia="en-US" w:bidi="ar-SA"/>
              </w:rPr>
              <w:t>Temizlik</w:t>
            </w:r>
          </w:p>
        </w:tc>
        <w:tc>
          <w:tcPr>
            <w:tcW w:w="6332"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lineRule="exact" w:line="225" w:before="0" w:after="0"/>
              <w:ind w:left="467"/>
              <w:jc w:val="left"/>
              <w:rPr>
                <w:rFonts w:ascii="Times New Roman" w:hAnsi="Times New Roman" w:cs="Times New Roman"/>
                <w:sz w:val="20"/>
              </w:rPr>
            </w:pPr>
            <w:r>
              <w:rPr>
                <w:rFonts w:cs="Times New Roman" w:ascii="Times New Roman" w:hAnsi="Times New Roman"/>
                <w:spacing w:val="-4"/>
                <w:kern w:val="0"/>
                <w:sz w:val="20"/>
                <w:szCs w:val="22"/>
                <w:lang w:eastAsia="en-US" w:bidi="ar-SA"/>
              </w:rPr>
              <w:t>Temizlik</w:t>
            </w:r>
            <w:r>
              <w:rPr>
                <w:rFonts w:cs="Times New Roman" w:ascii="Times New Roman" w:hAnsi="Times New Roman"/>
                <w:spacing w:val="-2"/>
                <w:kern w:val="0"/>
                <w:sz w:val="20"/>
                <w:szCs w:val="22"/>
                <w:lang w:eastAsia="en-US" w:bidi="ar-SA"/>
              </w:rPr>
              <w:t xml:space="preserve"> </w:t>
            </w:r>
            <w:r>
              <w:rPr>
                <w:rFonts w:cs="Times New Roman" w:ascii="Times New Roman" w:hAnsi="Times New Roman"/>
                <w:spacing w:val="-4"/>
                <w:kern w:val="0"/>
                <w:sz w:val="20"/>
                <w:szCs w:val="22"/>
                <w:lang w:eastAsia="en-US" w:bidi="ar-SA"/>
              </w:rPr>
              <w:t>malzemeleri</w:t>
            </w:r>
            <w:r>
              <w:rPr>
                <w:rFonts w:cs="Times New Roman" w:ascii="Times New Roman" w:hAnsi="Times New Roman"/>
                <w:kern w:val="0"/>
                <w:sz w:val="20"/>
                <w:szCs w:val="22"/>
                <w:lang w:eastAsia="en-US" w:bidi="ar-SA"/>
              </w:rPr>
              <w:t xml:space="preserve"> </w:t>
            </w:r>
            <w:r>
              <w:rPr>
                <w:rFonts w:cs="Times New Roman" w:ascii="Times New Roman" w:hAnsi="Times New Roman"/>
                <w:spacing w:val="-4"/>
                <w:kern w:val="0"/>
                <w:sz w:val="20"/>
                <w:szCs w:val="22"/>
                <w:lang w:eastAsia="en-US" w:bidi="ar-SA"/>
              </w:rPr>
              <w:t>alımı</w:t>
            </w:r>
          </w:p>
        </w:tc>
      </w:tr>
      <w:tr>
        <w:trPr>
          <w:trHeight w:val="567" w:hRule="atLeast"/>
        </w:trPr>
        <w:tc>
          <w:tcPr>
            <w:tcW w:w="2718"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ind w:left="107"/>
              <w:jc w:val="left"/>
              <w:rPr>
                <w:rFonts w:ascii="Times New Roman" w:hAnsi="Times New Roman" w:cs="Times New Roman"/>
                <w:sz w:val="20"/>
              </w:rPr>
            </w:pPr>
            <w:r>
              <w:rPr>
                <w:rFonts w:cs="Times New Roman" w:ascii="Times New Roman" w:hAnsi="Times New Roman"/>
                <w:spacing w:val="-2"/>
                <w:kern w:val="0"/>
                <w:sz w:val="20"/>
                <w:szCs w:val="22"/>
                <w:lang w:eastAsia="en-US" w:bidi="ar-SA"/>
              </w:rPr>
              <w:t>İletişim</w:t>
            </w:r>
          </w:p>
        </w:tc>
        <w:tc>
          <w:tcPr>
            <w:tcW w:w="6332"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ind w:left="467"/>
              <w:jc w:val="left"/>
              <w:rPr>
                <w:rFonts w:ascii="Times New Roman" w:hAnsi="Times New Roman" w:cs="Times New Roman"/>
                <w:sz w:val="20"/>
              </w:rPr>
            </w:pPr>
            <w:r>
              <w:rPr>
                <w:rFonts w:cs="Times New Roman" w:ascii="Times New Roman" w:hAnsi="Times New Roman"/>
                <w:spacing w:val="-6"/>
                <w:kern w:val="0"/>
                <w:sz w:val="20"/>
                <w:szCs w:val="22"/>
                <w:lang w:eastAsia="en-US" w:bidi="ar-SA"/>
              </w:rPr>
              <w:t>Telefon,</w:t>
            </w:r>
            <w:r>
              <w:rPr>
                <w:rFonts w:cs="Times New Roman" w:ascii="Times New Roman" w:hAnsi="Times New Roman"/>
                <w:spacing w:val="4"/>
                <w:kern w:val="0"/>
                <w:sz w:val="20"/>
                <w:szCs w:val="22"/>
                <w:lang w:eastAsia="en-US" w:bidi="ar-SA"/>
              </w:rPr>
              <w:t xml:space="preserve"> </w:t>
            </w:r>
            <w:r>
              <w:rPr>
                <w:rFonts w:cs="Times New Roman" w:ascii="Times New Roman" w:hAnsi="Times New Roman"/>
                <w:spacing w:val="-6"/>
                <w:kern w:val="0"/>
                <w:sz w:val="20"/>
                <w:szCs w:val="22"/>
                <w:lang w:eastAsia="en-US" w:bidi="ar-SA"/>
              </w:rPr>
              <w:t>faks,</w:t>
            </w:r>
            <w:r>
              <w:rPr>
                <w:rFonts w:cs="Times New Roman" w:ascii="Times New Roman" w:hAnsi="Times New Roman"/>
                <w:spacing w:val="1"/>
                <w:kern w:val="0"/>
                <w:sz w:val="20"/>
                <w:szCs w:val="22"/>
                <w:lang w:eastAsia="en-US" w:bidi="ar-SA"/>
              </w:rPr>
              <w:t xml:space="preserve"> </w:t>
            </w:r>
            <w:r>
              <w:rPr>
                <w:rFonts w:cs="Times New Roman" w:ascii="Times New Roman" w:hAnsi="Times New Roman"/>
                <w:spacing w:val="-6"/>
                <w:kern w:val="0"/>
                <w:sz w:val="20"/>
                <w:szCs w:val="22"/>
                <w:lang w:eastAsia="en-US" w:bidi="ar-SA"/>
              </w:rPr>
              <w:t>internet,</w:t>
            </w:r>
            <w:r>
              <w:rPr>
                <w:rFonts w:cs="Times New Roman" w:ascii="Times New Roman" w:hAnsi="Times New Roman"/>
                <w:spacing w:val="5"/>
                <w:kern w:val="0"/>
                <w:sz w:val="20"/>
                <w:szCs w:val="22"/>
                <w:lang w:eastAsia="en-US" w:bidi="ar-SA"/>
              </w:rPr>
              <w:t xml:space="preserve"> </w:t>
            </w:r>
            <w:r>
              <w:rPr>
                <w:rFonts w:cs="Times New Roman" w:ascii="Times New Roman" w:hAnsi="Times New Roman"/>
                <w:spacing w:val="-6"/>
                <w:kern w:val="0"/>
                <w:sz w:val="20"/>
                <w:szCs w:val="22"/>
                <w:lang w:eastAsia="en-US" w:bidi="ar-SA"/>
              </w:rPr>
              <w:t>posta,</w:t>
            </w:r>
            <w:r>
              <w:rPr>
                <w:rFonts w:cs="Times New Roman" w:ascii="Times New Roman" w:hAnsi="Times New Roman"/>
                <w:spacing w:val="4"/>
                <w:kern w:val="0"/>
                <w:sz w:val="20"/>
                <w:szCs w:val="22"/>
                <w:lang w:eastAsia="en-US" w:bidi="ar-SA"/>
              </w:rPr>
              <w:t xml:space="preserve"> </w:t>
            </w:r>
            <w:r>
              <w:rPr>
                <w:rFonts w:cs="Times New Roman" w:ascii="Times New Roman" w:hAnsi="Times New Roman"/>
                <w:spacing w:val="-6"/>
                <w:kern w:val="0"/>
                <w:sz w:val="20"/>
                <w:szCs w:val="22"/>
                <w:lang w:eastAsia="en-US" w:bidi="ar-SA"/>
              </w:rPr>
              <w:t>mesaj</w:t>
            </w:r>
            <w:r>
              <w:rPr>
                <w:rFonts w:cs="Times New Roman" w:ascii="Times New Roman" w:hAnsi="Times New Roman"/>
                <w:spacing w:val="5"/>
                <w:kern w:val="0"/>
                <w:sz w:val="20"/>
                <w:szCs w:val="22"/>
                <w:lang w:eastAsia="en-US" w:bidi="ar-SA"/>
              </w:rPr>
              <w:t xml:space="preserve"> </w:t>
            </w:r>
            <w:r>
              <w:rPr>
                <w:rFonts w:cs="Times New Roman" w:ascii="Times New Roman" w:hAnsi="Times New Roman"/>
                <w:spacing w:val="-6"/>
                <w:kern w:val="0"/>
                <w:sz w:val="20"/>
                <w:szCs w:val="22"/>
                <w:lang w:eastAsia="en-US" w:bidi="ar-SA"/>
              </w:rPr>
              <w:t>giderleri</w:t>
            </w:r>
          </w:p>
        </w:tc>
      </w:tr>
      <w:tr>
        <w:trPr>
          <w:trHeight w:val="567" w:hRule="atLeast"/>
        </w:trPr>
        <w:tc>
          <w:tcPr>
            <w:tcW w:w="2718"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0" w:after="0"/>
              <w:ind w:left="107"/>
              <w:jc w:val="left"/>
              <w:rPr>
                <w:rFonts w:ascii="Times New Roman" w:hAnsi="Times New Roman" w:cs="Times New Roman"/>
                <w:sz w:val="20"/>
              </w:rPr>
            </w:pPr>
            <w:r>
              <w:rPr>
                <w:rFonts w:cs="Times New Roman" w:ascii="Times New Roman" w:hAnsi="Times New Roman"/>
                <w:spacing w:val="-2"/>
                <w:kern w:val="0"/>
                <w:sz w:val="20"/>
                <w:szCs w:val="22"/>
                <w:lang w:eastAsia="en-US" w:bidi="ar-SA"/>
              </w:rPr>
              <w:t>Kırtasiye</w:t>
            </w:r>
          </w:p>
        </w:tc>
        <w:tc>
          <w:tcPr>
            <w:tcW w:w="6332"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0" w:after="0"/>
              <w:ind w:left="467"/>
              <w:jc w:val="left"/>
              <w:rPr>
                <w:rFonts w:ascii="Times New Roman" w:hAnsi="Times New Roman" w:cs="Times New Roman"/>
                <w:sz w:val="20"/>
              </w:rPr>
            </w:pPr>
            <w:r>
              <w:rPr>
                <w:rFonts w:cs="Times New Roman" w:ascii="Times New Roman" w:hAnsi="Times New Roman"/>
                <w:spacing w:val="-4"/>
                <w:kern w:val="0"/>
                <w:sz w:val="20"/>
                <w:szCs w:val="22"/>
                <w:lang w:eastAsia="en-US" w:bidi="ar-SA"/>
              </w:rPr>
              <w:t>Her</w:t>
            </w:r>
            <w:r>
              <w:rPr>
                <w:rFonts w:cs="Times New Roman" w:ascii="Times New Roman" w:hAnsi="Times New Roman"/>
                <w:kern w:val="0"/>
                <w:sz w:val="20"/>
                <w:szCs w:val="22"/>
                <w:lang w:eastAsia="en-US" w:bidi="ar-SA"/>
              </w:rPr>
              <w:t xml:space="preserve"> </w:t>
            </w:r>
            <w:r>
              <w:rPr>
                <w:rFonts w:cs="Times New Roman" w:ascii="Times New Roman" w:hAnsi="Times New Roman"/>
                <w:spacing w:val="-4"/>
                <w:kern w:val="0"/>
                <w:sz w:val="20"/>
                <w:szCs w:val="22"/>
                <w:lang w:eastAsia="en-US" w:bidi="ar-SA"/>
              </w:rPr>
              <w:t>türlü</w:t>
            </w:r>
            <w:r>
              <w:rPr>
                <w:rFonts w:cs="Times New Roman" w:ascii="Times New Roman" w:hAnsi="Times New Roman"/>
                <w:spacing w:val="-1"/>
                <w:kern w:val="0"/>
                <w:sz w:val="20"/>
                <w:szCs w:val="22"/>
                <w:lang w:eastAsia="en-US" w:bidi="ar-SA"/>
              </w:rPr>
              <w:t xml:space="preserve"> </w:t>
            </w:r>
            <w:r>
              <w:rPr>
                <w:rFonts w:cs="Times New Roman" w:ascii="Times New Roman" w:hAnsi="Times New Roman"/>
                <w:spacing w:val="-4"/>
                <w:kern w:val="0"/>
                <w:sz w:val="20"/>
                <w:szCs w:val="22"/>
                <w:lang w:eastAsia="en-US" w:bidi="ar-SA"/>
              </w:rPr>
              <w:t>kırtasiye</w:t>
            </w:r>
            <w:r>
              <w:rPr>
                <w:rFonts w:cs="Times New Roman" w:ascii="Times New Roman" w:hAnsi="Times New Roman"/>
                <w:kern w:val="0"/>
                <w:sz w:val="20"/>
                <w:szCs w:val="22"/>
                <w:lang w:eastAsia="en-US" w:bidi="ar-SA"/>
              </w:rPr>
              <w:t xml:space="preserve"> </w:t>
            </w:r>
            <w:r>
              <w:rPr>
                <w:rFonts w:cs="Times New Roman" w:ascii="Times New Roman" w:hAnsi="Times New Roman"/>
                <w:spacing w:val="-4"/>
                <w:kern w:val="0"/>
                <w:sz w:val="20"/>
                <w:szCs w:val="22"/>
                <w:lang w:eastAsia="en-US" w:bidi="ar-SA"/>
              </w:rPr>
              <w:t>ve</w:t>
            </w:r>
            <w:r>
              <w:rPr>
                <w:rFonts w:cs="Times New Roman" w:ascii="Times New Roman" w:hAnsi="Times New Roman"/>
                <w:kern w:val="0"/>
                <w:sz w:val="20"/>
                <w:szCs w:val="22"/>
                <w:lang w:eastAsia="en-US" w:bidi="ar-SA"/>
              </w:rPr>
              <w:t xml:space="preserve"> </w:t>
            </w:r>
            <w:r>
              <w:rPr>
                <w:rFonts w:cs="Times New Roman" w:ascii="Times New Roman" w:hAnsi="Times New Roman"/>
                <w:spacing w:val="-4"/>
                <w:kern w:val="0"/>
                <w:sz w:val="20"/>
                <w:szCs w:val="22"/>
                <w:lang w:eastAsia="en-US" w:bidi="ar-SA"/>
              </w:rPr>
              <w:t>sarf</w:t>
            </w:r>
            <w:r>
              <w:rPr>
                <w:rFonts w:cs="Times New Roman" w:ascii="Times New Roman" w:hAnsi="Times New Roman"/>
                <w:spacing w:val="-2"/>
                <w:kern w:val="0"/>
                <w:sz w:val="20"/>
                <w:szCs w:val="22"/>
                <w:lang w:eastAsia="en-US" w:bidi="ar-SA"/>
              </w:rPr>
              <w:t xml:space="preserve"> </w:t>
            </w:r>
            <w:r>
              <w:rPr>
                <w:rFonts w:cs="Times New Roman" w:ascii="Times New Roman" w:hAnsi="Times New Roman"/>
                <w:spacing w:val="-4"/>
                <w:kern w:val="0"/>
                <w:sz w:val="20"/>
                <w:szCs w:val="22"/>
                <w:lang w:eastAsia="en-US" w:bidi="ar-SA"/>
              </w:rPr>
              <w:t>malzemesi</w:t>
            </w:r>
            <w:r>
              <w:rPr>
                <w:rFonts w:cs="Times New Roman" w:ascii="Times New Roman" w:hAnsi="Times New Roman"/>
                <w:spacing w:val="-2"/>
                <w:kern w:val="0"/>
                <w:sz w:val="20"/>
                <w:szCs w:val="22"/>
                <w:lang w:eastAsia="en-US" w:bidi="ar-SA"/>
              </w:rPr>
              <w:t xml:space="preserve"> </w:t>
            </w:r>
            <w:r>
              <w:rPr>
                <w:rFonts w:cs="Times New Roman" w:ascii="Times New Roman" w:hAnsi="Times New Roman"/>
                <w:spacing w:val="-4"/>
                <w:kern w:val="0"/>
                <w:sz w:val="20"/>
                <w:szCs w:val="22"/>
                <w:lang w:eastAsia="en-US" w:bidi="ar-SA"/>
              </w:rPr>
              <w:t>giderleri</w:t>
            </w:r>
          </w:p>
        </w:tc>
      </w:tr>
    </w:tbl>
    <w:p>
      <w:pPr>
        <w:sectPr>
          <w:footerReference w:type="even" r:id="rId45"/>
          <w:footerReference w:type="default" r:id="rId46"/>
          <w:footerReference w:type="first" r:id="rId47"/>
          <w:type w:val="nextPage"/>
          <w:pgSz w:w="11906" w:h="16838"/>
          <w:pgMar w:left="460" w:right="400" w:gutter="0" w:header="0" w:top="1320" w:footer="1097" w:bottom="1280"/>
          <w:pgNumType w:fmt="decimal"/>
          <w:formProt w:val="false"/>
          <w:textDirection w:val="lrTb"/>
          <w:docGrid w:type="default" w:linePitch="100" w:charSpace="8192"/>
        </w:sectPr>
      </w:pPr>
    </w:p>
    <w:p>
      <w:pPr>
        <w:pStyle w:val="Normal"/>
        <w:spacing w:before="80" w:after="42"/>
        <w:ind w:left="958"/>
        <w:jc w:val="both"/>
        <w:rPr>
          <w:rFonts w:ascii="Times New Roman" w:hAnsi="Times New Roman" w:cs="Times New Roman"/>
          <w:b/>
          <w:sz w:val="20"/>
        </w:rPr>
      </w:pPr>
      <w:r>
        <w:rPr>
          <w:rFonts w:cs="Times New Roman" w:ascii="Times New Roman" w:hAnsi="Times New Roman"/>
          <w:b/>
          <w:sz w:val="20"/>
        </w:rPr>
        <w:t>Tablo</w:t>
      </w:r>
      <w:r>
        <w:rPr>
          <w:rFonts w:cs="Times New Roman" w:ascii="Times New Roman" w:hAnsi="Times New Roman"/>
          <w:b/>
          <w:spacing w:val="14"/>
          <w:sz w:val="20"/>
        </w:rPr>
        <w:t xml:space="preserve"> </w:t>
      </w:r>
      <w:r>
        <w:rPr>
          <w:rFonts w:cs="Times New Roman" w:ascii="Times New Roman" w:hAnsi="Times New Roman"/>
          <w:b/>
          <w:sz w:val="20"/>
        </w:rPr>
        <w:t>17.</w:t>
      </w:r>
      <w:r>
        <w:rPr>
          <w:rFonts w:cs="Times New Roman" w:ascii="Times New Roman" w:hAnsi="Times New Roman"/>
          <w:b/>
          <w:spacing w:val="17"/>
          <w:sz w:val="20"/>
        </w:rPr>
        <w:t xml:space="preserve"> </w:t>
      </w:r>
      <w:r>
        <w:rPr>
          <w:rFonts w:cs="Times New Roman" w:ascii="Times New Roman" w:hAnsi="Times New Roman"/>
          <w:b/>
          <w:sz w:val="20"/>
        </w:rPr>
        <w:t>Gelir-Gider</w:t>
      </w:r>
      <w:r>
        <w:rPr>
          <w:rFonts w:cs="Times New Roman" w:ascii="Times New Roman" w:hAnsi="Times New Roman"/>
          <w:b/>
          <w:spacing w:val="15"/>
          <w:sz w:val="20"/>
        </w:rPr>
        <w:t xml:space="preserve"> </w:t>
      </w:r>
      <w:r>
        <w:rPr>
          <w:rFonts w:cs="Times New Roman" w:ascii="Times New Roman" w:hAnsi="Times New Roman"/>
          <w:b/>
          <w:spacing w:val="-2"/>
          <w:sz w:val="20"/>
        </w:rPr>
        <w:t>Tablosu</w:t>
      </w:r>
    </w:p>
    <w:tbl>
      <w:tblPr>
        <w:tblStyle w:val="TableNormal"/>
        <w:tblW w:w="9058" w:type="dxa"/>
        <w:jc w:val="left"/>
        <w:tblInd w:w="978" w:type="dxa"/>
        <w:tblLayout w:type="fixed"/>
        <w:tblCellMar>
          <w:top w:w="0" w:type="dxa"/>
          <w:left w:w="10" w:type="dxa"/>
          <w:bottom w:w="0" w:type="dxa"/>
          <w:right w:w="10" w:type="dxa"/>
        </w:tblCellMar>
        <w:tblLook w:firstRow="1" w:noVBand="0" w:lastRow="1" w:firstColumn="1" w:lastColumn="1" w:noHBand="0" w:val="01e0"/>
      </w:tblPr>
      <w:tblGrid>
        <w:gridCol w:w="2963"/>
        <w:gridCol w:w="986"/>
        <w:gridCol w:w="1044"/>
        <w:gridCol w:w="981"/>
        <w:gridCol w:w="1045"/>
        <w:gridCol w:w="981"/>
        <w:gridCol w:w="1057"/>
      </w:tblGrid>
      <w:tr>
        <w:trPr>
          <w:trHeight w:val="293" w:hRule="atLeast"/>
        </w:trPr>
        <w:tc>
          <w:tcPr>
            <w:tcW w:w="2963" w:type="dxa"/>
            <w:tcBorders>
              <w:top w:val="single" w:sz="8" w:space="0" w:color="000000"/>
              <w:left w:val="single" w:sz="8" w:space="0" w:color="000000"/>
              <w:bottom w:val="single" w:sz="4" w:space="0" w:color="000000"/>
              <w:right w:val="single" w:sz="8" w:space="0" w:color="000000"/>
            </w:tcBorders>
            <w:vAlign w:val="center"/>
          </w:tcPr>
          <w:p>
            <w:pPr>
              <w:pStyle w:val="TableParagraph"/>
              <w:suppressAutoHyphens w:val="true"/>
              <w:spacing w:lineRule="exact" w:line="234" w:before="0" w:after="0"/>
              <w:ind w:left="107"/>
              <w:jc w:val="center"/>
              <w:rPr>
                <w:rFonts w:ascii="Times New Roman" w:hAnsi="Times New Roman" w:cs="Times New Roman"/>
                <w:b/>
                <w:sz w:val="20"/>
                <w:szCs w:val="20"/>
              </w:rPr>
            </w:pPr>
            <w:r>
              <w:rPr>
                <w:rFonts w:cs="Times New Roman" w:ascii="Times New Roman" w:hAnsi="Times New Roman"/>
                <w:b/>
                <w:spacing w:val="-2"/>
                <w:kern w:val="0"/>
                <w:sz w:val="20"/>
                <w:szCs w:val="20"/>
                <w:lang w:eastAsia="en-US" w:bidi="ar-SA"/>
              </w:rPr>
              <w:t>YILLAR</w:t>
            </w:r>
          </w:p>
        </w:tc>
        <w:tc>
          <w:tcPr>
            <w:tcW w:w="2030" w:type="dxa"/>
            <w:gridSpan w:val="2"/>
            <w:tcBorders>
              <w:top w:val="single" w:sz="8" w:space="0" w:color="000000"/>
              <w:left w:val="single" w:sz="8" w:space="0" w:color="000000"/>
              <w:bottom w:val="single" w:sz="4" w:space="0" w:color="000000"/>
              <w:right w:val="single" w:sz="8" w:space="0" w:color="000000"/>
            </w:tcBorders>
            <w:shd w:color="auto" w:fill="F2DBDB" w:themeFill="accent2" w:themeFillTint="33" w:val="clear"/>
            <w:vAlign w:val="center"/>
          </w:tcPr>
          <w:p>
            <w:pPr>
              <w:pStyle w:val="TableParagraph"/>
              <w:suppressAutoHyphens w:val="true"/>
              <w:spacing w:lineRule="exact" w:line="234" w:before="0" w:after="0"/>
              <w:ind w:left="14"/>
              <w:jc w:val="center"/>
              <w:rPr>
                <w:rFonts w:ascii="Times New Roman" w:hAnsi="Times New Roman" w:cs="Times New Roman"/>
                <w:b/>
                <w:sz w:val="20"/>
                <w:szCs w:val="20"/>
              </w:rPr>
            </w:pPr>
            <w:r>
              <w:rPr>
                <w:rFonts w:cs="Times New Roman" w:ascii="Times New Roman" w:hAnsi="Times New Roman"/>
                <w:b/>
                <w:spacing w:val="-4"/>
                <w:kern w:val="0"/>
                <w:sz w:val="20"/>
                <w:szCs w:val="20"/>
                <w:lang w:eastAsia="en-US" w:bidi="ar-SA"/>
              </w:rPr>
              <w:t>2021</w:t>
            </w:r>
          </w:p>
        </w:tc>
        <w:tc>
          <w:tcPr>
            <w:tcW w:w="2026" w:type="dxa"/>
            <w:gridSpan w:val="2"/>
            <w:tcBorders>
              <w:top w:val="single" w:sz="8" w:space="0" w:color="000000"/>
              <w:left w:val="single" w:sz="8" w:space="0" w:color="000000"/>
              <w:bottom w:val="single" w:sz="4" w:space="0" w:color="000000"/>
              <w:right w:val="single" w:sz="8" w:space="0" w:color="000000"/>
            </w:tcBorders>
            <w:vAlign w:val="center"/>
          </w:tcPr>
          <w:p>
            <w:pPr>
              <w:pStyle w:val="TableParagraph"/>
              <w:suppressAutoHyphens w:val="true"/>
              <w:spacing w:lineRule="exact" w:line="234" w:before="0" w:after="0"/>
              <w:ind w:left="16"/>
              <w:jc w:val="center"/>
              <w:rPr>
                <w:rFonts w:ascii="Times New Roman" w:hAnsi="Times New Roman" w:cs="Times New Roman"/>
                <w:b/>
                <w:sz w:val="20"/>
                <w:szCs w:val="20"/>
              </w:rPr>
            </w:pPr>
            <w:r>
              <w:rPr>
                <w:rFonts w:cs="Times New Roman" w:ascii="Times New Roman" w:hAnsi="Times New Roman"/>
                <w:b/>
                <w:spacing w:val="-4"/>
                <w:kern w:val="0"/>
                <w:sz w:val="20"/>
                <w:szCs w:val="20"/>
                <w:lang w:eastAsia="en-US" w:bidi="ar-SA"/>
              </w:rPr>
              <w:t>2022</w:t>
            </w:r>
          </w:p>
        </w:tc>
        <w:tc>
          <w:tcPr>
            <w:tcW w:w="2038" w:type="dxa"/>
            <w:gridSpan w:val="2"/>
            <w:tcBorders>
              <w:top w:val="single" w:sz="8" w:space="0" w:color="000000"/>
              <w:left w:val="single" w:sz="8" w:space="0" w:color="000000"/>
              <w:bottom w:val="single" w:sz="4" w:space="0" w:color="000000"/>
              <w:right w:val="single" w:sz="8" w:space="0" w:color="000000"/>
            </w:tcBorders>
            <w:shd w:color="auto" w:fill="F2DBDB" w:themeFill="accent2" w:themeFillTint="33" w:val="clear"/>
            <w:vAlign w:val="center"/>
          </w:tcPr>
          <w:p>
            <w:pPr>
              <w:pStyle w:val="TableParagraph"/>
              <w:suppressAutoHyphens w:val="true"/>
              <w:spacing w:lineRule="exact" w:line="234" w:before="0" w:after="0"/>
              <w:ind w:left="22"/>
              <w:jc w:val="center"/>
              <w:rPr>
                <w:rFonts w:ascii="Times New Roman" w:hAnsi="Times New Roman" w:cs="Times New Roman"/>
                <w:b/>
                <w:sz w:val="20"/>
                <w:szCs w:val="20"/>
              </w:rPr>
            </w:pPr>
            <w:r>
              <w:rPr>
                <w:rFonts w:cs="Times New Roman" w:ascii="Times New Roman" w:hAnsi="Times New Roman"/>
                <w:b/>
                <w:spacing w:val="-4"/>
                <w:kern w:val="0"/>
                <w:sz w:val="20"/>
                <w:szCs w:val="20"/>
                <w:lang w:eastAsia="en-US" w:bidi="ar-SA"/>
              </w:rPr>
              <w:t>2023</w:t>
            </w:r>
          </w:p>
        </w:tc>
      </w:tr>
      <w:tr>
        <w:trPr>
          <w:trHeight w:val="293" w:hRule="atLeast"/>
        </w:trPr>
        <w:tc>
          <w:tcPr>
            <w:tcW w:w="2963" w:type="dxa"/>
            <w:tcBorders>
              <w:top w:val="single" w:sz="4" w:space="0" w:color="000000"/>
              <w:left w:val="single" w:sz="8" w:space="0" w:color="000000"/>
              <w:bottom w:val="single" w:sz="4" w:space="0" w:color="000000"/>
              <w:right w:val="single" w:sz="8" w:space="0" w:color="000000"/>
            </w:tcBorders>
            <w:shd w:color="auto" w:fill="F2DBDB" w:themeFill="accent2" w:themeFillTint="33" w:val="clear"/>
            <w:vAlign w:val="center"/>
          </w:tcPr>
          <w:p>
            <w:pPr>
              <w:pStyle w:val="TableParagraph"/>
              <w:suppressAutoHyphens w:val="true"/>
              <w:spacing w:before="5" w:after="0"/>
              <w:ind w:left="107"/>
              <w:jc w:val="center"/>
              <w:rPr>
                <w:rFonts w:ascii="Times New Roman" w:hAnsi="Times New Roman" w:cs="Times New Roman"/>
                <w:b/>
                <w:sz w:val="20"/>
                <w:szCs w:val="20"/>
              </w:rPr>
            </w:pPr>
            <w:r>
              <w:rPr>
                <w:rFonts w:cs="Times New Roman" w:ascii="Times New Roman" w:hAnsi="Times New Roman"/>
                <w:b/>
                <w:w w:val="85"/>
                <w:kern w:val="0"/>
                <w:sz w:val="20"/>
                <w:szCs w:val="20"/>
                <w:lang w:eastAsia="en-US" w:bidi="ar-SA"/>
              </w:rPr>
              <w:t>HARCAMA</w:t>
            </w:r>
            <w:r>
              <w:rPr>
                <w:rFonts w:cs="Times New Roman" w:ascii="Times New Roman" w:hAnsi="Times New Roman"/>
                <w:b/>
                <w:spacing w:val="28"/>
                <w:kern w:val="0"/>
                <w:sz w:val="20"/>
                <w:szCs w:val="20"/>
                <w:lang w:eastAsia="en-US" w:bidi="ar-SA"/>
              </w:rPr>
              <w:t xml:space="preserve"> </w:t>
            </w:r>
            <w:r>
              <w:rPr>
                <w:rFonts w:cs="Times New Roman" w:ascii="Times New Roman" w:hAnsi="Times New Roman"/>
                <w:b/>
                <w:spacing w:val="-2"/>
                <w:kern w:val="0"/>
                <w:sz w:val="20"/>
                <w:szCs w:val="20"/>
                <w:lang w:eastAsia="en-US" w:bidi="ar-SA"/>
              </w:rPr>
              <w:t>KALEMLERİ</w:t>
            </w:r>
          </w:p>
        </w:tc>
        <w:tc>
          <w:tcPr>
            <w:tcW w:w="986" w:type="dxa"/>
            <w:tcBorders>
              <w:top w:val="single" w:sz="4" w:space="0" w:color="000000"/>
              <w:left w:val="single" w:sz="8"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5" w:after="0"/>
              <w:ind w:left="107"/>
              <w:jc w:val="center"/>
              <w:rPr>
                <w:rFonts w:ascii="Times New Roman" w:hAnsi="Times New Roman" w:cs="Times New Roman"/>
                <w:b/>
                <w:sz w:val="20"/>
                <w:szCs w:val="20"/>
              </w:rPr>
            </w:pPr>
            <w:r>
              <w:rPr>
                <w:rFonts w:cs="Times New Roman" w:ascii="Times New Roman" w:hAnsi="Times New Roman"/>
                <w:b/>
                <w:spacing w:val="-2"/>
                <w:w w:val="95"/>
                <w:kern w:val="0"/>
                <w:sz w:val="20"/>
                <w:szCs w:val="20"/>
                <w:lang w:eastAsia="en-US" w:bidi="ar-SA"/>
              </w:rPr>
              <w:t>GELİR</w:t>
            </w:r>
          </w:p>
        </w:tc>
        <w:tc>
          <w:tcPr>
            <w:tcW w:w="1044" w:type="dxa"/>
            <w:tcBorders>
              <w:top w:val="single" w:sz="4" w:space="0" w:color="000000"/>
              <w:left w:val="single" w:sz="4" w:space="0" w:color="000000"/>
              <w:bottom w:val="single" w:sz="4" w:space="0" w:color="000000"/>
              <w:right w:val="single" w:sz="8" w:space="0" w:color="000000"/>
            </w:tcBorders>
            <w:shd w:color="auto" w:fill="F2DBDB" w:themeFill="accent2" w:themeFillTint="33" w:val="clear"/>
            <w:vAlign w:val="center"/>
          </w:tcPr>
          <w:p>
            <w:pPr>
              <w:pStyle w:val="TableParagraph"/>
              <w:suppressAutoHyphens w:val="true"/>
              <w:spacing w:before="5" w:after="0"/>
              <w:ind w:left="107"/>
              <w:jc w:val="center"/>
              <w:rPr>
                <w:rFonts w:ascii="Times New Roman" w:hAnsi="Times New Roman" w:cs="Times New Roman"/>
                <w:b/>
                <w:sz w:val="20"/>
                <w:szCs w:val="20"/>
              </w:rPr>
            </w:pPr>
            <w:r>
              <w:rPr>
                <w:rFonts w:cs="Times New Roman" w:ascii="Times New Roman" w:hAnsi="Times New Roman"/>
                <w:b/>
                <w:spacing w:val="-2"/>
                <w:kern w:val="0"/>
                <w:sz w:val="20"/>
                <w:szCs w:val="20"/>
                <w:lang w:eastAsia="en-US" w:bidi="ar-SA"/>
              </w:rPr>
              <w:t>GİDER</w:t>
            </w:r>
          </w:p>
        </w:tc>
        <w:tc>
          <w:tcPr>
            <w:tcW w:w="981" w:type="dxa"/>
            <w:tcBorders>
              <w:top w:val="single" w:sz="4" w:space="0" w:color="000000"/>
              <w:left w:val="single" w:sz="8"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5" w:after="0"/>
              <w:ind w:left="105"/>
              <w:jc w:val="center"/>
              <w:rPr>
                <w:rFonts w:ascii="Times New Roman" w:hAnsi="Times New Roman" w:cs="Times New Roman"/>
                <w:b/>
                <w:sz w:val="20"/>
                <w:szCs w:val="20"/>
              </w:rPr>
            </w:pPr>
            <w:r>
              <w:rPr>
                <w:rFonts w:cs="Times New Roman" w:ascii="Times New Roman" w:hAnsi="Times New Roman"/>
                <w:b/>
                <w:spacing w:val="-2"/>
                <w:w w:val="95"/>
                <w:kern w:val="0"/>
                <w:sz w:val="20"/>
                <w:szCs w:val="20"/>
                <w:lang w:eastAsia="en-US" w:bidi="ar-SA"/>
              </w:rPr>
              <w:t>GELİR</w:t>
            </w:r>
          </w:p>
        </w:tc>
        <w:tc>
          <w:tcPr>
            <w:tcW w:w="1045" w:type="dxa"/>
            <w:tcBorders>
              <w:top w:val="single" w:sz="4" w:space="0" w:color="000000"/>
              <w:left w:val="single" w:sz="4" w:space="0" w:color="000000"/>
              <w:bottom w:val="single" w:sz="4" w:space="0" w:color="000000"/>
              <w:right w:val="single" w:sz="8" w:space="0" w:color="000000"/>
            </w:tcBorders>
            <w:shd w:color="auto" w:fill="F2DBDB" w:themeFill="accent2" w:themeFillTint="33" w:val="clear"/>
            <w:vAlign w:val="center"/>
          </w:tcPr>
          <w:p>
            <w:pPr>
              <w:pStyle w:val="TableParagraph"/>
              <w:suppressAutoHyphens w:val="true"/>
              <w:spacing w:before="5" w:after="0"/>
              <w:ind w:left="108"/>
              <w:jc w:val="center"/>
              <w:rPr>
                <w:rFonts w:ascii="Times New Roman" w:hAnsi="Times New Roman" w:cs="Times New Roman"/>
                <w:b/>
                <w:sz w:val="20"/>
                <w:szCs w:val="20"/>
              </w:rPr>
            </w:pPr>
            <w:r>
              <w:rPr>
                <w:rFonts w:cs="Times New Roman" w:ascii="Times New Roman" w:hAnsi="Times New Roman"/>
                <w:b/>
                <w:spacing w:val="-2"/>
                <w:kern w:val="0"/>
                <w:sz w:val="20"/>
                <w:szCs w:val="20"/>
                <w:lang w:eastAsia="en-US" w:bidi="ar-SA"/>
              </w:rPr>
              <w:t>GİDER</w:t>
            </w:r>
          </w:p>
        </w:tc>
        <w:tc>
          <w:tcPr>
            <w:tcW w:w="981" w:type="dxa"/>
            <w:tcBorders>
              <w:top w:val="single" w:sz="4" w:space="0" w:color="000000"/>
              <w:left w:val="single" w:sz="8"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5" w:after="0"/>
              <w:ind w:left="109"/>
              <w:jc w:val="center"/>
              <w:rPr>
                <w:rFonts w:ascii="Times New Roman" w:hAnsi="Times New Roman" w:cs="Times New Roman"/>
                <w:b/>
                <w:sz w:val="20"/>
                <w:szCs w:val="20"/>
              </w:rPr>
            </w:pPr>
            <w:r>
              <w:rPr>
                <w:rFonts w:cs="Times New Roman" w:ascii="Times New Roman" w:hAnsi="Times New Roman"/>
                <w:b/>
                <w:spacing w:val="-2"/>
                <w:w w:val="95"/>
                <w:kern w:val="0"/>
                <w:sz w:val="20"/>
                <w:szCs w:val="20"/>
                <w:lang w:eastAsia="en-US" w:bidi="ar-SA"/>
              </w:rPr>
              <w:t>GELİR</w:t>
            </w:r>
          </w:p>
        </w:tc>
        <w:tc>
          <w:tcPr>
            <w:tcW w:w="1057" w:type="dxa"/>
            <w:tcBorders>
              <w:top w:val="single" w:sz="4" w:space="0" w:color="000000"/>
              <w:left w:val="single" w:sz="4" w:space="0" w:color="000000"/>
              <w:bottom w:val="single" w:sz="4" w:space="0" w:color="000000"/>
              <w:right w:val="single" w:sz="8" w:space="0" w:color="000000"/>
            </w:tcBorders>
            <w:shd w:color="auto" w:fill="F2DBDB" w:themeFill="accent2" w:themeFillTint="33" w:val="clear"/>
            <w:vAlign w:val="center"/>
          </w:tcPr>
          <w:p>
            <w:pPr>
              <w:pStyle w:val="TableParagraph"/>
              <w:suppressAutoHyphens w:val="true"/>
              <w:spacing w:before="5" w:after="0"/>
              <w:ind w:left="110"/>
              <w:jc w:val="center"/>
              <w:rPr>
                <w:rFonts w:ascii="Times New Roman" w:hAnsi="Times New Roman" w:cs="Times New Roman"/>
                <w:b/>
                <w:sz w:val="20"/>
                <w:szCs w:val="20"/>
              </w:rPr>
            </w:pPr>
            <w:r>
              <w:rPr>
                <w:rFonts w:cs="Times New Roman" w:ascii="Times New Roman" w:hAnsi="Times New Roman"/>
                <w:b/>
                <w:spacing w:val="-2"/>
                <w:kern w:val="0"/>
                <w:sz w:val="20"/>
                <w:szCs w:val="20"/>
                <w:lang w:eastAsia="en-US" w:bidi="ar-SA"/>
              </w:rPr>
              <w:t>GİDER</w:t>
            </w:r>
          </w:p>
        </w:tc>
      </w:tr>
      <w:tr>
        <w:trPr>
          <w:trHeight w:val="293" w:hRule="atLeast"/>
        </w:trPr>
        <w:tc>
          <w:tcPr>
            <w:tcW w:w="2963" w:type="dxa"/>
            <w:tcBorders>
              <w:top w:val="single" w:sz="4" w:space="0" w:color="000000"/>
              <w:left w:val="single" w:sz="8" w:space="0" w:color="000000"/>
              <w:bottom w:val="single" w:sz="4" w:space="0" w:color="000000"/>
              <w:right w:val="single" w:sz="8" w:space="0" w:color="000000"/>
            </w:tcBorders>
            <w:vAlign w:val="center"/>
          </w:tcPr>
          <w:p>
            <w:pPr>
              <w:pStyle w:val="TableParagraph"/>
              <w:suppressAutoHyphens w:val="true"/>
              <w:spacing w:lineRule="exact" w:line="225" w:before="6" w:after="0"/>
              <w:ind w:left="107"/>
              <w:jc w:val="left"/>
              <w:rPr>
                <w:rFonts w:ascii="Times New Roman" w:hAnsi="Times New Roman" w:cs="Times New Roman"/>
                <w:sz w:val="20"/>
                <w:szCs w:val="20"/>
              </w:rPr>
            </w:pPr>
            <w:r>
              <w:rPr>
                <w:rFonts w:cs="Times New Roman" w:ascii="Times New Roman" w:hAnsi="Times New Roman"/>
                <w:spacing w:val="-2"/>
                <w:kern w:val="0"/>
                <w:sz w:val="20"/>
                <w:szCs w:val="20"/>
                <w:lang w:eastAsia="en-US" w:bidi="ar-SA"/>
              </w:rPr>
              <w:t>Temizlik</w:t>
            </w:r>
          </w:p>
        </w:tc>
        <w:tc>
          <w:tcPr>
            <w:tcW w:w="986" w:type="dxa"/>
            <w:vMerge w:val="restart"/>
            <w:tcBorders>
              <w:top w:val="single" w:sz="4" w:space="0" w:color="000000"/>
              <w:left w:val="single" w:sz="8" w:space="0" w:color="000000"/>
              <w:bottom w:val="single" w:sz="8"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kern w:val="0"/>
                <w:sz w:val="20"/>
                <w:szCs w:val="20"/>
                <w:lang w:eastAsia="en-US" w:bidi="ar-SA"/>
              </w:rPr>
              <w:t>5000</w:t>
            </w:r>
          </w:p>
        </w:tc>
        <w:tc>
          <w:tcPr>
            <w:tcW w:w="1044" w:type="dxa"/>
            <w:tcBorders>
              <w:top w:val="single" w:sz="4" w:space="0" w:color="000000"/>
              <w:left w:val="single" w:sz="4" w:space="0" w:color="000000"/>
              <w:bottom w:val="single" w:sz="4" w:space="0" w:color="000000"/>
              <w:right w:val="single" w:sz="8" w:space="0" w:color="000000"/>
            </w:tcBorders>
            <w:vAlign w:val="center"/>
          </w:tcPr>
          <w:p>
            <w:pPr>
              <w:pStyle w:val="TableParagraph"/>
              <w:suppressAutoHyphens w:val="true"/>
              <w:spacing w:before="0" w:after="0"/>
              <w:jc w:val="right"/>
              <w:rPr>
                <w:rFonts w:ascii="Times New Roman" w:hAnsi="Times New Roman" w:cs="Times New Roman"/>
                <w:sz w:val="20"/>
                <w:szCs w:val="20"/>
              </w:rPr>
            </w:pPr>
            <w:r>
              <w:rPr>
                <w:rFonts w:cs="Times New Roman" w:ascii="Times New Roman" w:hAnsi="Times New Roman"/>
                <w:kern w:val="0"/>
                <w:sz w:val="20"/>
                <w:szCs w:val="20"/>
                <w:lang w:eastAsia="en-US" w:bidi="ar-SA"/>
              </w:rPr>
              <w:t>1000</w:t>
            </w:r>
          </w:p>
        </w:tc>
        <w:tc>
          <w:tcPr>
            <w:tcW w:w="981" w:type="dxa"/>
            <w:vMerge w:val="restart"/>
            <w:tcBorders>
              <w:top w:val="single" w:sz="4" w:space="0" w:color="000000"/>
              <w:left w:val="single" w:sz="8" w:space="0" w:color="000000"/>
              <w:bottom w:val="single" w:sz="8" w:space="0" w:color="000000"/>
              <w:right w:val="single" w:sz="4"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kern w:val="0"/>
                <w:sz w:val="20"/>
                <w:szCs w:val="20"/>
                <w:lang w:eastAsia="en-US" w:bidi="ar-SA"/>
              </w:rPr>
              <w:t>7000</w:t>
            </w:r>
          </w:p>
        </w:tc>
        <w:tc>
          <w:tcPr>
            <w:tcW w:w="1045" w:type="dxa"/>
            <w:tcBorders>
              <w:top w:val="single" w:sz="4" w:space="0" w:color="000000"/>
              <w:left w:val="single" w:sz="4" w:space="0" w:color="000000"/>
              <w:bottom w:val="single" w:sz="4" w:space="0" w:color="000000"/>
              <w:right w:val="single" w:sz="8" w:space="0" w:color="000000"/>
            </w:tcBorders>
            <w:vAlign w:val="center"/>
          </w:tcPr>
          <w:p>
            <w:pPr>
              <w:pStyle w:val="TableParagraph"/>
              <w:suppressAutoHyphens w:val="true"/>
              <w:spacing w:before="0" w:after="0"/>
              <w:jc w:val="right"/>
              <w:rPr>
                <w:rFonts w:ascii="Times New Roman" w:hAnsi="Times New Roman" w:cs="Times New Roman"/>
                <w:sz w:val="20"/>
                <w:szCs w:val="20"/>
              </w:rPr>
            </w:pPr>
            <w:r>
              <w:rPr>
                <w:rFonts w:cs="Times New Roman" w:ascii="Times New Roman" w:hAnsi="Times New Roman"/>
                <w:kern w:val="0"/>
                <w:sz w:val="20"/>
                <w:szCs w:val="20"/>
                <w:lang w:eastAsia="en-US" w:bidi="ar-SA"/>
              </w:rPr>
              <w:t>2000</w:t>
            </w:r>
          </w:p>
        </w:tc>
        <w:tc>
          <w:tcPr>
            <w:tcW w:w="981" w:type="dxa"/>
            <w:vMerge w:val="restart"/>
            <w:tcBorders>
              <w:top w:val="single" w:sz="4" w:space="0" w:color="000000"/>
              <w:left w:val="single" w:sz="8" w:space="0" w:color="000000"/>
              <w:bottom w:val="single" w:sz="8" w:space="0" w:color="000000"/>
              <w:right w:val="single" w:sz="4" w:space="0" w:color="000000"/>
            </w:tcBorders>
            <w:shd w:color="auto" w:fill="F2DBDB" w:themeFill="accent2" w:themeFillTint="33" w:val="clear"/>
            <w:vAlign w:val="center"/>
          </w:tcPr>
          <w:p>
            <w:pPr>
              <w:pStyle w:val="Normal"/>
              <w:suppressAutoHyphens w:val="true"/>
              <w:spacing w:before="0" w:after="0"/>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kern w:val="0"/>
                <w:sz w:val="20"/>
                <w:szCs w:val="20"/>
                <w:lang w:eastAsia="en-US" w:bidi="ar-SA"/>
              </w:rPr>
              <w:t>7000</w:t>
            </w:r>
          </w:p>
        </w:tc>
        <w:tc>
          <w:tcPr>
            <w:tcW w:w="1057" w:type="dxa"/>
            <w:tcBorders>
              <w:top w:val="single" w:sz="4" w:space="0" w:color="000000"/>
              <w:left w:val="single" w:sz="4" w:space="0" w:color="000000"/>
              <w:bottom w:val="single" w:sz="4" w:space="0" w:color="000000"/>
              <w:right w:val="single" w:sz="8" w:space="0" w:color="000000"/>
            </w:tcBorders>
            <w:vAlign w:val="center"/>
          </w:tcPr>
          <w:p>
            <w:pPr>
              <w:pStyle w:val="TableParagraph"/>
              <w:suppressAutoHyphens w:val="true"/>
              <w:spacing w:before="0" w:after="0"/>
              <w:jc w:val="right"/>
              <w:rPr>
                <w:rFonts w:ascii="Times New Roman" w:hAnsi="Times New Roman" w:cs="Times New Roman"/>
                <w:sz w:val="20"/>
                <w:szCs w:val="20"/>
              </w:rPr>
            </w:pPr>
            <w:r>
              <w:rPr>
                <w:rFonts w:cs="Times New Roman" w:ascii="Times New Roman" w:hAnsi="Times New Roman"/>
                <w:kern w:val="0"/>
                <w:sz w:val="20"/>
                <w:szCs w:val="20"/>
                <w:lang w:eastAsia="en-US" w:bidi="ar-SA"/>
              </w:rPr>
              <w:t>1500</w:t>
            </w:r>
          </w:p>
        </w:tc>
      </w:tr>
      <w:tr>
        <w:trPr>
          <w:trHeight w:val="293" w:hRule="atLeast"/>
        </w:trPr>
        <w:tc>
          <w:tcPr>
            <w:tcW w:w="2963" w:type="dxa"/>
            <w:tcBorders>
              <w:top w:val="single" w:sz="4" w:space="0" w:color="000000"/>
              <w:left w:val="single" w:sz="8" w:space="0" w:color="000000"/>
              <w:bottom w:val="single" w:sz="4" w:space="0" w:color="000000"/>
              <w:right w:val="single" w:sz="8" w:space="0" w:color="000000"/>
            </w:tcBorders>
            <w:shd w:color="auto" w:fill="F2DBDB" w:themeFill="accent2" w:themeFillTint="33" w:val="clear"/>
            <w:vAlign w:val="center"/>
          </w:tcPr>
          <w:p>
            <w:pPr>
              <w:pStyle w:val="TableParagraph"/>
              <w:suppressAutoHyphens w:val="true"/>
              <w:spacing w:lineRule="exact" w:line="225" w:before="10" w:after="0"/>
              <w:ind w:left="107"/>
              <w:jc w:val="left"/>
              <w:rPr>
                <w:rFonts w:ascii="Times New Roman" w:hAnsi="Times New Roman" w:cs="Times New Roman"/>
                <w:sz w:val="20"/>
                <w:szCs w:val="20"/>
              </w:rPr>
            </w:pPr>
            <w:r>
              <w:rPr>
                <w:rFonts w:cs="Times New Roman" w:ascii="Times New Roman" w:hAnsi="Times New Roman"/>
                <w:spacing w:val="-7"/>
                <w:kern w:val="0"/>
                <w:sz w:val="20"/>
                <w:szCs w:val="20"/>
                <w:lang w:eastAsia="en-US" w:bidi="ar-SA"/>
              </w:rPr>
              <w:t>Küçük</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2"/>
                <w:kern w:val="0"/>
                <w:sz w:val="20"/>
                <w:szCs w:val="20"/>
                <w:lang w:eastAsia="en-US" w:bidi="ar-SA"/>
              </w:rPr>
              <w:t>Onarım</w:t>
            </w:r>
          </w:p>
        </w:tc>
        <w:tc>
          <w:tcPr>
            <w:tcW w:w="986" w:type="dxa"/>
            <w:vMerge w:val="continue"/>
            <w:tcBorders>
              <w:top w:val="single" w:sz="4" w:space="0" w:color="000000"/>
              <w:left w:val="single" w:sz="8" w:space="0" w:color="000000"/>
              <w:bottom w:val="single" w:sz="4" w:space="0" w:color="000000"/>
              <w:right w:val="single" w:sz="4" w:space="0" w:color="000000"/>
            </w:tcBorders>
            <w:shd w:color="auto" w:fill="F2DBDB" w:themeFill="accent2" w:themeFillTint="33" w:val="clear"/>
            <w:vAlign w:val="center"/>
          </w:tcPr>
          <w:p>
            <w:pPr>
              <w:pStyle w:val="Normal"/>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044" w:type="dxa"/>
            <w:tcBorders>
              <w:top w:val="single" w:sz="4" w:space="0" w:color="000000"/>
              <w:left w:val="single" w:sz="4" w:space="0" w:color="000000"/>
              <w:bottom w:val="single" w:sz="4" w:space="0" w:color="000000"/>
              <w:right w:val="single" w:sz="8" w:space="0" w:color="000000"/>
            </w:tcBorders>
            <w:shd w:color="auto" w:fill="F2DBDB" w:themeFill="accent2" w:themeFillTint="33" w:val="clear"/>
            <w:vAlign w:val="center"/>
          </w:tcPr>
          <w:p>
            <w:pPr>
              <w:pStyle w:val="TableParagraph"/>
              <w:suppressAutoHyphens w:val="true"/>
              <w:spacing w:before="0" w:after="0"/>
              <w:jc w:val="right"/>
              <w:rPr>
                <w:rFonts w:ascii="Times New Roman" w:hAnsi="Times New Roman" w:cs="Times New Roman"/>
                <w:sz w:val="20"/>
                <w:szCs w:val="20"/>
              </w:rPr>
            </w:pPr>
            <w:r>
              <w:rPr>
                <w:rFonts w:cs="Times New Roman" w:ascii="Times New Roman" w:hAnsi="Times New Roman"/>
                <w:kern w:val="0"/>
                <w:sz w:val="20"/>
                <w:szCs w:val="20"/>
                <w:lang w:eastAsia="en-US" w:bidi="ar-SA"/>
              </w:rPr>
              <w:t>1000</w:t>
            </w:r>
          </w:p>
        </w:tc>
        <w:tc>
          <w:tcPr>
            <w:tcW w:w="981" w:type="dxa"/>
            <w:vMerge w:val="continue"/>
            <w:tcBorders>
              <w:top w:val="single" w:sz="4" w:space="0" w:color="000000"/>
              <w:left w:val="single" w:sz="8" w:space="0" w:color="000000"/>
              <w:bottom w:val="single" w:sz="4" w:space="0" w:color="000000"/>
              <w:right w:val="single" w:sz="4" w:space="0" w:color="000000"/>
            </w:tcBorders>
            <w:shd w:color="auto" w:fill="F2DBDB" w:themeFill="accent2" w:themeFillTint="33" w:val="clear"/>
            <w:vAlign w:val="center"/>
          </w:tcPr>
          <w:p>
            <w:pPr>
              <w:pStyle w:val="Normal"/>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045" w:type="dxa"/>
            <w:tcBorders>
              <w:top w:val="single" w:sz="4" w:space="0" w:color="000000"/>
              <w:left w:val="single" w:sz="4" w:space="0" w:color="000000"/>
              <w:bottom w:val="single" w:sz="4" w:space="0" w:color="000000"/>
              <w:right w:val="single" w:sz="8" w:space="0" w:color="000000"/>
            </w:tcBorders>
            <w:shd w:color="auto" w:fill="F2DBDB" w:themeFill="accent2" w:themeFillTint="33" w:val="clear"/>
            <w:vAlign w:val="center"/>
          </w:tcPr>
          <w:p>
            <w:pPr>
              <w:pStyle w:val="TableParagraph"/>
              <w:suppressAutoHyphens w:val="true"/>
              <w:spacing w:before="0" w:after="0"/>
              <w:jc w:val="right"/>
              <w:rPr>
                <w:rFonts w:ascii="Times New Roman" w:hAnsi="Times New Roman" w:cs="Times New Roman"/>
                <w:sz w:val="20"/>
                <w:szCs w:val="20"/>
              </w:rPr>
            </w:pPr>
            <w:r>
              <w:rPr>
                <w:rFonts w:cs="Times New Roman" w:ascii="Times New Roman" w:hAnsi="Times New Roman"/>
                <w:kern w:val="0"/>
                <w:sz w:val="20"/>
                <w:szCs w:val="20"/>
                <w:lang w:eastAsia="en-US" w:bidi="ar-SA"/>
              </w:rPr>
              <w:t>1000</w:t>
            </w:r>
          </w:p>
        </w:tc>
        <w:tc>
          <w:tcPr>
            <w:tcW w:w="981" w:type="dxa"/>
            <w:vMerge w:val="continue"/>
            <w:tcBorders>
              <w:top w:val="single" w:sz="4" w:space="0" w:color="000000"/>
              <w:left w:val="single" w:sz="8" w:space="0" w:color="000000"/>
              <w:bottom w:val="single" w:sz="4" w:space="0" w:color="000000"/>
              <w:right w:val="single" w:sz="4" w:space="0" w:color="000000"/>
            </w:tcBorders>
            <w:shd w:color="auto" w:fill="F2DBDB" w:themeFill="accent2" w:themeFillTint="33" w:val="clear"/>
            <w:vAlign w:val="center"/>
          </w:tcPr>
          <w:p>
            <w:pPr>
              <w:pStyle w:val="Normal"/>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057" w:type="dxa"/>
            <w:tcBorders>
              <w:top w:val="single" w:sz="4" w:space="0" w:color="000000"/>
              <w:left w:val="single" w:sz="4" w:space="0" w:color="000000"/>
              <w:bottom w:val="single" w:sz="4" w:space="0" w:color="000000"/>
              <w:right w:val="single" w:sz="8" w:space="0" w:color="000000"/>
            </w:tcBorders>
            <w:shd w:color="auto" w:fill="F2DBDB" w:themeFill="accent2" w:themeFillTint="33" w:val="clear"/>
            <w:vAlign w:val="center"/>
          </w:tcPr>
          <w:p>
            <w:pPr>
              <w:pStyle w:val="TableParagraph"/>
              <w:suppressAutoHyphens w:val="true"/>
              <w:spacing w:before="0" w:after="0"/>
              <w:jc w:val="right"/>
              <w:rPr>
                <w:rFonts w:ascii="Times New Roman" w:hAnsi="Times New Roman" w:cs="Times New Roman"/>
                <w:sz w:val="20"/>
                <w:szCs w:val="20"/>
              </w:rPr>
            </w:pPr>
            <w:r>
              <w:rPr>
                <w:rFonts w:cs="Times New Roman" w:ascii="Times New Roman" w:hAnsi="Times New Roman"/>
                <w:kern w:val="0"/>
                <w:sz w:val="20"/>
                <w:szCs w:val="20"/>
                <w:lang w:eastAsia="en-US" w:bidi="ar-SA"/>
              </w:rPr>
              <w:t>1500</w:t>
            </w:r>
          </w:p>
        </w:tc>
      </w:tr>
      <w:tr>
        <w:trPr>
          <w:trHeight w:val="293" w:hRule="atLeast"/>
        </w:trPr>
        <w:tc>
          <w:tcPr>
            <w:tcW w:w="2963" w:type="dxa"/>
            <w:tcBorders>
              <w:top w:val="single" w:sz="4" w:space="0" w:color="000000"/>
              <w:left w:val="single" w:sz="8" w:space="0" w:color="000000"/>
              <w:bottom w:val="single" w:sz="4" w:space="0" w:color="000000"/>
              <w:right w:val="single" w:sz="8" w:space="0" w:color="000000"/>
            </w:tcBorders>
            <w:vAlign w:val="center"/>
          </w:tcPr>
          <w:p>
            <w:pPr>
              <w:pStyle w:val="TableParagraph"/>
              <w:suppressAutoHyphens w:val="true"/>
              <w:spacing w:before="8" w:after="0"/>
              <w:ind w:left="107"/>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Bilgisayar</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2"/>
                <w:kern w:val="0"/>
                <w:sz w:val="20"/>
                <w:szCs w:val="20"/>
                <w:lang w:eastAsia="en-US" w:bidi="ar-SA"/>
              </w:rPr>
              <w:t>Harcamaları</w:t>
            </w:r>
          </w:p>
        </w:tc>
        <w:tc>
          <w:tcPr>
            <w:tcW w:w="986" w:type="dxa"/>
            <w:vMerge w:val="continue"/>
            <w:tcBorders>
              <w:top w:val="single" w:sz="4" w:space="0" w:color="000000"/>
              <w:left w:val="single" w:sz="8" w:space="0" w:color="000000"/>
              <w:bottom w:val="single" w:sz="4" w:space="0" w:color="000000"/>
              <w:right w:val="single" w:sz="4" w:space="0" w:color="000000"/>
            </w:tcBorders>
            <w:shd w:color="auto" w:fill="F2DBDB" w:themeFill="accent2" w:themeFillTint="33" w:val="clear"/>
            <w:vAlign w:val="center"/>
          </w:tcPr>
          <w:p>
            <w:pPr>
              <w:pStyle w:val="Normal"/>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044" w:type="dxa"/>
            <w:tcBorders>
              <w:top w:val="single" w:sz="4" w:space="0" w:color="000000"/>
              <w:left w:val="single" w:sz="4" w:space="0" w:color="000000"/>
              <w:bottom w:val="single" w:sz="4"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981" w:type="dxa"/>
            <w:vMerge w:val="continue"/>
            <w:tcBorders>
              <w:top w:val="single" w:sz="4" w:space="0" w:color="000000"/>
              <w:left w:val="single" w:sz="8" w:space="0" w:color="000000"/>
              <w:bottom w:val="single" w:sz="4" w:space="0" w:color="000000"/>
              <w:right w:val="single" w:sz="4" w:space="0" w:color="000000"/>
            </w:tcBorders>
            <w:shd w:color="auto" w:fill="F2DBDB" w:themeFill="accent2" w:themeFillTint="33" w:val="clear"/>
            <w:vAlign w:val="center"/>
          </w:tcPr>
          <w:p>
            <w:pPr>
              <w:pStyle w:val="Normal"/>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045" w:type="dxa"/>
            <w:tcBorders>
              <w:top w:val="single" w:sz="4" w:space="0" w:color="000000"/>
              <w:left w:val="single" w:sz="4" w:space="0" w:color="000000"/>
              <w:bottom w:val="single" w:sz="4"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981" w:type="dxa"/>
            <w:vMerge w:val="continue"/>
            <w:tcBorders>
              <w:top w:val="single" w:sz="4" w:space="0" w:color="000000"/>
              <w:left w:val="single" w:sz="8" w:space="0" w:color="000000"/>
              <w:bottom w:val="single" w:sz="4" w:space="0" w:color="000000"/>
              <w:right w:val="single" w:sz="4" w:space="0" w:color="000000"/>
            </w:tcBorders>
            <w:shd w:color="auto" w:fill="F2DBDB" w:themeFill="accent2" w:themeFillTint="33" w:val="clear"/>
            <w:vAlign w:val="center"/>
          </w:tcPr>
          <w:p>
            <w:pPr>
              <w:pStyle w:val="Normal"/>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057" w:type="dxa"/>
            <w:tcBorders>
              <w:top w:val="single" w:sz="4" w:space="0" w:color="000000"/>
              <w:left w:val="single" w:sz="4" w:space="0" w:color="000000"/>
              <w:bottom w:val="single" w:sz="4"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93" w:hRule="atLeast"/>
        </w:trPr>
        <w:tc>
          <w:tcPr>
            <w:tcW w:w="2963" w:type="dxa"/>
            <w:tcBorders>
              <w:top w:val="single" w:sz="4" w:space="0" w:color="000000"/>
              <w:left w:val="single" w:sz="8" w:space="0" w:color="000000"/>
              <w:bottom w:val="single" w:sz="4" w:space="0" w:color="000000"/>
              <w:right w:val="single" w:sz="8" w:space="0" w:color="000000"/>
            </w:tcBorders>
            <w:shd w:color="auto" w:fill="F2DBDB" w:themeFill="accent2" w:themeFillTint="33" w:val="clear"/>
            <w:vAlign w:val="center"/>
          </w:tcPr>
          <w:p>
            <w:pPr>
              <w:pStyle w:val="TableParagraph"/>
              <w:suppressAutoHyphens w:val="true"/>
              <w:spacing w:before="8" w:after="0"/>
              <w:ind w:left="107"/>
              <w:jc w:val="left"/>
              <w:rPr>
                <w:rFonts w:ascii="Times New Roman" w:hAnsi="Times New Roman" w:cs="Times New Roman"/>
                <w:sz w:val="20"/>
                <w:szCs w:val="20"/>
              </w:rPr>
            </w:pPr>
            <w:r>
              <w:rPr>
                <w:rFonts w:cs="Times New Roman" w:ascii="Times New Roman" w:hAnsi="Times New Roman"/>
                <w:spacing w:val="-6"/>
                <w:kern w:val="0"/>
                <w:sz w:val="20"/>
                <w:szCs w:val="20"/>
                <w:lang w:eastAsia="en-US" w:bidi="ar-SA"/>
              </w:rPr>
              <w:t>Büro</w:t>
            </w:r>
            <w:r>
              <w:rPr>
                <w:rFonts w:cs="Times New Roman" w:ascii="Times New Roman" w:hAnsi="Times New Roman"/>
                <w:kern w:val="0"/>
                <w:sz w:val="20"/>
                <w:szCs w:val="20"/>
                <w:lang w:eastAsia="en-US" w:bidi="ar-SA"/>
              </w:rPr>
              <w:t xml:space="preserve"> </w:t>
            </w:r>
            <w:r>
              <w:rPr>
                <w:rFonts w:cs="Times New Roman" w:ascii="Times New Roman" w:hAnsi="Times New Roman"/>
                <w:spacing w:val="-6"/>
                <w:kern w:val="0"/>
                <w:sz w:val="20"/>
                <w:szCs w:val="20"/>
                <w:lang w:eastAsia="en-US" w:bidi="ar-SA"/>
              </w:rPr>
              <w:t>Makinaları</w:t>
            </w:r>
            <w:r>
              <w:rPr>
                <w:rFonts w:cs="Times New Roman" w:ascii="Times New Roman" w:hAnsi="Times New Roman"/>
                <w:kern w:val="0"/>
                <w:sz w:val="20"/>
                <w:szCs w:val="20"/>
                <w:lang w:eastAsia="en-US" w:bidi="ar-SA"/>
              </w:rPr>
              <w:t xml:space="preserve"> </w:t>
            </w:r>
            <w:r>
              <w:rPr>
                <w:rFonts w:cs="Times New Roman" w:ascii="Times New Roman" w:hAnsi="Times New Roman"/>
                <w:spacing w:val="-6"/>
                <w:kern w:val="0"/>
                <w:sz w:val="20"/>
                <w:szCs w:val="20"/>
                <w:lang w:eastAsia="en-US" w:bidi="ar-SA"/>
              </w:rPr>
              <w:t>Harcamaları</w:t>
            </w:r>
          </w:p>
        </w:tc>
        <w:tc>
          <w:tcPr>
            <w:tcW w:w="986" w:type="dxa"/>
            <w:vMerge w:val="continue"/>
            <w:tcBorders>
              <w:top w:val="single" w:sz="4" w:space="0" w:color="000000"/>
              <w:left w:val="single" w:sz="8" w:space="0" w:color="000000"/>
              <w:bottom w:val="single" w:sz="4" w:space="0" w:color="000000"/>
              <w:right w:val="single" w:sz="4" w:space="0" w:color="000000"/>
            </w:tcBorders>
            <w:shd w:color="auto" w:fill="F2DBDB" w:themeFill="accent2" w:themeFillTint="33" w:val="clear"/>
            <w:vAlign w:val="center"/>
          </w:tcPr>
          <w:p>
            <w:pPr>
              <w:pStyle w:val="Normal"/>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044" w:type="dxa"/>
            <w:tcBorders>
              <w:top w:val="single" w:sz="4" w:space="0" w:color="000000"/>
              <w:left w:val="single" w:sz="4" w:space="0" w:color="000000"/>
              <w:bottom w:val="single" w:sz="4" w:space="0" w:color="000000"/>
              <w:right w:val="single" w:sz="8" w:space="0" w:color="000000"/>
            </w:tcBorders>
            <w:shd w:color="auto" w:fill="F2DBDB" w:themeFill="accent2" w:themeFillTint="33" w:val="clear"/>
            <w:vAlign w:val="center"/>
          </w:tcPr>
          <w:p>
            <w:pPr>
              <w:pStyle w:val="TableParagraph"/>
              <w:suppressAutoHyphens w:val="true"/>
              <w:spacing w:before="0" w:after="0"/>
              <w:jc w:val="right"/>
              <w:rPr>
                <w:rFonts w:ascii="Times New Roman" w:hAnsi="Times New Roman" w:cs="Times New Roman"/>
                <w:sz w:val="20"/>
                <w:szCs w:val="20"/>
              </w:rPr>
            </w:pPr>
            <w:r>
              <w:rPr>
                <w:rFonts w:cs="Times New Roman" w:ascii="Times New Roman" w:hAnsi="Times New Roman"/>
                <w:kern w:val="0"/>
                <w:sz w:val="20"/>
                <w:szCs w:val="20"/>
                <w:lang w:eastAsia="en-US" w:bidi="ar-SA"/>
              </w:rPr>
              <w:t>1500</w:t>
            </w:r>
          </w:p>
        </w:tc>
        <w:tc>
          <w:tcPr>
            <w:tcW w:w="981" w:type="dxa"/>
            <w:vMerge w:val="continue"/>
            <w:tcBorders>
              <w:top w:val="single" w:sz="4" w:space="0" w:color="000000"/>
              <w:left w:val="single" w:sz="8" w:space="0" w:color="000000"/>
              <w:bottom w:val="single" w:sz="4" w:space="0" w:color="000000"/>
              <w:right w:val="single" w:sz="4" w:space="0" w:color="000000"/>
            </w:tcBorders>
            <w:shd w:color="auto" w:fill="F2DBDB" w:themeFill="accent2" w:themeFillTint="33" w:val="clear"/>
            <w:vAlign w:val="center"/>
          </w:tcPr>
          <w:p>
            <w:pPr>
              <w:pStyle w:val="Normal"/>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045" w:type="dxa"/>
            <w:tcBorders>
              <w:top w:val="single" w:sz="4" w:space="0" w:color="000000"/>
              <w:left w:val="single" w:sz="4" w:space="0" w:color="000000"/>
              <w:bottom w:val="single" w:sz="4" w:space="0" w:color="000000"/>
              <w:right w:val="single" w:sz="8" w:space="0" w:color="000000"/>
            </w:tcBorders>
            <w:shd w:color="auto" w:fill="F2DBDB" w:themeFill="accent2" w:themeFillTint="33" w:val="clear"/>
            <w:vAlign w:val="center"/>
          </w:tcPr>
          <w:p>
            <w:pPr>
              <w:pStyle w:val="TableParagraph"/>
              <w:suppressAutoHyphens w:val="true"/>
              <w:spacing w:before="0" w:after="0"/>
              <w:jc w:val="right"/>
              <w:rPr>
                <w:rFonts w:ascii="Times New Roman" w:hAnsi="Times New Roman" w:cs="Times New Roman"/>
                <w:sz w:val="20"/>
                <w:szCs w:val="20"/>
              </w:rPr>
            </w:pPr>
            <w:r>
              <w:rPr>
                <w:rFonts w:cs="Times New Roman" w:ascii="Times New Roman" w:hAnsi="Times New Roman"/>
                <w:kern w:val="0"/>
                <w:sz w:val="20"/>
                <w:szCs w:val="20"/>
                <w:lang w:eastAsia="en-US" w:bidi="ar-SA"/>
              </w:rPr>
              <w:t>1500</w:t>
            </w:r>
          </w:p>
        </w:tc>
        <w:tc>
          <w:tcPr>
            <w:tcW w:w="981" w:type="dxa"/>
            <w:vMerge w:val="continue"/>
            <w:tcBorders>
              <w:top w:val="single" w:sz="4" w:space="0" w:color="000000"/>
              <w:left w:val="single" w:sz="8" w:space="0" w:color="000000"/>
              <w:bottom w:val="single" w:sz="4" w:space="0" w:color="000000"/>
              <w:right w:val="single" w:sz="4" w:space="0" w:color="000000"/>
            </w:tcBorders>
            <w:shd w:color="auto" w:fill="F2DBDB" w:themeFill="accent2" w:themeFillTint="33" w:val="clear"/>
            <w:vAlign w:val="center"/>
          </w:tcPr>
          <w:p>
            <w:pPr>
              <w:pStyle w:val="Normal"/>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057" w:type="dxa"/>
            <w:tcBorders>
              <w:top w:val="single" w:sz="4" w:space="0" w:color="000000"/>
              <w:left w:val="single" w:sz="4" w:space="0" w:color="000000"/>
              <w:bottom w:val="single" w:sz="4" w:space="0" w:color="000000"/>
              <w:right w:val="single" w:sz="8" w:space="0" w:color="000000"/>
            </w:tcBorders>
            <w:shd w:color="auto" w:fill="F2DBDB" w:themeFill="accent2" w:themeFillTint="33" w:val="clear"/>
            <w:vAlign w:val="center"/>
          </w:tcPr>
          <w:p>
            <w:pPr>
              <w:pStyle w:val="TableParagraph"/>
              <w:suppressAutoHyphens w:val="true"/>
              <w:spacing w:before="0" w:after="0"/>
              <w:jc w:val="right"/>
              <w:rPr>
                <w:rFonts w:ascii="Times New Roman" w:hAnsi="Times New Roman" w:cs="Times New Roman"/>
                <w:sz w:val="20"/>
                <w:szCs w:val="20"/>
              </w:rPr>
            </w:pPr>
            <w:r>
              <w:rPr>
                <w:rFonts w:cs="Times New Roman" w:ascii="Times New Roman" w:hAnsi="Times New Roman"/>
                <w:kern w:val="0"/>
                <w:sz w:val="20"/>
                <w:szCs w:val="20"/>
                <w:lang w:eastAsia="en-US" w:bidi="ar-SA"/>
              </w:rPr>
              <w:t>1500</w:t>
            </w:r>
          </w:p>
        </w:tc>
      </w:tr>
      <w:tr>
        <w:trPr>
          <w:trHeight w:val="293" w:hRule="atLeast"/>
        </w:trPr>
        <w:tc>
          <w:tcPr>
            <w:tcW w:w="2963" w:type="dxa"/>
            <w:tcBorders>
              <w:top w:val="single" w:sz="4" w:space="0" w:color="000000"/>
              <w:left w:val="single" w:sz="8" w:space="0" w:color="000000"/>
              <w:bottom w:val="single" w:sz="4" w:space="0" w:color="000000"/>
              <w:right w:val="single" w:sz="8" w:space="0" w:color="000000"/>
            </w:tcBorders>
            <w:vAlign w:val="center"/>
          </w:tcPr>
          <w:p>
            <w:pPr>
              <w:pStyle w:val="TableParagraph"/>
              <w:suppressAutoHyphens w:val="true"/>
              <w:spacing w:before="8" w:after="0"/>
              <w:ind w:left="107"/>
              <w:jc w:val="left"/>
              <w:rPr>
                <w:rFonts w:ascii="Times New Roman" w:hAnsi="Times New Roman" w:cs="Times New Roman"/>
                <w:sz w:val="20"/>
                <w:szCs w:val="20"/>
              </w:rPr>
            </w:pPr>
            <w:r>
              <w:rPr>
                <w:rFonts w:cs="Times New Roman" w:ascii="Times New Roman" w:hAnsi="Times New Roman"/>
                <w:spacing w:val="-2"/>
                <w:kern w:val="0"/>
                <w:sz w:val="20"/>
                <w:szCs w:val="20"/>
                <w:lang w:eastAsia="en-US" w:bidi="ar-SA"/>
              </w:rPr>
              <w:t>Telefon</w:t>
            </w:r>
          </w:p>
        </w:tc>
        <w:tc>
          <w:tcPr>
            <w:tcW w:w="986" w:type="dxa"/>
            <w:vMerge w:val="continue"/>
            <w:tcBorders>
              <w:top w:val="single" w:sz="4" w:space="0" w:color="000000"/>
              <w:left w:val="single" w:sz="8" w:space="0" w:color="000000"/>
              <w:bottom w:val="single" w:sz="4" w:space="0" w:color="000000"/>
              <w:right w:val="single" w:sz="4" w:space="0" w:color="000000"/>
            </w:tcBorders>
            <w:shd w:color="auto" w:fill="F2DBDB" w:themeFill="accent2" w:themeFillTint="33" w:val="clear"/>
            <w:vAlign w:val="center"/>
          </w:tcPr>
          <w:p>
            <w:pPr>
              <w:pStyle w:val="Normal"/>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044" w:type="dxa"/>
            <w:tcBorders>
              <w:top w:val="single" w:sz="4" w:space="0" w:color="000000"/>
              <w:left w:val="single" w:sz="4" w:space="0" w:color="000000"/>
              <w:bottom w:val="single" w:sz="4"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981" w:type="dxa"/>
            <w:vMerge w:val="continue"/>
            <w:tcBorders>
              <w:top w:val="single" w:sz="4" w:space="0" w:color="000000"/>
              <w:left w:val="single" w:sz="8" w:space="0" w:color="000000"/>
              <w:bottom w:val="single" w:sz="4" w:space="0" w:color="000000"/>
              <w:right w:val="single" w:sz="4" w:space="0" w:color="000000"/>
            </w:tcBorders>
            <w:shd w:color="auto" w:fill="F2DBDB" w:themeFill="accent2" w:themeFillTint="33" w:val="clear"/>
            <w:vAlign w:val="center"/>
          </w:tcPr>
          <w:p>
            <w:pPr>
              <w:pStyle w:val="Normal"/>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045" w:type="dxa"/>
            <w:tcBorders>
              <w:top w:val="single" w:sz="4" w:space="0" w:color="000000"/>
              <w:left w:val="single" w:sz="4" w:space="0" w:color="000000"/>
              <w:bottom w:val="single" w:sz="4"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981" w:type="dxa"/>
            <w:vMerge w:val="continue"/>
            <w:tcBorders>
              <w:top w:val="single" w:sz="4" w:space="0" w:color="000000"/>
              <w:left w:val="single" w:sz="8" w:space="0" w:color="000000"/>
              <w:bottom w:val="single" w:sz="4" w:space="0" w:color="000000"/>
              <w:right w:val="single" w:sz="4" w:space="0" w:color="000000"/>
            </w:tcBorders>
            <w:shd w:color="auto" w:fill="F2DBDB" w:themeFill="accent2" w:themeFillTint="33" w:val="clear"/>
            <w:vAlign w:val="center"/>
          </w:tcPr>
          <w:p>
            <w:pPr>
              <w:pStyle w:val="Normal"/>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057" w:type="dxa"/>
            <w:tcBorders>
              <w:top w:val="single" w:sz="4" w:space="0" w:color="000000"/>
              <w:left w:val="single" w:sz="4" w:space="0" w:color="000000"/>
              <w:bottom w:val="single" w:sz="4" w:space="0" w:color="000000"/>
              <w:right w:val="single" w:sz="8"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r>
      <w:tr>
        <w:trPr>
          <w:trHeight w:val="293" w:hRule="atLeast"/>
        </w:trPr>
        <w:tc>
          <w:tcPr>
            <w:tcW w:w="2963" w:type="dxa"/>
            <w:tcBorders>
              <w:top w:val="single" w:sz="4" w:space="0" w:color="000000"/>
              <w:left w:val="single" w:sz="8" w:space="0" w:color="000000"/>
              <w:bottom w:val="single" w:sz="4" w:space="0" w:color="000000"/>
              <w:right w:val="single" w:sz="8" w:space="0" w:color="000000"/>
            </w:tcBorders>
            <w:shd w:color="auto" w:fill="F2DBDB" w:themeFill="accent2" w:themeFillTint="33" w:val="clear"/>
            <w:vAlign w:val="center"/>
          </w:tcPr>
          <w:p>
            <w:pPr>
              <w:pStyle w:val="TableParagraph"/>
              <w:suppressAutoHyphens w:val="true"/>
              <w:spacing w:before="8" w:after="0"/>
              <w:ind w:left="107"/>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Sosyal</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2"/>
                <w:kern w:val="0"/>
                <w:sz w:val="20"/>
                <w:szCs w:val="20"/>
                <w:lang w:eastAsia="en-US" w:bidi="ar-SA"/>
              </w:rPr>
              <w:t>Faaliyetler</w:t>
            </w:r>
          </w:p>
        </w:tc>
        <w:tc>
          <w:tcPr>
            <w:tcW w:w="986" w:type="dxa"/>
            <w:vMerge w:val="continue"/>
            <w:tcBorders>
              <w:top w:val="single" w:sz="4" w:space="0" w:color="000000"/>
              <w:left w:val="single" w:sz="8" w:space="0" w:color="000000"/>
              <w:bottom w:val="single" w:sz="4" w:space="0" w:color="000000"/>
              <w:right w:val="single" w:sz="4" w:space="0" w:color="000000"/>
            </w:tcBorders>
            <w:shd w:color="auto" w:fill="F2DBDB" w:themeFill="accent2" w:themeFillTint="33" w:val="clear"/>
            <w:vAlign w:val="center"/>
          </w:tcPr>
          <w:p>
            <w:pPr>
              <w:pStyle w:val="Normal"/>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044" w:type="dxa"/>
            <w:tcBorders>
              <w:top w:val="single" w:sz="4" w:space="0" w:color="000000"/>
              <w:left w:val="single" w:sz="4" w:space="0" w:color="000000"/>
              <w:bottom w:val="single" w:sz="4" w:space="0" w:color="000000"/>
              <w:right w:val="single" w:sz="8" w:space="0" w:color="000000"/>
            </w:tcBorders>
            <w:shd w:color="auto" w:fill="F2DBDB" w:themeFill="accent2" w:themeFillTint="33" w:val="clear"/>
            <w:vAlign w:val="center"/>
          </w:tcPr>
          <w:p>
            <w:pPr>
              <w:pStyle w:val="TableParagraph"/>
              <w:suppressAutoHyphens w:val="true"/>
              <w:spacing w:before="0" w:after="0"/>
              <w:jc w:val="right"/>
              <w:rPr>
                <w:rFonts w:ascii="Times New Roman" w:hAnsi="Times New Roman" w:cs="Times New Roman"/>
                <w:sz w:val="20"/>
                <w:szCs w:val="20"/>
              </w:rPr>
            </w:pPr>
            <w:r>
              <w:rPr>
                <w:rFonts w:cs="Times New Roman" w:ascii="Times New Roman" w:hAnsi="Times New Roman"/>
                <w:sz w:val="20"/>
                <w:szCs w:val="20"/>
              </w:rPr>
            </w:r>
          </w:p>
        </w:tc>
        <w:tc>
          <w:tcPr>
            <w:tcW w:w="981" w:type="dxa"/>
            <w:vMerge w:val="continue"/>
            <w:tcBorders>
              <w:top w:val="single" w:sz="4" w:space="0" w:color="000000"/>
              <w:left w:val="single" w:sz="8" w:space="0" w:color="000000"/>
              <w:bottom w:val="single" w:sz="4" w:space="0" w:color="000000"/>
              <w:right w:val="single" w:sz="4" w:space="0" w:color="000000"/>
            </w:tcBorders>
            <w:shd w:color="auto" w:fill="F2DBDB" w:themeFill="accent2" w:themeFillTint="33" w:val="clear"/>
            <w:vAlign w:val="center"/>
          </w:tcPr>
          <w:p>
            <w:pPr>
              <w:pStyle w:val="Normal"/>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045" w:type="dxa"/>
            <w:tcBorders>
              <w:top w:val="single" w:sz="4" w:space="0" w:color="000000"/>
              <w:left w:val="single" w:sz="4" w:space="0" w:color="000000"/>
              <w:bottom w:val="single" w:sz="4" w:space="0" w:color="000000"/>
              <w:right w:val="single" w:sz="8" w:space="0" w:color="000000"/>
            </w:tcBorders>
            <w:shd w:color="auto" w:fill="F2DBDB" w:themeFill="accent2" w:themeFillTint="33" w:val="clear"/>
            <w:vAlign w:val="center"/>
          </w:tcPr>
          <w:p>
            <w:pPr>
              <w:pStyle w:val="TableParagraph"/>
              <w:suppressAutoHyphens w:val="true"/>
              <w:spacing w:before="0" w:after="0"/>
              <w:jc w:val="right"/>
              <w:rPr>
                <w:rFonts w:ascii="Times New Roman" w:hAnsi="Times New Roman" w:cs="Times New Roman"/>
                <w:sz w:val="20"/>
                <w:szCs w:val="20"/>
              </w:rPr>
            </w:pPr>
            <w:r>
              <w:rPr>
                <w:rFonts w:cs="Times New Roman" w:ascii="Times New Roman" w:hAnsi="Times New Roman"/>
                <w:kern w:val="0"/>
                <w:sz w:val="20"/>
                <w:szCs w:val="20"/>
                <w:lang w:eastAsia="en-US" w:bidi="ar-SA"/>
              </w:rPr>
              <w:t>1000</w:t>
            </w:r>
          </w:p>
        </w:tc>
        <w:tc>
          <w:tcPr>
            <w:tcW w:w="981" w:type="dxa"/>
            <w:vMerge w:val="continue"/>
            <w:tcBorders>
              <w:top w:val="single" w:sz="4" w:space="0" w:color="000000"/>
              <w:left w:val="single" w:sz="8" w:space="0" w:color="000000"/>
              <w:bottom w:val="single" w:sz="4" w:space="0" w:color="000000"/>
              <w:right w:val="single" w:sz="4" w:space="0" w:color="000000"/>
            </w:tcBorders>
            <w:shd w:color="auto" w:fill="F2DBDB" w:themeFill="accent2" w:themeFillTint="33" w:val="clear"/>
            <w:vAlign w:val="center"/>
          </w:tcPr>
          <w:p>
            <w:pPr>
              <w:pStyle w:val="Normal"/>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057" w:type="dxa"/>
            <w:tcBorders>
              <w:top w:val="single" w:sz="4" w:space="0" w:color="000000"/>
              <w:left w:val="single" w:sz="4" w:space="0" w:color="000000"/>
              <w:bottom w:val="single" w:sz="4"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kern w:val="0"/>
                <w:sz w:val="20"/>
                <w:szCs w:val="20"/>
                <w:lang w:eastAsia="en-US" w:bidi="ar-SA"/>
              </w:rPr>
              <w:t>1500</w:t>
            </w:r>
          </w:p>
        </w:tc>
      </w:tr>
      <w:tr>
        <w:trPr>
          <w:trHeight w:val="293" w:hRule="atLeast"/>
        </w:trPr>
        <w:tc>
          <w:tcPr>
            <w:tcW w:w="2963" w:type="dxa"/>
            <w:tcBorders>
              <w:top w:val="single" w:sz="4" w:space="0" w:color="000000"/>
              <w:left w:val="single" w:sz="8" w:space="0" w:color="000000"/>
              <w:bottom w:val="single" w:sz="4" w:space="0" w:color="000000"/>
              <w:right w:val="single" w:sz="8" w:space="0" w:color="000000"/>
            </w:tcBorders>
            <w:shd w:color="auto" w:fill="FFFFFF" w:themeFill="background1" w:val="clear"/>
            <w:vAlign w:val="center"/>
          </w:tcPr>
          <w:p>
            <w:pPr>
              <w:pStyle w:val="TableParagraph"/>
              <w:suppressAutoHyphens w:val="true"/>
              <w:spacing w:before="10" w:after="0"/>
              <w:ind w:left="107"/>
              <w:jc w:val="left"/>
              <w:rPr>
                <w:rFonts w:ascii="Times New Roman" w:hAnsi="Times New Roman" w:cs="Times New Roman"/>
                <w:sz w:val="20"/>
                <w:szCs w:val="20"/>
              </w:rPr>
            </w:pPr>
            <w:r>
              <w:rPr>
                <w:rFonts w:cs="Times New Roman" w:ascii="Times New Roman" w:hAnsi="Times New Roman"/>
                <w:spacing w:val="-2"/>
                <w:kern w:val="0"/>
                <w:sz w:val="20"/>
                <w:szCs w:val="20"/>
                <w:lang w:eastAsia="en-US" w:bidi="ar-SA"/>
              </w:rPr>
              <w:t>Kırtasiye</w:t>
            </w:r>
          </w:p>
        </w:tc>
        <w:tc>
          <w:tcPr>
            <w:tcW w:w="986" w:type="dxa"/>
            <w:vMerge w:val="continue"/>
            <w:tcBorders>
              <w:top w:val="single" w:sz="4" w:space="0" w:color="000000"/>
              <w:left w:val="single" w:sz="8" w:space="0" w:color="000000"/>
              <w:bottom w:val="single" w:sz="4" w:space="0" w:color="000000"/>
              <w:right w:val="single" w:sz="4" w:space="0" w:color="000000"/>
            </w:tcBorders>
            <w:shd w:color="auto" w:fill="F2DBDB" w:themeFill="accent2" w:themeFillTint="33" w:val="clear"/>
            <w:vAlign w:val="center"/>
          </w:tcPr>
          <w:p>
            <w:pPr>
              <w:pStyle w:val="Normal"/>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044" w:type="dxa"/>
            <w:tcBorders>
              <w:top w:val="single" w:sz="4" w:space="0" w:color="000000"/>
              <w:left w:val="single" w:sz="4" w:space="0" w:color="000000"/>
              <w:bottom w:val="single" w:sz="4" w:space="0" w:color="000000"/>
              <w:right w:val="single" w:sz="8" w:space="0" w:color="000000"/>
            </w:tcBorders>
            <w:shd w:color="auto" w:fill="FFFFFF" w:themeFill="background1" w:val="clear"/>
            <w:vAlign w:val="center"/>
          </w:tcPr>
          <w:p>
            <w:pPr>
              <w:pStyle w:val="TableParagraph"/>
              <w:suppressAutoHyphens w:val="true"/>
              <w:spacing w:before="0" w:after="0"/>
              <w:jc w:val="right"/>
              <w:rPr>
                <w:rFonts w:ascii="Times New Roman" w:hAnsi="Times New Roman" w:cs="Times New Roman"/>
                <w:sz w:val="20"/>
                <w:szCs w:val="20"/>
              </w:rPr>
            </w:pPr>
            <w:r>
              <w:rPr>
                <w:rFonts w:cs="Times New Roman" w:ascii="Times New Roman" w:hAnsi="Times New Roman"/>
                <w:kern w:val="0"/>
                <w:sz w:val="20"/>
                <w:szCs w:val="20"/>
                <w:lang w:eastAsia="en-US" w:bidi="ar-SA"/>
              </w:rPr>
              <w:t>1500</w:t>
            </w:r>
          </w:p>
        </w:tc>
        <w:tc>
          <w:tcPr>
            <w:tcW w:w="981" w:type="dxa"/>
            <w:vMerge w:val="continue"/>
            <w:tcBorders>
              <w:top w:val="single" w:sz="4" w:space="0" w:color="000000"/>
              <w:left w:val="single" w:sz="8" w:space="0" w:color="000000"/>
              <w:bottom w:val="single" w:sz="4" w:space="0" w:color="000000"/>
              <w:right w:val="single" w:sz="4" w:space="0" w:color="000000"/>
            </w:tcBorders>
            <w:shd w:color="auto" w:fill="F2DBDB" w:themeFill="accent2" w:themeFillTint="33" w:val="clear"/>
            <w:vAlign w:val="center"/>
          </w:tcPr>
          <w:p>
            <w:pPr>
              <w:pStyle w:val="Normal"/>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045" w:type="dxa"/>
            <w:tcBorders>
              <w:top w:val="single" w:sz="4" w:space="0" w:color="000000"/>
              <w:left w:val="single" w:sz="4" w:space="0" w:color="000000"/>
              <w:bottom w:val="single" w:sz="4" w:space="0" w:color="000000"/>
              <w:right w:val="single" w:sz="8" w:space="0" w:color="000000"/>
            </w:tcBorders>
            <w:shd w:color="auto" w:fill="FFFFFF" w:themeFill="background1" w:val="clear"/>
            <w:vAlign w:val="center"/>
          </w:tcPr>
          <w:p>
            <w:pPr>
              <w:pStyle w:val="TableParagraph"/>
              <w:suppressAutoHyphens w:val="true"/>
              <w:spacing w:before="0" w:after="0"/>
              <w:jc w:val="right"/>
              <w:rPr>
                <w:rFonts w:ascii="Times New Roman" w:hAnsi="Times New Roman" w:cs="Times New Roman"/>
                <w:sz w:val="20"/>
                <w:szCs w:val="20"/>
              </w:rPr>
            </w:pPr>
            <w:r>
              <w:rPr>
                <w:rFonts w:cs="Times New Roman" w:ascii="Times New Roman" w:hAnsi="Times New Roman"/>
                <w:kern w:val="0"/>
                <w:sz w:val="20"/>
                <w:szCs w:val="20"/>
                <w:lang w:eastAsia="en-US" w:bidi="ar-SA"/>
              </w:rPr>
              <w:t>1500</w:t>
            </w:r>
          </w:p>
        </w:tc>
        <w:tc>
          <w:tcPr>
            <w:tcW w:w="981" w:type="dxa"/>
            <w:vMerge w:val="continue"/>
            <w:tcBorders>
              <w:top w:val="single" w:sz="4" w:space="0" w:color="000000"/>
              <w:left w:val="single" w:sz="8" w:space="0" w:color="000000"/>
              <w:bottom w:val="single" w:sz="4" w:space="0" w:color="000000"/>
              <w:right w:val="single" w:sz="4" w:space="0" w:color="000000"/>
            </w:tcBorders>
            <w:shd w:color="auto" w:fill="F2DBDB" w:themeFill="accent2" w:themeFillTint="33" w:val="clear"/>
            <w:vAlign w:val="center"/>
          </w:tcPr>
          <w:p>
            <w:pPr>
              <w:pStyle w:val="Normal"/>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057" w:type="dxa"/>
            <w:tcBorders>
              <w:top w:val="single" w:sz="4" w:space="0" w:color="000000"/>
              <w:left w:val="single" w:sz="4" w:space="0" w:color="000000"/>
              <w:bottom w:val="single" w:sz="4" w:space="0" w:color="000000"/>
              <w:right w:val="single" w:sz="8" w:space="0" w:color="000000"/>
            </w:tcBorders>
            <w:shd w:color="auto" w:fill="FFFFFF" w:themeFill="background1" w:val="clear"/>
            <w:vAlign w:val="center"/>
          </w:tcPr>
          <w:p>
            <w:pPr>
              <w:pStyle w:val="TableParagraph"/>
              <w:suppressAutoHyphens w:val="true"/>
              <w:spacing w:before="0" w:after="0"/>
              <w:jc w:val="right"/>
              <w:rPr>
                <w:rFonts w:ascii="Times New Roman" w:hAnsi="Times New Roman" w:cs="Times New Roman"/>
                <w:sz w:val="20"/>
                <w:szCs w:val="20"/>
              </w:rPr>
            </w:pPr>
            <w:r>
              <w:rPr>
                <w:rFonts w:cs="Times New Roman" w:ascii="Times New Roman" w:hAnsi="Times New Roman"/>
                <w:kern w:val="0"/>
                <w:sz w:val="20"/>
                <w:szCs w:val="20"/>
                <w:lang w:eastAsia="en-US" w:bidi="ar-SA"/>
              </w:rPr>
              <w:t>500</w:t>
            </w:r>
          </w:p>
        </w:tc>
      </w:tr>
      <w:tr>
        <w:trPr>
          <w:trHeight w:val="293" w:hRule="atLeast"/>
        </w:trPr>
        <w:tc>
          <w:tcPr>
            <w:tcW w:w="2963" w:type="dxa"/>
            <w:tcBorders>
              <w:top w:val="single" w:sz="4"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8" w:after="0"/>
              <w:ind w:left="107"/>
              <w:jc w:val="left"/>
              <w:rPr>
                <w:rFonts w:ascii="Times New Roman" w:hAnsi="Times New Roman" w:cs="Times New Roman"/>
                <w:b/>
                <w:bCs/>
                <w:sz w:val="20"/>
                <w:szCs w:val="20"/>
              </w:rPr>
            </w:pPr>
            <w:r>
              <w:rPr>
                <w:rFonts w:cs="Times New Roman" w:ascii="Times New Roman" w:hAnsi="Times New Roman"/>
                <w:b/>
                <w:bCs/>
                <w:spacing w:val="-4"/>
                <w:w w:val="95"/>
                <w:kern w:val="0"/>
                <w:sz w:val="20"/>
                <w:szCs w:val="20"/>
                <w:lang w:eastAsia="en-US" w:bidi="ar-SA"/>
              </w:rPr>
              <w:t>GENEL</w:t>
            </w:r>
          </w:p>
        </w:tc>
        <w:tc>
          <w:tcPr>
            <w:tcW w:w="986" w:type="dxa"/>
            <w:vMerge w:val="continue"/>
            <w:tcBorders>
              <w:top w:val="single" w:sz="4" w:space="0" w:color="000000"/>
              <w:left w:val="single" w:sz="8" w:space="0" w:color="000000"/>
              <w:bottom w:val="single" w:sz="8" w:space="0" w:color="000000"/>
              <w:right w:val="single" w:sz="4" w:space="0" w:color="000000"/>
            </w:tcBorders>
            <w:shd w:color="auto" w:fill="F2DBDB" w:themeFill="accent2" w:themeFillTint="33" w:val="clear"/>
            <w:vAlign w:val="center"/>
          </w:tcPr>
          <w:p>
            <w:pPr>
              <w:pStyle w:val="Normal"/>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044" w:type="dxa"/>
            <w:tcBorders>
              <w:top w:val="single" w:sz="4" w:space="0" w:color="000000"/>
              <w:left w:val="single" w:sz="4" w:space="0" w:color="000000"/>
              <w:bottom w:val="single" w:sz="8" w:space="0" w:color="000000"/>
              <w:right w:val="single" w:sz="8" w:space="0" w:color="000000"/>
            </w:tcBorders>
            <w:shd w:color="auto" w:fill="F2DBDB" w:themeFill="accent2" w:themeFillTint="33" w:val="clear"/>
            <w:vAlign w:val="center"/>
          </w:tcPr>
          <w:p>
            <w:pPr>
              <w:pStyle w:val="Normal"/>
              <w:suppressAutoHyphens w:val="true"/>
              <w:spacing w:before="0" w:after="0"/>
              <w:jc w:val="right"/>
              <w:rPr>
                <w:rFonts w:ascii="Times New Roman" w:hAnsi="Times New Roman" w:eastAsia="Times New Roman" w:cs="Times New Roman"/>
                <w:b/>
                <w:bCs/>
                <w:color w:val="000000"/>
                <w:sz w:val="20"/>
                <w:szCs w:val="20"/>
              </w:rPr>
            </w:pPr>
            <w:r>
              <w:rPr>
                <w:rFonts w:eastAsia="Times New Roman" w:cs="Times New Roman" w:ascii="Times New Roman" w:hAnsi="Times New Roman"/>
                <w:b/>
                <w:bCs/>
                <w:color w:val="000000"/>
                <w:sz w:val="20"/>
                <w:szCs w:val="20"/>
              </w:rPr>
            </w:r>
          </w:p>
        </w:tc>
        <w:tc>
          <w:tcPr>
            <w:tcW w:w="981" w:type="dxa"/>
            <w:vMerge w:val="continue"/>
            <w:tcBorders>
              <w:top w:val="single" w:sz="4" w:space="0" w:color="000000"/>
              <w:left w:val="single" w:sz="8" w:space="0" w:color="000000"/>
              <w:bottom w:val="single" w:sz="8" w:space="0" w:color="000000"/>
              <w:right w:val="single" w:sz="4" w:space="0" w:color="000000"/>
            </w:tcBorders>
            <w:shd w:color="auto" w:fill="F2DBDB" w:themeFill="accent2" w:themeFillTint="33" w:val="clear"/>
            <w:vAlign w:val="center"/>
          </w:tcPr>
          <w:p>
            <w:pPr>
              <w:pStyle w:val="Normal"/>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045" w:type="dxa"/>
            <w:tcBorders>
              <w:top w:val="single" w:sz="4" w:space="0" w:color="000000"/>
              <w:left w:val="single" w:sz="4" w:space="0" w:color="000000"/>
              <w:bottom w:val="single" w:sz="8" w:space="0" w:color="000000"/>
              <w:right w:val="single" w:sz="8" w:space="0" w:color="000000"/>
            </w:tcBorders>
            <w:shd w:color="auto" w:fill="F2DBDB" w:themeFill="accent2" w:themeFillTint="33" w:val="clear"/>
            <w:vAlign w:val="center"/>
          </w:tcPr>
          <w:p>
            <w:pPr>
              <w:pStyle w:val="Normal"/>
              <w:suppressAutoHyphens w:val="true"/>
              <w:spacing w:before="0" w:after="0"/>
              <w:jc w:val="right"/>
              <w:rPr>
                <w:rFonts w:ascii="Times New Roman" w:hAnsi="Times New Roman" w:eastAsia="Times New Roman" w:cs="Times New Roman"/>
                <w:b/>
                <w:bCs/>
                <w:color w:val="000000"/>
                <w:sz w:val="20"/>
                <w:szCs w:val="20"/>
              </w:rPr>
            </w:pPr>
            <w:r>
              <w:rPr>
                <w:rFonts w:eastAsia="Times New Roman" w:cs="Times New Roman" w:ascii="Times New Roman" w:hAnsi="Times New Roman"/>
                <w:b/>
                <w:bCs/>
                <w:color w:val="000000"/>
                <w:sz w:val="20"/>
                <w:szCs w:val="20"/>
              </w:rPr>
            </w:r>
          </w:p>
        </w:tc>
        <w:tc>
          <w:tcPr>
            <w:tcW w:w="981" w:type="dxa"/>
            <w:vMerge w:val="continue"/>
            <w:tcBorders>
              <w:top w:val="single" w:sz="4" w:space="0" w:color="000000"/>
              <w:left w:val="single" w:sz="8" w:space="0" w:color="000000"/>
              <w:bottom w:val="single" w:sz="8" w:space="0" w:color="000000"/>
              <w:right w:val="single" w:sz="4" w:space="0" w:color="000000"/>
            </w:tcBorders>
            <w:shd w:color="auto" w:fill="F2DBDB" w:themeFill="accent2" w:themeFillTint="33" w:val="clear"/>
            <w:vAlign w:val="center"/>
          </w:tcPr>
          <w:p>
            <w:pPr>
              <w:pStyle w:val="Normal"/>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tc>
        <w:tc>
          <w:tcPr>
            <w:tcW w:w="1057" w:type="dxa"/>
            <w:tcBorders>
              <w:top w:val="single" w:sz="4" w:space="0" w:color="000000"/>
              <w:left w:val="single" w:sz="4"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right"/>
              <w:rPr>
                <w:rFonts w:ascii="Times New Roman" w:hAnsi="Times New Roman" w:cs="Times New Roman"/>
                <w:b/>
                <w:bCs/>
                <w:sz w:val="20"/>
                <w:szCs w:val="20"/>
              </w:rPr>
            </w:pPr>
            <w:r>
              <w:rPr>
                <w:rFonts w:cs="Times New Roman" w:ascii="Times New Roman" w:hAnsi="Times New Roman"/>
                <w:b/>
                <w:bCs/>
                <w:sz w:val="20"/>
                <w:szCs w:val="20"/>
              </w:rPr>
            </w:r>
          </w:p>
        </w:tc>
      </w:tr>
    </w:tbl>
    <w:p>
      <w:pPr>
        <w:pStyle w:val="BodyText"/>
        <w:ind w:left="993" w:right="702"/>
        <w:rPr>
          <w:rFonts w:ascii="Times New Roman" w:hAnsi="Times New Roman" w:cs="Times New Roman"/>
          <w:spacing w:val="-4"/>
          <w:sz w:val="18"/>
          <w:szCs w:val="18"/>
        </w:rPr>
      </w:pPr>
      <w:r>
        <w:rPr>
          <w:rFonts w:cs="Times New Roman" w:ascii="Times New Roman" w:hAnsi="Times New Roman"/>
          <w:b/>
          <w:bCs/>
          <w:spacing w:val="-4"/>
          <w:sz w:val="18"/>
          <w:szCs w:val="18"/>
        </w:rPr>
        <w:t>Not:</w:t>
      </w:r>
      <w:r>
        <w:rPr>
          <w:rFonts w:cs="Times New Roman" w:ascii="Times New Roman" w:hAnsi="Times New Roman"/>
          <w:spacing w:val="-4"/>
          <w:sz w:val="18"/>
          <w:szCs w:val="18"/>
        </w:rPr>
        <w:t xml:space="preserve"> T.C. Hazine ve Maliye Bakanlığı Harcama Yönetim Sistemi (MYS) ile Okul Aile Birliği Modülü (TEFBİS) sistemi sayısal verileridir.</w:t>
      </w:r>
    </w:p>
    <w:p>
      <w:pPr>
        <w:pStyle w:val="BodyText"/>
        <w:spacing w:before="117" w:after="0"/>
        <w:rPr>
          <w:rFonts w:ascii="Times New Roman" w:hAnsi="Times New Roman" w:cs="Times New Roman"/>
          <w:b/>
          <w:sz w:val="20"/>
        </w:rPr>
      </w:pPr>
      <w:r>
        <w:rPr>
          <w:rFonts w:cs="Times New Roman" w:ascii="Times New Roman" w:hAnsi="Times New Roman"/>
          <w:b/>
          <w:sz w:val="20"/>
        </w:rPr>
      </w:r>
    </w:p>
    <w:p>
      <w:pPr>
        <w:pStyle w:val="BodyText"/>
        <w:spacing w:before="117" w:after="0"/>
        <w:rPr>
          <w:rFonts w:ascii="Times New Roman" w:hAnsi="Times New Roman" w:cs="Times New Roman"/>
          <w:b/>
          <w:sz w:val="20"/>
        </w:rPr>
      </w:pPr>
      <w:r>
        <w:rPr>
          <w:rFonts w:cs="Times New Roman" w:ascii="Times New Roman" w:hAnsi="Times New Roman"/>
          <w:b/>
          <w:sz w:val="20"/>
        </w:rPr>
      </w:r>
    </w:p>
    <w:p>
      <w:pPr>
        <w:pStyle w:val="Heading4"/>
        <w:numPr>
          <w:ilvl w:val="2"/>
          <w:numId w:val="9"/>
        </w:numPr>
        <w:tabs>
          <w:tab w:val="clear" w:pos="720"/>
          <w:tab w:val="left" w:pos="1709" w:leader="none"/>
        </w:tabs>
        <w:spacing w:before="0" w:after="240"/>
        <w:ind w:hanging="751" w:left="1709"/>
        <w:rPr/>
      </w:pPr>
      <w:r>
        <w:rPr>
          <w:w w:val="105"/>
        </w:rPr>
        <w:t>İstatistiki</w:t>
      </w:r>
      <w:r>
        <w:rPr>
          <w:spacing w:val="24"/>
          <w:w w:val="110"/>
        </w:rPr>
        <w:t xml:space="preserve"> </w:t>
      </w:r>
      <w:r>
        <w:rPr>
          <w:spacing w:val="-2"/>
          <w:w w:val="110"/>
        </w:rPr>
        <w:t>Veriler</w:t>
      </w:r>
    </w:p>
    <w:p>
      <w:pPr>
        <w:pStyle w:val="BodyText"/>
        <w:spacing w:lineRule="auto" w:line="372" w:before="10" w:after="0"/>
        <w:ind w:firstLine="482" w:left="958" w:right="1020"/>
        <w:jc w:val="both"/>
        <w:rPr>
          <w:rFonts w:ascii="Times New Roman" w:hAnsi="Times New Roman" w:cs="Times New Roman"/>
        </w:rPr>
      </w:pPr>
      <w:r>
        <w:rPr>
          <w:rFonts w:cs="Times New Roman" w:ascii="Times New Roman" w:hAnsi="Times New Roman"/>
        </w:rPr>
        <w:t xml:space="preserve">Okulumuzda 4 derslikte, 4 şubede, 6 öğretmen 51 öğrenci ile 2023-2024 öğretim yılında eğitim öğretim faaliyetlerini yürütmektedir. Şube başına 13, derslik başına 13, öğretmen başına 9 öğrenci düşmektedir. 9 öğrenci ile en az öğrencimiz 6. Sınıf/A Şubemizde bulunmakta olup; en kalabalık sınıfımız 16 öğrenci ile 8/A şubemizdir. </w:t>
      </w:r>
    </w:p>
    <w:p>
      <w:pPr>
        <w:pStyle w:val="BodyText"/>
        <w:spacing w:lineRule="auto" w:line="372" w:before="10" w:after="0"/>
        <w:ind w:left="958" w:right="1020"/>
        <w:jc w:val="both"/>
        <w:rPr>
          <w:rFonts w:ascii="Times New Roman" w:hAnsi="Times New Roman" w:cs="Times New Roman"/>
        </w:rPr>
      </w:pPr>
      <w:r>
        <w:rPr>
          <w:rFonts w:cs="Times New Roman" w:ascii="Times New Roman" w:hAnsi="Times New Roman"/>
        </w:rPr>
      </w:r>
    </w:p>
    <w:p>
      <w:pPr>
        <w:pStyle w:val="Normal"/>
        <w:spacing w:before="80" w:after="0"/>
        <w:ind w:left="958"/>
        <w:jc w:val="both"/>
        <w:rPr>
          <w:rFonts w:ascii="Times New Roman" w:hAnsi="Times New Roman" w:cs="Times New Roman"/>
          <w:b/>
          <w:sz w:val="20"/>
        </w:rPr>
      </w:pPr>
      <w:r>
        <w:rPr>
          <w:rFonts w:cs="Times New Roman" w:ascii="Times New Roman" w:hAnsi="Times New Roman"/>
          <w:b/>
          <w:sz w:val="20"/>
        </w:rPr>
        <w:t>Tablo 18. Genel Öğrenci sayısı</w:t>
      </w:r>
    </w:p>
    <w:tbl>
      <w:tblPr>
        <w:tblStyle w:val="TabloKlavuzu"/>
        <w:tblW w:w="10455" w:type="dxa"/>
        <w:jc w:val="left"/>
        <w:tblInd w:w="534" w:type="dxa"/>
        <w:tblLayout w:type="fixed"/>
        <w:tblCellMar>
          <w:top w:w="0" w:type="dxa"/>
          <w:left w:w="108" w:type="dxa"/>
          <w:bottom w:w="0" w:type="dxa"/>
          <w:right w:w="108" w:type="dxa"/>
        </w:tblCellMar>
        <w:tblLook w:firstRow="1" w:noVBand="1" w:lastRow="0" w:firstColumn="1" w:lastColumn="0" w:noHBand="0" w:val="04a0"/>
      </w:tblPr>
      <w:tblGrid>
        <w:gridCol w:w="1302"/>
        <w:gridCol w:w="910"/>
        <w:gridCol w:w="792"/>
        <w:gridCol w:w="1022"/>
        <w:gridCol w:w="1018"/>
        <w:gridCol w:w="988"/>
        <w:gridCol w:w="1193"/>
        <w:gridCol w:w="1018"/>
        <w:gridCol w:w="1023"/>
        <w:gridCol w:w="1188"/>
      </w:tblGrid>
      <w:tr>
        <w:trPr>
          <w:trHeight w:val="1134" w:hRule="atLeast"/>
          <w:cantSplit w:val="true"/>
        </w:trPr>
        <w:tc>
          <w:tcPr>
            <w:tcW w:w="1302" w:type="dxa"/>
            <w:tcBorders/>
            <w:shd w:color="auto" w:fill="D99594" w:themeFill="accent2" w:themeFillTint="99"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ÖĞRETİM YILI</w:t>
            </w:r>
          </w:p>
        </w:tc>
        <w:tc>
          <w:tcPr>
            <w:tcW w:w="910" w:type="dxa"/>
            <w:tcBorders/>
            <w:shd w:color="auto" w:fill="D99594" w:themeFill="accent2" w:themeFillTint="99"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Derslik Sayısı</w:t>
            </w:r>
          </w:p>
        </w:tc>
        <w:tc>
          <w:tcPr>
            <w:tcW w:w="792" w:type="dxa"/>
            <w:tcBorders/>
            <w:shd w:color="auto" w:fill="D99594" w:themeFill="accent2" w:themeFillTint="99"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Şube Sayısı</w:t>
            </w:r>
          </w:p>
        </w:tc>
        <w:tc>
          <w:tcPr>
            <w:tcW w:w="1022" w:type="dxa"/>
            <w:tcBorders/>
            <w:shd w:color="auto" w:fill="D99594" w:themeFill="accent2" w:themeFillTint="99"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Erkek</w:t>
            </w:r>
          </w:p>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Öğrenci</w:t>
            </w:r>
          </w:p>
        </w:tc>
        <w:tc>
          <w:tcPr>
            <w:tcW w:w="1018" w:type="dxa"/>
            <w:tcBorders/>
            <w:shd w:color="auto" w:fill="D99594" w:themeFill="accent2" w:themeFillTint="99"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Kız</w:t>
            </w:r>
          </w:p>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Öğrenci</w:t>
            </w:r>
          </w:p>
        </w:tc>
        <w:tc>
          <w:tcPr>
            <w:tcW w:w="988" w:type="dxa"/>
            <w:tcBorders/>
            <w:shd w:color="auto" w:fill="D99594" w:themeFill="accent2" w:themeFillTint="99"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Toplam</w:t>
            </w:r>
          </w:p>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Öğrenci</w:t>
            </w:r>
          </w:p>
        </w:tc>
        <w:tc>
          <w:tcPr>
            <w:tcW w:w="1193" w:type="dxa"/>
            <w:tcBorders/>
            <w:shd w:color="auto" w:fill="D99594" w:themeFill="accent2" w:themeFillTint="99"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Öğretmen Sayısı</w:t>
            </w:r>
          </w:p>
        </w:tc>
        <w:tc>
          <w:tcPr>
            <w:tcW w:w="1018" w:type="dxa"/>
            <w:tcBorders/>
            <w:shd w:color="auto" w:fill="D99594" w:themeFill="accent2" w:themeFillTint="99"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Derslik Başına Düşen Öğrenci Sayısı</w:t>
            </w:r>
          </w:p>
        </w:tc>
        <w:tc>
          <w:tcPr>
            <w:tcW w:w="1023" w:type="dxa"/>
            <w:tcBorders/>
            <w:shd w:color="auto" w:fill="D99594" w:themeFill="accent2" w:themeFillTint="99"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Şube Başına Düşen Öğrenci Sayısı</w:t>
            </w:r>
          </w:p>
        </w:tc>
        <w:tc>
          <w:tcPr>
            <w:tcW w:w="1188" w:type="dxa"/>
            <w:tcBorders/>
            <w:shd w:color="auto" w:fill="D99594" w:themeFill="accent2" w:themeFillTint="99"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Öğretmen Başına Düşen Öğrenci Sayısı</w:t>
            </w:r>
          </w:p>
        </w:tc>
      </w:tr>
      <w:tr>
        <w:trPr>
          <w:trHeight w:val="309" w:hRule="atLeast"/>
        </w:trPr>
        <w:tc>
          <w:tcPr>
            <w:tcW w:w="1302"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2021-2022</w:t>
            </w:r>
          </w:p>
        </w:tc>
        <w:tc>
          <w:tcPr>
            <w:tcW w:w="910"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4</w:t>
            </w:r>
          </w:p>
        </w:tc>
        <w:tc>
          <w:tcPr>
            <w:tcW w:w="792"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4</w:t>
            </w:r>
          </w:p>
        </w:tc>
        <w:tc>
          <w:tcPr>
            <w:tcW w:w="1022"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27</w:t>
            </w:r>
          </w:p>
        </w:tc>
        <w:tc>
          <w:tcPr>
            <w:tcW w:w="1018"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34</w:t>
            </w:r>
          </w:p>
        </w:tc>
        <w:tc>
          <w:tcPr>
            <w:tcW w:w="988"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61</w:t>
            </w:r>
          </w:p>
        </w:tc>
        <w:tc>
          <w:tcPr>
            <w:tcW w:w="1193"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6</w:t>
            </w:r>
          </w:p>
        </w:tc>
        <w:tc>
          <w:tcPr>
            <w:tcW w:w="1018"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15,25</w:t>
            </w:r>
          </w:p>
        </w:tc>
        <w:tc>
          <w:tcPr>
            <w:tcW w:w="1023"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15,25</w:t>
            </w:r>
          </w:p>
        </w:tc>
        <w:tc>
          <w:tcPr>
            <w:tcW w:w="1188"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10,16</w:t>
            </w:r>
          </w:p>
        </w:tc>
      </w:tr>
      <w:tr>
        <w:trPr>
          <w:trHeight w:val="309" w:hRule="atLeast"/>
        </w:trPr>
        <w:tc>
          <w:tcPr>
            <w:tcW w:w="1302"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2022-2023</w:t>
            </w:r>
          </w:p>
        </w:tc>
        <w:tc>
          <w:tcPr>
            <w:tcW w:w="910"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4</w:t>
            </w:r>
          </w:p>
        </w:tc>
        <w:tc>
          <w:tcPr>
            <w:tcW w:w="792"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4</w:t>
            </w:r>
          </w:p>
        </w:tc>
        <w:tc>
          <w:tcPr>
            <w:tcW w:w="1022"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26</w:t>
            </w:r>
          </w:p>
        </w:tc>
        <w:tc>
          <w:tcPr>
            <w:tcW w:w="1018"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27</w:t>
            </w:r>
          </w:p>
        </w:tc>
        <w:tc>
          <w:tcPr>
            <w:tcW w:w="988"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53</w:t>
            </w:r>
          </w:p>
        </w:tc>
        <w:tc>
          <w:tcPr>
            <w:tcW w:w="1193"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6</w:t>
            </w:r>
          </w:p>
        </w:tc>
        <w:tc>
          <w:tcPr>
            <w:tcW w:w="1018"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13,25</w:t>
            </w:r>
          </w:p>
        </w:tc>
        <w:tc>
          <w:tcPr>
            <w:tcW w:w="1023"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13,25</w:t>
            </w:r>
          </w:p>
        </w:tc>
        <w:tc>
          <w:tcPr>
            <w:tcW w:w="1188"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8,83</w:t>
            </w:r>
          </w:p>
        </w:tc>
      </w:tr>
      <w:tr>
        <w:trPr>
          <w:trHeight w:val="309" w:hRule="atLeast"/>
        </w:trPr>
        <w:tc>
          <w:tcPr>
            <w:tcW w:w="1302"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2023-2024</w:t>
            </w:r>
          </w:p>
        </w:tc>
        <w:tc>
          <w:tcPr>
            <w:tcW w:w="910"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4</w:t>
            </w:r>
          </w:p>
        </w:tc>
        <w:tc>
          <w:tcPr>
            <w:tcW w:w="792"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4</w:t>
            </w:r>
          </w:p>
        </w:tc>
        <w:tc>
          <w:tcPr>
            <w:tcW w:w="1022"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25</w:t>
            </w:r>
          </w:p>
        </w:tc>
        <w:tc>
          <w:tcPr>
            <w:tcW w:w="1018"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26</w:t>
            </w:r>
          </w:p>
        </w:tc>
        <w:tc>
          <w:tcPr>
            <w:tcW w:w="988"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51</w:t>
            </w:r>
          </w:p>
        </w:tc>
        <w:tc>
          <w:tcPr>
            <w:tcW w:w="1193"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6</w:t>
            </w:r>
          </w:p>
        </w:tc>
        <w:tc>
          <w:tcPr>
            <w:tcW w:w="1018"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12,75</w:t>
            </w:r>
          </w:p>
        </w:tc>
        <w:tc>
          <w:tcPr>
            <w:tcW w:w="1023"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12,75</w:t>
            </w:r>
          </w:p>
        </w:tc>
        <w:tc>
          <w:tcPr>
            <w:tcW w:w="1188"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8,5</w:t>
            </w:r>
          </w:p>
        </w:tc>
      </w:tr>
    </w:tbl>
    <w:p>
      <w:pPr>
        <w:pStyle w:val="BodyText"/>
        <w:ind w:left="993"/>
        <w:rPr>
          <w:rFonts w:ascii="Times New Roman" w:hAnsi="Times New Roman" w:cs="Times New Roman"/>
          <w:b/>
          <w:sz w:val="20"/>
        </w:rPr>
      </w:pPr>
      <w:r>
        <w:rPr>
          <w:rFonts w:cs="Times New Roman" w:ascii="Times New Roman" w:hAnsi="Times New Roman"/>
          <w:b/>
          <w:bCs/>
          <w:spacing w:val="-4"/>
          <w:sz w:val="20"/>
          <w:szCs w:val="20"/>
        </w:rPr>
        <w:t>Not:</w:t>
      </w:r>
      <w:r>
        <w:rPr>
          <w:rFonts w:cs="Times New Roman" w:ascii="Times New Roman" w:hAnsi="Times New Roman"/>
          <w:spacing w:val="-4"/>
          <w:sz w:val="20"/>
          <w:szCs w:val="20"/>
        </w:rPr>
        <w:t xml:space="preserve"> MEBBİS’te yer alan MEİS Sorgu Modülü verileridir. </w:t>
      </w:r>
    </w:p>
    <w:p>
      <w:pPr>
        <w:pStyle w:val="Normal"/>
        <w:tabs>
          <w:tab w:val="clear" w:pos="720"/>
          <w:tab w:val="left" w:pos="1678" w:leader="none"/>
        </w:tabs>
        <w:spacing w:lineRule="auto" w:line="362"/>
        <w:ind w:right="1017"/>
        <w:jc w:val="both"/>
        <w:rPr>
          <w:rFonts w:ascii="Times New Roman" w:hAnsi="Times New Roman" w:cs="Times New Roman"/>
          <w:sz w:val="24"/>
        </w:rPr>
      </w:pPr>
      <w:r>
        <w:rPr>
          <w:rFonts w:cs="Times New Roman" w:ascii="Times New Roman" w:hAnsi="Times New Roman"/>
          <w:sz w:val="24"/>
        </w:rPr>
      </w:r>
    </w:p>
    <w:p>
      <w:pPr>
        <w:pStyle w:val="Normal"/>
        <w:tabs>
          <w:tab w:val="clear" w:pos="720"/>
          <w:tab w:val="left" w:pos="1678" w:leader="none"/>
        </w:tabs>
        <w:spacing w:lineRule="auto" w:line="362"/>
        <w:ind w:right="1017"/>
        <w:jc w:val="both"/>
        <w:rPr>
          <w:rFonts w:ascii="Times New Roman" w:hAnsi="Times New Roman" w:cs="Times New Roman"/>
          <w:sz w:val="24"/>
        </w:rPr>
      </w:pPr>
      <w:r>
        <w:rPr>
          <w:rFonts w:cs="Times New Roman" w:ascii="Times New Roman" w:hAnsi="Times New Roman"/>
          <w:sz w:val="24"/>
        </w:rPr>
      </w:r>
    </w:p>
    <w:p>
      <w:pPr>
        <w:pStyle w:val="BodyText"/>
        <w:spacing w:lineRule="auto" w:line="372" w:before="10" w:after="0"/>
        <w:ind w:firstLine="482" w:left="958" w:right="1020"/>
        <w:jc w:val="both"/>
        <w:rPr>
          <w:rFonts w:ascii="Times New Roman" w:hAnsi="Times New Roman" w:cs="Times New Roman"/>
        </w:rPr>
      </w:pPr>
      <w:r>
        <w:rPr>
          <w:rFonts w:cs="Times New Roman" w:ascii="Times New Roman" w:hAnsi="Times New Roman"/>
        </w:rPr>
        <w:t>2023-2024 öğretim yılında Ortaokul kademesinde öğrenim gören öğrenci sayımız 51’dir. Sınıflar detaylı öğrenci sayılarımız tablo 19’da belirtilmiştir.</w:t>
      </w:r>
    </w:p>
    <w:p>
      <w:pPr>
        <w:pStyle w:val="BodyText"/>
        <w:spacing w:lineRule="auto" w:line="372" w:before="10" w:after="0"/>
        <w:ind w:firstLine="482" w:left="958" w:right="1020"/>
        <w:jc w:val="both"/>
        <w:rPr>
          <w:rFonts w:ascii="Times New Roman" w:hAnsi="Times New Roman" w:cs="Times New Roman"/>
        </w:rPr>
      </w:pPr>
      <w:r>
        <w:rPr>
          <w:rFonts w:cs="Times New Roman" w:ascii="Times New Roman" w:hAnsi="Times New Roman"/>
        </w:rPr>
      </w:r>
    </w:p>
    <w:p>
      <w:pPr>
        <w:pStyle w:val="BodyText"/>
        <w:spacing w:lineRule="auto" w:line="372" w:before="10" w:after="0"/>
        <w:ind w:firstLine="482" w:left="958" w:right="1020"/>
        <w:jc w:val="both"/>
        <w:rPr>
          <w:rFonts w:ascii="Times New Roman" w:hAnsi="Times New Roman" w:cs="Times New Roman"/>
        </w:rPr>
      </w:pPr>
      <w:r>
        <w:rPr>
          <w:rFonts w:cs="Times New Roman" w:ascii="Times New Roman" w:hAnsi="Times New Roman"/>
        </w:rPr>
      </w:r>
    </w:p>
    <w:p>
      <w:pPr>
        <w:pStyle w:val="BodyText"/>
        <w:spacing w:lineRule="auto" w:line="372" w:before="10" w:after="0"/>
        <w:ind w:firstLine="482" w:left="958" w:right="1020"/>
        <w:jc w:val="both"/>
        <w:rPr>
          <w:rFonts w:ascii="Times New Roman" w:hAnsi="Times New Roman" w:cs="Times New Roman"/>
        </w:rPr>
      </w:pPr>
      <w:r>
        <w:rPr>
          <w:rFonts w:cs="Times New Roman" w:ascii="Times New Roman" w:hAnsi="Times New Roman"/>
        </w:rPr>
      </w:r>
    </w:p>
    <w:p>
      <w:pPr>
        <w:pStyle w:val="BodyText"/>
        <w:spacing w:lineRule="auto" w:line="372" w:before="10" w:after="0"/>
        <w:ind w:firstLine="482" w:left="958" w:right="1020"/>
        <w:jc w:val="both"/>
        <w:rPr>
          <w:rFonts w:ascii="Times New Roman" w:hAnsi="Times New Roman" w:cs="Times New Roman"/>
        </w:rPr>
      </w:pPr>
      <w:r>
        <w:rPr>
          <w:rFonts w:cs="Times New Roman" w:ascii="Times New Roman" w:hAnsi="Times New Roman"/>
        </w:rPr>
      </w:r>
    </w:p>
    <w:p>
      <w:pPr>
        <w:pStyle w:val="BodyText"/>
        <w:spacing w:lineRule="auto" w:line="372" w:before="10" w:after="0"/>
        <w:ind w:firstLine="482" w:left="958" w:right="1020"/>
        <w:jc w:val="both"/>
        <w:rPr>
          <w:rFonts w:ascii="Times New Roman" w:hAnsi="Times New Roman" w:cs="Times New Roman"/>
        </w:rPr>
      </w:pPr>
      <w:r>
        <w:rPr>
          <w:rFonts w:cs="Times New Roman" w:ascii="Times New Roman" w:hAnsi="Times New Roman"/>
        </w:rPr>
      </w:r>
    </w:p>
    <w:p>
      <w:pPr>
        <w:pStyle w:val="Normal"/>
        <w:spacing w:before="80" w:after="42"/>
        <w:ind w:left="958"/>
        <w:jc w:val="both"/>
        <w:rPr>
          <w:rFonts w:ascii="Times New Roman" w:hAnsi="Times New Roman" w:cs="Times New Roman"/>
          <w:b/>
          <w:sz w:val="20"/>
        </w:rPr>
      </w:pPr>
      <w:r>
        <w:rPr>
          <w:rFonts w:cs="Times New Roman" w:ascii="Times New Roman" w:hAnsi="Times New Roman"/>
          <w:b/>
          <w:sz w:val="20"/>
        </w:rPr>
        <w:t>Tablo 19. Sınıf detayı öğrenci sayısı</w:t>
      </w:r>
    </w:p>
    <w:tbl>
      <w:tblPr>
        <w:tblStyle w:val="TabloKlavuzu"/>
        <w:tblW w:w="9674" w:type="dxa"/>
        <w:jc w:val="left"/>
        <w:tblInd w:w="1101" w:type="dxa"/>
        <w:tblLayout w:type="fixed"/>
        <w:tblCellMar>
          <w:top w:w="0" w:type="dxa"/>
          <w:left w:w="108" w:type="dxa"/>
          <w:bottom w:w="0" w:type="dxa"/>
          <w:right w:w="108" w:type="dxa"/>
        </w:tblCellMar>
        <w:tblLook w:firstRow="1" w:noVBand="1" w:lastRow="0" w:firstColumn="1" w:lastColumn="0" w:noHBand="0" w:val="04a0"/>
      </w:tblPr>
      <w:tblGrid>
        <w:gridCol w:w="1362"/>
        <w:gridCol w:w="689"/>
        <w:gridCol w:w="696"/>
        <w:gridCol w:w="693"/>
        <w:gridCol w:w="691"/>
        <w:gridCol w:w="694"/>
        <w:gridCol w:w="694"/>
        <w:gridCol w:w="690"/>
        <w:gridCol w:w="695"/>
        <w:gridCol w:w="692"/>
        <w:gridCol w:w="691"/>
        <w:gridCol w:w="696"/>
        <w:gridCol w:w="690"/>
      </w:tblGrid>
      <w:tr>
        <w:trPr>
          <w:trHeight w:val="510" w:hRule="atLeast"/>
          <w:cantSplit w:val="true"/>
        </w:trPr>
        <w:tc>
          <w:tcPr>
            <w:tcW w:w="1362" w:type="dxa"/>
            <w:vMerge w:val="restart"/>
            <w:tcBorders/>
            <w:shd w:color="auto" w:fill="D99594" w:themeFill="accent2" w:themeFillTint="99" w:val="clear"/>
            <w:vAlign w:val="center"/>
          </w:tcPr>
          <w:p>
            <w:pPr>
              <w:pStyle w:val="ListParagraph"/>
              <w:suppressAutoHyphens w:val="true"/>
              <w:spacing w:before="0" w:after="0"/>
              <w:ind w:hanging="360" w:left="0"/>
              <w:jc w:val="center"/>
              <w:rPr>
                <w:rFonts w:ascii="Times New Roman" w:hAnsi="Times New Roman" w:cs="Times New Roman"/>
                <w:b/>
                <w:bCs/>
              </w:rPr>
            </w:pPr>
            <w:r>
              <w:rPr>
                <w:rFonts w:cs="Times New Roman" w:ascii="Times New Roman" w:hAnsi="Times New Roman"/>
                <w:b/>
                <w:bCs/>
                <w:kern w:val="0"/>
                <w:sz w:val="22"/>
                <w:szCs w:val="22"/>
                <w:lang w:eastAsia="en-US" w:bidi="ar-SA"/>
              </w:rPr>
              <w:t>Sınıflar</w:t>
            </w:r>
          </w:p>
        </w:tc>
        <w:tc>
          <w:tcPr>
            <w:tcW w:w="2769" w:type="dxa"/>
            <w:gridSpan w:val="4"/>
            <w:tcBorders/>
            <w:shd w:color="auto" w:fill="D99594" w:themeFill="accent2" w:themeFillTint="99"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2021-2022</w:t>
            </w:r>
          </w:p>
        </w:tc>
        <w:tc>
          <w:tcPr>
            <w:tcW w:w="2773" w:type="dxa"/>
            <w:gridSpan w:val="4"/>
            <w:tcBorders/>
            <w:shd w:color="auto" w:fill="D99594" w:themeFill="accent2" w:themeFillTint="99"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2022-2023</w:t>
            </w:r>
          </w:p>
        </w:tc>
        <w:tc>
          <w:tcPr>
            <w:tcW w:w="2769" w:type="dxa"/>
            <w:gridSpan w:val="4"/>
            <w:tcBorders/>
            <w:shd w:color="auto" w:fill="D99594" w:themeFill="accent2" w:themeFillTint="99"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2023-2024</w:t>
            </w:r>
          </w:p>
        </w:tc>
      </w:tr>
      <w:tr>
        <w:trPr>
          <w:trHeight w:val="1077" w:hRule="atLeast"/>
          <w:cantSplit w:val="true"/>
        </w:trPr>
        <w:tc>
          <w:tcPr>
            <w:tcW w:w="1362" w:type="dxa"/>
            <w:vMerge w:val="continue"/>
            <w:tcBorders/>
            <w:shd w:color="auto" w:fill="D99594" w:themeFill="accent2" w:themeFillTint="99"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rPr>
            </w:r>
          </w:p>
        </w:tc>
        <w:tc>
          <w:tcPr>
            <w:tcW w:w="689" w:type="dxa"/>
            <w:tcBorders/>
            <w:shd w:color="auto" w:fill="FFFFFF" w:themeFill="background1" w:val="clear"/>
            <w:textDirection w:val="btLr"/>
            <w:vAlign w:val="center"/>
          </w:tcPr>
          <w:p>
            <w:pPr>
              <w:pStyle w:val="ListParagraph"/>
              <w:suppressAutoHyphens w:val="true"/>
              <w:spacing w:before="0" w:after="0"/>
              <w:ind w:hanging="0" w:left="113" w:right="113"/>
              <w:jc w:val="center"/>
              <w:rPr>
                <w:rFonts w:ascii="Times New Roman" w:hAnsi="Times New Roman" w:cs="Times New Roman"/>
                <w:b/>
                <w:bCs/>
              </w:rPr>
            </w:pPr>
            <w:r>
              <w:rPr>
                <w:rFonts w:cs="Times New Roman" w:ascii="Times New Roman" w:hAnsi="Times New Roman"/>
                <w:b/>
                <w:bCs/>
                <w:kern w:val="0"/>
                <w:sz w:val="22"/>
                <w:szCs w:val="22"/>
                <w:lang w:eastAsia="en-US" w:bidi="ar-SA"/>
              </w:rPr>
              <w:t>Şube Say.</w:t>
            </w:r>
          </w:p>
        </w:tc>
        <w:tc>
          <w:tcPr>
            <w:tcW w:w="696" w:type="dxa"/>
            <w:tcBorders/>
            <w:shd w:color="auto" w:fill="FFFFFF" w:themeFill="background1" w:val="clear"/>
            <w:textDirection w:val="btLr"/>
            <w:vAlign w:val="center"/>
          </w:tcPr>
          <w:p>
            <w:pPr>
              <w:pStyle w:val="ListParagraph"/>
              <w:suppressAutoHyphens w:val="true"/>
              <w:spacing w:before="0" w:after="0"/>
              <w:ind w:hanging="0" w:left="113" w:right="113"/>
              <w:jc w:val="center"/>
              <w:rPr>
                <w:rFonts w:ascii="Times New Roman" w:hAnsi="Times New Roman" w:cs="Times New Roman"/>
                <w:b/>
                <w:bCs/>
              </w:rPr>
            </w:pPr>
            <w:r>
              <w:rPr>
                <w:rFonts w:cs="Times New Roman" w:ascii="Times New Roman" w:hAnsi="Times New Roman"/>
                <w:b/>
                <w:bCs/>
                <w:kern w:val="0"/>
                <w:sz w:val="22"/>
                <w:szCs w:val="22"/>
                <w:lang w:eastAsia="en-US" w:bidi="ar-SA"/>
              </w:rPr>
              <w:t>Erkek</w:t>
            </w:r>
          </w:p>
        </w:tc>
        <w:tc>
          <w:tcPr>
            <w:tcW w:w="693" w:type="dxa"/>
            <w:tcBorders/>
            <w:shd w:color="auto" w:fill="FFFFFF" w:themeFill="background1" w:val="clear"/>
            <w:textDirection w:val="btLr"/>
            <w:vAlign w:val="center"/>
          </w:tcPr>
          <w:p>
            <w:pPr>
              <w:pStyle w:val="ListParagraph"/>
              <w:suppressAutoHyphens w:val="true"/>
              <w:spacing w:before="0" w:after="0"/>
              <w:ind w:hanging="0" w:left="113" w:right="113"/>
              <w:jc w:val="center"/>
              <w:rPr>
                <w:rFonts w:ascii="Times New Roman" w:hAnsi="Times New Roman" w:cs="Times New Roman"/>
                <w:b/>
                <w:bCs/>
              </w:rPr>
            </w:pPr>
            <w:r>
              <w:rPr>
                <w:rFonts w:cs="Times New Roman" w:ascii="Times New Roman" w:hAnsi="Times New Roman"/>
                <w:b/>
                <w:bCs/>
                <w:kern w:val="0"/>
                <w:sz w:val="22"/>
                <w:szCs w:val="22"/>
                <w:lang w:eastAsia="en-US" w:bidi="ar-SA"/>
              </w:rPr>
              <w:t>Kız</w:t>
            </w:r>
          </w:p>
        </w:tc>
        <w:tc>
          <w:tcPr>
            <w:tcW w:w="691" w:type="dxa"/>
            <w:tcBorders/>
            <w:shd w:color="auto" w:fill="FFFFFF" w:themeFill="background1" w:val="clear"/>
            <w:textDirection w:val="btLr"/>
            <w:vAlign w:val="center"/>
          </w:tcPr>
          <w:p>
            <w:pPr>
              <w:pStyle w:val="ListParagraph"/>
              <w:suppressAutoHyphens w:val="true"/>
              <w:spacing w:before="0" w:after="0"/>
              <w:ind w:hanging="0" w:left="113" w:right="113"/>
              <w:jc w:val="center"/>
              <w:rPr>
                <w:rFonts w:ascii="Times New Roman" w:hAnsi="Times New Roman" w:cs="Times New Roman"/>
                <w:b/>
                <w:bCs/>
              </w:rPr>
            </w:pPr>
            <w:r>
              <w:rPr>
                <w:rFonts w:cs="Times New Roman" w:ascii="Times New Roman" w:hAnsi="Times New Roman"/>
                <w:b/>
                <w:bCs/>
                <w:kern w:val="0"/>
                <w:sz w:val="22"/>
                <w:szCs w:val="22"/>
                <w:lang w:eastAsia="en-US" w:bidi="ar-SA"/>
              </w:rPr>
              <w:t>Toplam</w:t>
            </w:r>
          </w:p>
        </w:tc>
        <w:tc>
          <w:tcPr>
            <w:tcW w:w="694" w:type="dxa"/>
            <w:tcBorders/>
            <w:shd w:color="auto" w:fill="F2DBDB" w:themeFill="accent2" w:themeFillTint="33" w:val="clear"/>
            <w:textDirection w:val="btL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Şube Say.</w:t>
            </w:r>
          </w:p>
        </w:tc>
        <w:tc>
          <w:tcPr>
            <w:tcW w:w="694" w:type="dxa"/>
            <w:tcBorders/>
            <w:shd w:color="auto" w:fill="F2DBDB" w:themeFill="accent2" w:themeFillTint="33" w:val="clear"/>
            <w:textDirection w:val="btL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Erkek</w:t>
            </w:r>
          </w:p>
        </w:tc>
        <w:tc>
          <w:tcPr>
            <w:tcW w:w="690" w:type="dxa"/>
            <w:tcBorders/>
            <w:shd w:color="auto" w:fill="F2DBDB" w:themeFill="accent2" w:themeFillTint="33" w:val="clear"/>
            <w:textDirection w:val="btL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Kız</w:t>
            </w:r>
          </w:p>
        </w:tc>
        <w:tc>
          <w:tcPr>
            <w:tcW w:w="695" w:type="dxa"/>
            <w:tcBorders/>
            <w:shd w:color="auto" w:fill="F2DBDB" w:themeFill="accent2" w:themeFillTint="33" w:val="clear"/>
            <w:textDirection w:val="btL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Toplam</w:t>
            </w:r>
          </w:p>
        </w:tc>
        <w:tc>
          <w:tcPr>
            <w:tcW w:w="692" w:type="dxa"/>
            <w:tcBorders/>
            <w:shd w:color="auto" w:fill="FFFFFF" w:themeFill="background1" w:val="clear"/>
            <w:textDirection w:val="btL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Şube Say.</w:t>
            </w:r>
          </w:p>
        </w:tc>
        <w:tc>
          <w:tcPr>
            <w:tcW w:w="691" w:type="dxa"/>
            <w:tcBorders/>
            <w:shd w:color="auto" w:fill="FFFFFF" w:themeFill="background1" w:val="clear"/>
            <w:textDirection w:val="btL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Erkek</w:t>
            </w:r>
          </w:p>
        </w:tc>
        <w:tc>
          <w:tcPr>
            <w:tcW w:w="696" w:type="dxa"/>
            <w:tcBorders/>
            <w:shd w:color="auto" w:fill="FFFFFF" w:themeFill="background1" w:val="clear"/>
            <w:textDirection w:val="btL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Kız</w:t>
            </w:r>
          </w:p>
        </w:tc>
        <w:tc>
          <w:tcPr>
            <w:tcW w:w="690" w:type="dxa"/>
            <w:tcBorders/>
            <w:shd w:color="auto" w:fill="FFFFFF" w:themeFill="background1" w:val="clear"/>
            <w:textDirection w:val="btL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Toplam</w:t>
            </w:r>
          </w:p>
        </w:tc>
      </w:tr>
      <w:tr>
        <w:trPr>
          <w:trHeight w:val="348" w:hRule="atLeast"/>
        </w:trPr>
        <w:tc>
          <w:tcPr>
            <w:tcW w:w="1362"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5.Sınıflar</w:t>
            </w:r>
          </w:p>
        </w:tc>
        <w:tc>
          <w:tcPr>
            <w:tcW w:w="689"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w:t>
            </w:r>
          </w:p>
        </w:tc>
        <w:tc>
          <w:tcPr>
            <w:tcW w:w="696"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11</w:t>
            </w:r>
          </w:p>
        </w:tc>
        <w:tc>
          <w:tcPr>
            <w:tcW w:w="693"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6</w:t>
            </w:r>
          </w:p>
        </w:tc>
        <w:tc>
          <w:tcPr>
            <w:tcW w:w="691"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17</w:t>
            </w:r>
          </w:p>
        </w:tc>
        <w:tc>
          <w:tcPr>
            <w:tcW w:w="694" w:type="dxa"/>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w:t>
            </w:r>
          </w:p>
        </w:tc>
        <w:tc>
          <w:tcPr>
            <w:tcW w:w="694" w:type="dxa"/>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5</w:t>
            </w:r>
          </w:p>
        </w:tc>
        <w:tc>
          <w:tcPr>
            <w:tcW w:w="690" w:type="dxa"/>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4</w:t>
            </w:r>
          </w:p>
        </w:tc>
        <w:tc>
          <w:tcPr>
            <w:tcW w:w="695" w:type="dxa"/>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9</w:t>
            </w:r>
          </w:p>
        </w:tc>
        <w:tc>
          <w:tcPr>
            <w:tcW w:w="692"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w:t>
            </w:r>
          </w:p>
        </w:tc>
        <w:tc>
          <w:tcPr>
            <w:tcW w:w="691"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5</w:t>
            </w:r>
          </w:p>
        </w:tc>
        <w:tc>
          <w:tcPr>
            <w:tcW w:w="696"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6</w:t>
            </w:r>
          </w:p>
        </w:tc>
        <w:tc>
          <w:tcPr>
            <w:tcW w:w="690"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11</w:t>
            </w:r>
          </w:p>
        </w:tc>
      </w:tr>
      <w:tr>
        <w:trPr>
          <w:trHeight w:val="348" w:hRule="atLeast"/>
        </w:trPr>
        <w:tc>
          <w:tcPr>
            <w:tcW w:w="1362"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6.Sınıflar</w:t>
            </w:r>
          </w:p>
        </w:tc>
        <w:tc>
          <w:tcPr>
            <w:tcW w:w="689"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w:t>
            </w:r>
          </w:p>
        </w:tc>
        <w:tc>
          <w:tcPr>
            <w:tcW w:w="696"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5</w:t>
            </w:r>
          </w:p>
        </w:tc>
        <w:tc>
          <w:tcPr>
            <w:tcW w:w="693"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10</w:t>
            </w:r>
          </w:p>
        </w:tc>
        <w:tc>
          <w:tcPr>
            <w:tcW w:w="691"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15</w:t>
            </w:r>
          </w:p>
        </w:tc>
        <w:tc>
          <w:tcPr>
            <w:tcW w:w="694" w:type="dxa"/>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w:t>
            </w:r>
          </w:p>
        </w:tc>
        <w:tc>
          <w:tcPr>
            <w:tcW w:w="694" w:type="dxa"/>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9</w:t>
            </w:r>
          </w:p>
        </w:tc>
        <w:tc>
          <w:tcPr>
            <w:tcW w:w="690" w:type="dxa"/>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6</w:t>
            </w:r>
          </w:p>
        </w:tc>
        <w:tc>
          <w:tcPr>
            <w:tcW w:w="695" w:type="dxa"/>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15</w:t>
            </w:r>
          </w:p>
        </w:tc>
        <w:tc>
          <w:tcPr>
            <w:tcW w:w="692"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w:t>
            </w:r>
          </w:p>
        </w:tc>
        <w:tc>
          <w:tcPr>
            <w:tcW w:w="691"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5</w:t>
            </w:r>
          </w:p>
        </w:tc>
        <w:tc>
          <w:tcPr>
            <w:tcW w:w="696"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4</w:t>
            </w:r>
          </w:p>
        </w:tc>
        <w:tc>
          <w:tcPr>
            <w:tcW w:w="690"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9</w:t>
            </w:r>
          </w:p>
        </w:tc>
      </w:tr>
      <w:tr>
        <w:trPr>
          <w:trHeight w:val="348" w:hRule="atLeast"/>
        </w:trPr>
        <w:tc>
          <w:tcPr>
            <w:tcW w:w="1362"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7.Sınıflar</w:t>
            </w:r>
          </w:p>
        </w:tc>
        <w:tc>
          <w:tcPr>
            <w:tcW w:w="689"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w:t>
            </w:r>
          </w:p>
        </w:tc>
        <w:tc>
          <w:tcPr>
            <w:tcW w:w="696"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5</w:t>
            </w:r>
          </w:p>
        </w:tc>
        <w:tc>
          <w:tcPr>
            <w:tcW w:w="693"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9</w:t>
            </w:r>
          </w:p>
        </w:tc>
        <w:tc>
          <w:tcPr>
            <w:tcW w:w="691"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14</w:t>
            </w:r>
          </w:p>
        </w:tc>
        <w:tc>
          <w:tcPr>
            <w:tcW w:w="694" w:type="dxa"/>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w:t>
            </w:r>
          </w:p>
        </w:tc>
        <w:tc>
          <w:tcPr>
            <w:tcW w:w="694" w:type="dxa"/>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6</w:t>
            </w:r>
          </w:p>
        </w:tc>
        <w:tc>
          <w:tcPr>
            <w:tcW w:w="690" w:type="dxa"/>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9</w:t>
            </w:r>
          </w:p>
        </w:tc>
        <w:tc>
          <w:tcPr>
            <w:tcW w:w="695" w:type="dxa"/>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15</w:t>
            </w:r>
          </w:p>
        </w:tc>
        <w:tc>
          <w:tcPr>
            <w:tcW w:w="692"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w:t>
            </w:r>
          </w:p>
        </w:tc>
        <w:tc>
          <w:tcPr>
            <w:tcW w:w="691"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9</w:t>
            </w:r>
          </w:p>
        </w:tc>
        <w:tc>
          <w:tcPr>
            <w:tcW w:w="696"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6</w:t>
            </w:r>
          </w:p>
        </w:tc>
        <w:tc>
          <w:tcPr>
            <w:tcW w:w="690"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15</w:t>
            </w:r>
          </w:p>
        </w:tc>
      </w:tr>
      <w:tr>
        <w:trPr>
          <w:trHeight w:val="348" w:hRule="atLeast"/>
        </w:trPr>
        <w:tc>
          <w:tcPr>
            <w:tcW w:w="1362"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8.Sınıflar</w:t>
            </w:r>
          </w:p>
        </w:tc>
        <w:tc>
          <w:tcPr>
            <w:tcW w:w="689"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w:t>
            </w:r>
          </w:p>
        </w:tc>
        <w:tc>
          <w:tcPr>
            <w:tcW w:w="696"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6</w:t>
            </w:r>
          </w:p>
        </w:tc>
        <w:tc>
          <w:tcPr>
            <w:tcW w:w="693"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9</w:t>
            </w:r>
          </w:p>
        </w:tc>
        <w:tc>
          <w:tcPr>
            <w:tcW w:w="691"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14</w:t>
            </w:r>
          </w:p>
        </w:tc>
        <w:tc>
          <w:tcPr>
            <w:tcW w:w="694" w:type="dxa"/>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w:t>
            </w:r>
          </w:p>
        </w:tc>
        <w:tc>
          <w:tcPr>
            <w:tcW w:w="694" w:type="dxa"/>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6</w:t>
            </w:r>
          </w:p>
        </w:tc>
        <w:tc>
          <w:tcPr>
            <w:tcW w:w="690" w:type="dxa"/>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8</w:t>
            </w:r>
          </w:p>
        </w:tc>
        <w:tc>
          <w:tcPr>
            <w:tcW w:w="695" w:type="dxa"/>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14</w:t>
            </w:r>
          </w:p>
        </w:tc>
        <w:tc>
          <w:tcPr>
            <w:tcW w:w="692"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w:t>
            </w:r>
          </w:p>
        </w:tc>
        <w:tc>
          <w:tcPr>
            <w:tcW w:w="691"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6</w:t>
            </w:r>
          </w:p>
        </w:tc>
        <w:tc>
          <w:tcPr>
            <w:tcW w:w="696"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10</w:t>
            </w:r>
          </w:p>
        </w:tc>
        <w:tc>
          <w:tcPr>
            <w:tcW w:w="690"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16</w:t>
            </w:r>
          </w:p>
        </w:tc>
      </w:tr>
      <w:tr>
        <w:trPr>
          <w:trHeight w:val="348" w:hRule="atLeast"/>
        </w:trPr>
        <w:tc>
          <w:tcPr>
            <w:tcW w:w="1362" w:type="dxa"/>
            <w:tcBorders/>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TOPLAM</w:t>
            </w:r>
          </w:p>
        </w:tc>
        <w:tc>
          <w:tcPr>
            <w:tcW w:w="689" w:type="dxa"/>
            <w:tcBorders/>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4</w:t>
            </w:r>
          </w:p>
        </w:tc>
        <w:tc>
          <w:tcPr>
            <w:tcW w:w="696" w:type="dxa"/>
            <w:tcBorders/>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27</w:t>
            </w:r>
          </w:p>
        </w:tc>
        <w:tc>
          <w:tcPr>
            <w:tcW w:w="693" w:type="dxa"/>
            <w:tcBorders/>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34</w:t>
            </w:r>
          </w:p>
        </w:tc>
        <w:tc>
          <w:tcPr>
            <w:tcW w:w="691" w:type="dxa"/>
            <w:tcBorders/>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61</w:t>
            </w:r>
          </w:p>
        </w:tc>
        <w:tc>
          <w:tcPr>
            <w:tcW w:w="694" w:type="dxa"/>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4</w:t>
            </w:r>
          </w:p>
        </w:tc>
        <w:tc>
          <w:tcPr>
            <w:tcW w:w="694" w:type="dxa"/>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26</w:t>
            </w:r>
          </w:p>
        </w:tc>
        <w:tc>
          <w:tcPr>
            <w:tcW w:w="690" w:type="dxa"/>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27</w:t>
            </w:r>
          </w:p>
        </w:tc>
        <w:tc>
          <w:tcPr>
            <w:tcW w:w="695" w:type="dxa"/>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53</w:t>
            </w:r>
          </w:p>
        </w:tc>
        <w:tc>
          <w:tcPr>
            <w:tcW w:w="692" w:type="dxa"/>
            <w:tcBorders/>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4</w:t>
            </w:r>
          </w:p>
        </w:tc>
        <w:tc>
          <w:tcPr>
            <w:tcW w:w="691" w:type="dxa"/>
            <w:tcBorders/>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25</w:t>
            </w:r>
          </w:p>
        </w:tc>
        <w:tc>
          <w:tcPr>
            <w:tcW w:w="696" w:type="dxa"/>
            <w:tcBorders/>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26</w:t>
            </w:r>
          </w:p>
        </w:tc>
        <w:tc>
          <w:tcPr>
            <w:tcW w:w="690" w:type="dxa"/>
            <w:tcBorders/>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51</w:t>
            </w:r>
          </w:p>
        </w:tc>
      </w:tr>
    </w:tbl>
    <w:p>
      <w:pPr>
        <w:pStyle w:val="BodyText"/>
        <w:ind w:left="993"/>
        <w:rPr>
          <w:rFonts w:ascii="Times New Roman" w:hAnsi="Times New Roman" w:cs="Times New Roman"/>
          <w:b/>
          <w:sz w:val="20"/>
        </w:rPr>
      </w:pPr>
      <w:r>
        <w:rPr>
          <w:rFonts w:cs="Times New Roman" w:ascii="Times New Roman" w:hAnsi="Times New Roman"/>
          <w:b/>
          <w:bCs/>
          <w:spacing w:val="-4"/>
          <w:sz w:val="20"/>
          <w:szCs w:val="20"/>
        </w:rPr>
        <w:t>Not:</w:t>
      </w:r>
      <w:r>
        <w:rPr>
          <w:rFonts w:cs="Times New Roman" w:ascii="Times New Roman" w:hAnsi="Times New Roman"/>
          <w:spacing w:val="-4"/>
          <w:sz w:val="20"/>
          <w:szCs w:val="20"/>
        </w:rPr>
        <w:t xml:space="preserve"> MEBBİS’te yer alan MEİS Sorgu Modülü verileridir. </w:t>
      </w:r>
    </w:p>
    <w:p>
      <w:pPr>
        <w:pStyle w:val="Normal"/>
        <w:tabs>
          <w:tab w:val="clear" w:pos="720"/>
          <w:tab w:val="left" w:pos="1678" w:leader="none"/>
        </w:tabs>
        <w:spacing w:lineRule="auto" w:line="362"/>
        <w:ind w:left="1318" w:right="1017"/>
        <w:jc w:val="both"/>
        <w:rPr>
          <w:rFonts w:ascii="Times New Roman" w:hAnsi="Times New Roman" w:cs="Times New Roman"/>
          <w:sz w:val="24"/>
        </w:rPr>
      </w:pPr>
      <w:r>
        <w:rPr>
          <w:rFonts w:cs="Times New Roman" w:ascii="Times New Roman" w:hAnsi="Times New Roman"/>
          <w:sz w:val="24"/>
        </w:rPr>
      </w:r>
    </w:p>
    <w:p>
      <w:pPr>
        <w:pStyle w:val="BodyText"/>
        <w:spacing w:lineRule="auto" w:line="372" w:before="10" w:after="0"/>
        <w:ind w:firstLine="567" w:left="993" w:right="1020"/>
        <w:jc w:val="both"/>
        <w:rPr>
          <w:rFonts w:ascii="Times New Roman" w:hAnsi="Times New Roman" w:cs="Times New Roman"/>
        </w:rPr>
      </w:pPr>
      <w:r>
        <w:rPr>
          <w:rFonts w:cs="Times New Roman" w:ascii="Times New Roman" w:hAnsi="Times New Roman"/>
        </w:rPr>
        <w:t>Okulumuzda 2023-2024 öğretim yılında destekleme ve yetiştirme kursu açılmış olup; önceki yıllara ait DYK sayısal verileri Tablo 20’de belirtilmiştir. 8 .sınıflarda gerçekleştirilen kurslarımızda öğrencilerin ders notlarına olumlu yönde katkısı olduğu gözlenmiştir. Kursa katılan 8. Sınıf öğrencilerimizin Liselere geçiş sistemine ilişkin sınavda ders netlerinde artış olduğu gözlenmiştir. 2023-2024 öğretim yılında kurslar komisyon tarafından belirlenen belirli okullarda açılmış olup; öğrencilerimiz kurslar için ilgili kurs merkezlerine yönlendirilmiştir.</w:t>
      </w:r>
    </w:p>
    <w:p>
      <w:pPr>
        <w:pStyle w:val="BodyText"/>
        <w:spacing w:lineRule="auto" w:line="372" w:before="10" w:after="0"/>
        <w:ind w:firstLine="567" w:left="993" w:right="1020"/>
        <w:jc w:val="both"/>
        <w:rPr>
          <w:rFonts w:ascii="Times New Roman" w:hAnsi="Times New Roman" w:cs="Times New Roman"/>
        </w:rPr>
      </w:pPr>
      <w:r>
        <w:rPr>
          <w:rFonts w:cs="Times New Roman" w:ascii="Times New Roman" w:hAnsi="Times New Roman"/>
        </w:rPr>
      </w:r>
    </w:p>
    <w:p>
      <w:pPr>
        <w:pStyle w:val="Normal"/>
        <w:spacing w:before="80" w:after="42"/>
        <w:ind w:left="958"/>
        <w:jc w:val="both"/>
        <w:rPr>
          <w:rFonts w:ascii="Times New Roman" w:hAnsi="Times New Roman" w:cs="Times New Roman"/>
          <w:b/>
          <w:sz w:val="20"/>
        </w:rPr>
      </w:pPr>
      <w:r>
        <w:rPr>
          <w:rFonts w:cs="Times New Roman" w:ascii="Times New Roman" w:hAnsi="Times New Roman"/>
          <w:b/>
          <w:sz w:val="20"/>
        </w:rPr>
        <w:t>Tablo 20. Destekleme ve Yetiştirme Kursları Sayısal Verileri</w:t>
      </w:r>
    </w:p>
    <w:tbl>
      <w:tblPr>
        <w:tblStyle w:val="TabloKlavuzu"/>
        <w:tblW w:w="9639" w:type="dxa"/>
        <w:jc w:val="left"/>
        <w:tblInd w:w="1101" w:type="dxa"/>
        <w:tblLayout w:type="fixed"/>
        <w:tblCellMar>
          <w:top w:w="0" w:type="dxa"/>
          <w:left w:w="108" w:type="dxa"/>
          <w:bottom w:w="0" w:type="dxa"/>
          <w:right w:w="108" w:type="dxa"/>
        </w:tblCellMar>
        <w:tblLook w:firstRow="1" w:noVBand="1" w:lastRow="0" w:firstColumn="1" w:lastColumn="0" w:noHBand="0" w:val="04a0"/>
      </w:tblPr>
      <w:tblGrid>
        <w:gridCol w:w="1192"/>
        <w:gridCol w:w="551"/>
        <w:gridCol w:w="527"/>
        <w:gridCol w:w="566"/>
        <w:gridCol w:w="568"/>
        <w:gridCol w:w="569"/>
        <w:gridCol w:w="566"/>
        <w:gridCol w:w="566"/>
        <w:gridCol w:w="567"/>
        <w:gridCol w:w="570"/>
        <w:gridCol w:w="566"/>
        <w:gridCol w:w="565"/>
        <w:gridCol w:w="568"/>
        <w:gridCol w:w="569"/>
        <w:gridCol w:w="568"/>
        <w:gridCol w:w="558"/>
      </w:tblGrid>
      <w:tr>
        <w:trPr>
          <w:trHeight w:val="357" w:hRule="atLeast"/>
          <w:cantSplit w:val="true"/>
        </w:trPr>
        <w:tc>
          <w:tcPr>
            <w:tcW w:w="1192" w:type="dxa"/>
            <w:vMerge w:val="restart"/>
            <w:tcBorders>
              <w:top w:val="single" w:sz="12" w:space="0" w:color="000000"/>
              <w:left w:val="single" w:sz="12" w:space="0" w:color="000000"/>
              <w:right w:val="single" w:sz="12" w:space="0" w:color="000000"/>
            </w:tcBorders>
            <w:shd w:color="auto" w:fill="D99594" w:themeFill="accent2" w:themeFillTint="99" w:val="clear"/>
            <w:vAlign w:val="center"/>
          </w:tcPr>
          <w:p>
            <w:pPr>
              <w:pStyle w:val="ListParagraph"/>
              <w:suppressAutoHyphens w:val="true"/>
              <w:spacing w:before="0" w:after="0"/>
              <w:ind w:hanging="360" w:left="0"/>
              <w:jc w:val="center"/>
              <w:rPr>
                <w:rFonts w:ascii="Times New Roman" w:hAnsi="Times New Roman" w:cs="Times New Roman"/>
                <w:b/>
                <w:bCs/>
              </w:rPr>
            </w:pPr>
            <w:r>
              <w:rPr>
                <w:rFonts w:cs="Times New Roman" w:ascii="Times New Roman" w:hAnsi="Times New Roman"/>
                <w:b/>
                <w:bCs/>
                <w:kern w:val="0"/>
                <w:sz w:val="22"/>
                <w:szCs w:val="22"/>
                <w:lang w:eastAsia="en-US" w:bidi="ar-SA"/>
              </w:rPr>
              <w:t>Sınıflar</w:t>
            </w:r>
          </w:p>
        </w:tc>
        <w:tc>
          <w:tcPr>
            <w:tcW w:w="2781" w:type="dxa"/>
            <w:gridSpan w:val="5"/>
            <w:tcBorders>
              <w:top w:val="single" w:sz="12" w:space="0" w:color="000000"/>
              <w:left w:val="single" w:sz="12" w:space="0" w:color="000000"/>
              <w:right w:val="single" w:sz="12" w:space="0" w:color="000000"/>
            </w:tcBorders>
            <w:shd w:color="auto" w:fill="D99594" w:themeFill="accent2" w:themeFillTint="99"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2021-2022</w:t>
            </w:r>
          </w:p>
        </w:tc>
        <w:tc>
          <w:tcPr>
            <w:tcW w:w="2835" w:type="dxa"/>
            <w:gridSpan w:val="5"/>
            <w:tcBorders>
              <w:top w:val="single" w:sz="12" w:space="0" w:color="000000"/>
              <w:left w:val="single" w:sz="12" w:space="0" w:color="000000"/>
              <w:right w:val="single" w:sz="12" w:space="0" w:color="000000"/>
            </w:tcBorders>
            <w:shd w:color="auto" w:fill="D99594" w:themeFill="accent2" w:themeFillTint="99"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2022-2023</w:t>
            </w:r>
          </w:p>
        </w:tc>
        <w:tc>
          <w:tcPr>
            <w:tcW w:w="2828" w:type="dxa"/>
            <w:gridSpan w:val="5"/>
            <w:tcBorders>
              <w:top w:val="single" w:sz="12" w:space="0" w:color="000000"/>
              <w:left w:val="single" w:sz="12" w:space="0" w:color="000000"/>
              <w:right w:val="single" w:sz="12" w:space="0" w:color="000000"/>
            </w:tcBorders>
            <w:shd w:color="auto" w:fill="D99594" w:themeFill="accent2" w:themeFillTint="99"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2023-2024</w:t>
            </w:r>
          </w:p>
        </w:tc>
      </w:tr>
      <w:tr>
        <w:trPr>
          <w:trHeight w:val="1814" w:hRule="atLeast"/>
          <w:cantSplit w:val="true"/>
        </w:trPr>
        <w:tc>
          <w:tcPr>
            <w:tcW w:w="1192" w:type="dxa"/>
            <w:vMerge w:val="continue"/>
            <w:tcBorders>
              <w:left w:val="single" w:sz="12" w:space="0" w:color="000000"/>
              <w:right w:val="single" w:sz="12" w:space="0" w:color="000000"/>
            </w:tcBorders>
            <w:shd w:color="auto" w:fill="D99594" w:themeFill="accent2" w:themeFillTint="99"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rPr>
            </w:r>
          </w:p>
        </w:tc>
        <w:tc>
          <w:tcPr>
            <w:tcW w:w="551" w:type="dxa"/>
            <w:tcBorders>
              <w:left w:val="single" w:sz="12" w:space="0" w:color="000000"/>
            </w:tcBorders>
            <w:shd w:color="auto" w:fill="FFFFFF" w:themeFill="background1" w:val="clear"/>
            <w:textDirection w:val="btLr"/>
            <w:vAlign w:val="center"/>
          </w:tcPr>
          <w:p>
            <w:pPr>
              <w:pStyle w:val="ListParagraph"/>
              <w:suppressAutoHyphens w:val="true"/>
              <w:spacing w:before="0" w:after="0"/>
              <w:ind w:hanging="0" w:left="113" w:right="113"/>
              <w:jc w:val="left"/>
              <w:rPr>
                <w:rFonts w:ascii="Times New Roman" w:hAnsi="Times New Roman" w:cs="Times New Roman"/>
                <w:b/>
                <w:bCs/>
              </w:rPr>
            </w:pPr>
            <w:r>
              <w:rPr>
                <w:rFonts w:cs="Times New Roman" w:ascii="Times New Roman" w:hAnsi="Times New Roman"/>
                <w:b/>
                <w:bCs/>
                <w:kern w:val="0"/>
                <w:sz w:val="22"/>
                <w:szCs w:val="22"/>
                <w:lang w:eastAsia="en-US" w:bidi="ar-SA"/>
              </w:rPr>
              <w:t>Kurs Sayısı</w:t>
            </w:r>
          </w:p>
        </w:tc>
        <w:tc>
          <w:tcPr>
            <w:tcW w:w="527" w:type="dxa"/>
            <w:tcBorders/>
            <w:shd w:color="auto" w:fill="FFFFFF" w:themeFill="background1" w:val="clear"/>
            <w:textDirection w:val="btLr"/>
            <w:vAlign w:val="center"/>
          </w:tcPr>
          <w:p>
            <w:pPr>
              <w:pStyle w:val="ListParagraph"/>
              <w:suppressAutoHyphens w:val="true"/>
              <w:spacing w:before="0" w:after="0"/>
              <w:ind w:hanging="0" w:left="113" w:right="113"/>
              <w:jc w:val="left"/>
              <w:rPr>
                <w:rFonts w:ascii="Times New Roman" w:hAnsi="Times New Roman" w:cs="Times New Roman"/>
                <w:b/>
                <w:bCs/>
              </w:rPr>
            </w:pPr>
            <w:r>
              <w:rPr>
                <w:rFonts w:cs="Times New Roman" w:ascii="Times New Roman" w:hAnsi="Times New Roman"/>
                <w:b/>
                <w:bCs/>
                <w:kern w:val="0"/>
                <w:sz w:val="22"/>
                <w:szCs w:val="22"/>
                <w:lang w:eastAsia="en-US" w:bidi="ar-SA"/>
              </w:rPr>
              <w:t>Öğretmen Sayısı</w:t>
            </w:r>
          </w:p>
        </w:tc>
        <w:tc>
          <w:tcPr>
            <w:tcW w:w="566" w:type="dxa"/>
            <w:tcBorders/>
            <w:shd w:color="auto" w:fill="FFFFFF" w:themeFill="background1" w:val="clear"/>
            <w:textDirection w:val="btLr"/>
            <w:vAlign w:val="center"/>
          </w:tcPr>
          <w:p>
            <w:pPr>
              <w:pStyle w:val="ListParagraph"/>
              <w:suppressAutoHyphens w:val="true"/>
              <w:spacing w:before="0" w:after="0"/>
              <w:ind w:hanging="0" w:left="113" w:right="113"/>
              <w:jc w:val="left"/>
              <w:rPr>
                <w:rFonts w:ascii="Times New Roman" w:hAnsi="Times New Roman" w:cs="Times New Roman"/>
                <w:b/>
                <w:bCs/>
              </w:rPr>
            </w:pPr>
            <w:r>
              <w:rPr>
                <w:rFonts w:cs="Times New Roman" w:ascii="Times New Roman" w:hAnsi="Times New Roman"/>
                <w:b/>
                <w:bCs/>
                <w:kern w:val="0"/>
                <w:sz w:val="22"/>
                <w:szCs w:val="22"/>
                <w:lang w:eastAsia="en-US" w:bidi="ar-SA"/>
              </w:rPr>
              <w:t>Erkek</w:t>
            </w:r>
          </w:p>
        </w:tc>
        <w:tc>
          <w:tcPr>
            <w:tcW w:w="568" w:type="dxa"/>
            <w:tcBorders/>
            <w:shd w:color="auto" w:fill="FFFFFF" w:themeFill="background1" w:val="clear"/>
            <w:textDirection w:val="btLr"/>
            <w:vAlign w:val="center"/>
          </w:tcPr>
          <w:p>
            <w:pPr>
              <w:pStyle w:val="ListParagraph"/>
              <w:suppressAutoHyphens w:val="true"/>
              <w:spacing w:before="0" w:after="0"/>
              <w:ind w:hanging="0" w:left="113" w:right="113"/>
              <w:jc w:val="left"/>
              <w:rPr>
                <w:rFonts w:ascii="Times New Roman" w:hAnsi="Times New Roman" w:cs="Times New Roman"/>
                <w:b/>
                <w:bCs/>
              </w:rPr>
            </w:pPr>
            <w:r>
              <w:rPr>
                <w:rFonts w:cs="Times New Roman" w:ascii="Times New Roman" w:hAnsi="Times New Roman"/>
                <w:b/>
                <w:bCs/>
                <w:kern w:val="0"/>
                <w:sz w:val="22"/>
                <w:szCs w:val="22"/>
                <w:lang w:eastAsia="en-US" w:bidi="ar-SA"/>
              </w:rPr>
              <w:t>Kız</w:t>
            </w:r>
          </w:p>
        </w:tc>
        <w:tc>
          <w:tcPr>
            <w:tcW w:w="569" w:type="dxa"/>
            <w:tcBorders>
              <w:right w:val="single" w:sz="12" w:space="0" w:color="000000"/>
            </w:tcBorders>
            <w:shd w:color="auto" w:fill="FFFFFF" w:themeFill="background1" w:val="clear"/>
            <w:textDirection w:val="btLr"/>
            <w:vAlign w:val="center"/>
          </w:tcPr>
          <w:p>
            <w:pPr>
              <w:pStyle w:val="ListParagraph"/>
              <w:suppressAutoHyphens w:val="true"/>
              <w:spacing w:before="0" w:after="0"/>
              <w:ind w:hanging="0" w:left="113" w:right="113"/>
              <w:jc w:val="left"/>
              <w:rPr>
                <w:rFonts w:ascii="Times New Roman" w:hAnsi="Times New Roman" w:cs="Times New Roman"/>
                <w:b/>
                <w:bCs/>
              </w:rPr>
            </w:pPr>
            <w:r>
              <w:rPr>
                <w:rFonts w:cs="Times New Roman" w:ascii="Times New Roman" w:hAnsi="Times New Roman"/>
                <w:b/>
                <w:bCs/>
                <w:kern w:val="0"/>
                <w:sz w:val="22"/>
                <w:szCs w:val="22"/>
                <w:lang w:eastAsia="en-US" w:bidi="ar-SA"/>
              </w:rPr>
              <w:t>Toplam</w:t>
            </w:r>
          </w:p>
        </w:tc>
        <w:tc>
          <w:tcPr>
            <w:tcW w:w="566" w:type="dxa"/>
            <w:tcBorders>
              <w:left w:val="single" w:sz="12" w:space="0" w:color="000000"/>
            </w:tcBorders>
            <w:shd w:color="auto" w:fill="F2DBDB" w:themeFill="accent2" w:themeFillTint="33" w:val="clear"/>
            <w:textDirection w:val="btLr"/>
            <w:vAlign w:val="center"/>
          </w:tcPr>
          <w:p>
            <w:pPr>
              <w:pStyle w:val="ListParagraph"/>
              <w:suppressAutoHyphens w:val="true"/>
              <w:spacing w:before="0" w:after="0"/>
              <w:ind w:hanging="0" w:left="0"/>
              <w:jc w:val="left"/>
              <w:rPr>
                <w:rFonts w:ascii="Times New Roman" w:hAnsi="Times New Roman" w:cs="Times New Roman"/>
                <w:b/>
                <w:bCs/>
              </w:rPr>
            </w:pPr>
            <w:r>
              <w:rPr>
                <w:rFonts w:cs="Times New Roman" w:ascii="Times New Roman" w:hAnsi="Times New Roman"/>
                <w:b/>
                <w:bCs/>
                <w:kern w:val="0"/>
                <w:sz w:val="22"/>
                <w:szCs w:val="22"/>
                <w:lang w:eastAsia="en-US" w:bidi="ar-SA"/>
              </w:rPr>
              <w:t xml:space="preserve"> </w:t>
            </w:r>
            <w:r>
              <w:rPr>
                <w:rFonts w:cs="Times New Roman" w:ascii="Times New Roman" w:hAnsi="Times New Roman"/>
                <w:b/>
                <w:bCs/>
                <w:kern w:val="0"/>
                <w:sz w:val="22"/>
                <w:szCs w:val="22"/>
                <w:lang w:eastAsia="en-US" w:bidi="ar-SA"/>
              </w:rPr>
              <w:t>Kurs Sayısı</w:t>
            </w:r>
          </w:p>
        </w:tc>
        <w:tc>
          <w:tcPr>
            <w:tcW w:w="566" w:type="dxa"/>
            <w:tcBorders/>
            <w:shd w:color="auto" w:fill="F2DBDB" w:themeFill="accent2" w:themeFillTint="33" w:val="clear"/>
            <w:textDirection w:val="btLr"/>
            <w:vAlign w:val="center"/>
          </w:tcPr>
          <w:p>
            <w:pPr>
              <w:pStyle w:val="ListParagraph"/>
              <w:suppressAutoHyphens w:val="true"/>
              <w:spacing w:before="0" w:after="0"/>
              <w:ind w:hanging="0" w:left="0"/>
              <w:jc w:val="left"/>
              <w:rPr>
                <w:rFonts w:ascii="Times New Roman" w:hAnsi="Times New Roman" w:cs="Times New Roman"/>
                <w:b/>
                <w:bCs/>
              </w:rPr>
            </w:pPr>
            <w:r>
              <w:rPr>
                <w:rFonts w:cs="Times New Roman" w:ascii="Times New Roman" w:hAnsi="Times New Roman"/>
                <w:b/>
                <w:bCs/>
                <w:kern w:val="0"/>
                <w:sz w:val="22"/>
                <w:szCs w:val="22"/>
                <w:lang w:eastAsia="en-US" w:bidi="ar-SA"/>
              </w:rPr>
              <w:t xml:space="preserve"> </w:t>
            </w:r>
            <w:r>
              <w:rPr>
                <w:rFonts w:cs="Times New Roman" w:ascii="Times New Roman" w:hAnsi="Times New Roman"/>
                <w:b/>
                <w:bCs/>
                <w:kern w:val="0"/>
                <w:sz w:val="22"/>
                <w:szCs w:val="22"/>
                <w:lang w:eastAsia="en-US" w:bidi="ar-SA"/>
              </w:rPr>
              <w:t>Öğretmen Sayısı</w:t>
            </w:r>
          </w:p>
        </w:tc>
        <w:tc>
          <w:tcPr>
            <w:tcW w:w="567" w:type="dxa"/>
            <w:tcBorders/>
            <w:shd w:color="auto" w:fill="F2DBDB" w:themeFill="accent2" w:themeFillTint="33" w:val="clear"/>
            <w:textDirection w:val="btLr"/>
            <w:vAlign w:val="center"/>
          </w:tcPr>
          <w:p>
            <w:pPr>
              <w:pStyle w:val="ListParagraph"/>
              <w:suppressAutoHyphens w:val="true"/>
              <w:spacing w:before="0" w:after="0"/>
              <w:ind w:hanging="0" w:left="0"/>
              <w:jc w:val="left"/>
              <w:rPr>
                <w:rFonts w:ascii="Times New Roman" w:hAnsi="Times New Roman" w:cs="Times New Roman"/>
                <w:b/>
                <w:bCs/>
              </w:rPr>
            </w:pPr>
            <w:r>
              <w:rPr>
                <w:rFonts w:cs="Times New Roman" w:ascii="Times New Roman" w:hAnsi="Times New Roman"/>
                <w:b/>
                <w:bCs/>
                <w:kern w:val="0"/>
                <w:sz w:val="22"/>
                <w:szCs w:val="22"/>
                <w:lang w:eastAsia="en-US" w:bidi="ar-SA"/>
              </w:rPr>
              <w:t xml:space="preserve"> </w:t>
            </w:r>
            <w:r>
              <w:rPr>
                <w:rFonts w:cs="Times New Roman" w:ascii="Times New Roman" w:hAnsi="Times New Roman"/>
                <w:b/>
                <w:bCs/>
                <w:kern w:val="0"/>
                <w:sz w:val="22"/>
                <w:szCs w:val="22"/>
                <w:lang w:eastAsia="en-US" w:bidi="ar-SA"/>
              </w:rPr>
              <w:t>Erkek</w:t>
            </w:r>
          </w:p>
        </w:tc>
        <w:tc>
          <w:tcPr>
            <w:tcW w:w="570" w:type="dxa"/>
            <w:tcBorders/>
            <w:shd w:color="auto" w:fill="F2DBDB" w:themeFill="accent2" w:themeFillTint="33" w:val="clear"/>
            <w:textDirection w:val="btLr"/>
            <w:vAlign w:val="center"/>
          </w:tcPr>
          <w:p>
            <w:pPr>
              <w:pStyle w:val="ListParagraph"/>
              <w:suppressAutoHyphens w:val="true"/>
              <w:spacing w:before="0" w:after="0"/>
              <w:ind w:hanging="0" w:left="0"/>
              <w:jc w:val="left"/>
              <w:rPr>
                <w:rFonts w:ascii="Times New Roman" w:hAnsi="Times New Roman" w:cs="Times New Roman"/>
                <w:b/>
                <w:bCs/>
              </w:rPr>
            </w:pPr>
            <w:r>
              <w:rPr>
                <w:rFonts w:cs="Times New Roman" w:ascii="Times New Roman" w:hAnsi="Times New Roman"/>
                <w:b/>
                <w:bCs/>
                <w:kern w:val="0"/>
                <w:sz w:val="22"/>
                <w:szCs w:val="22"/>
                <w:lang w:eastAsia="en-US" w:bidi="ar-SA"/>
              </w:rPr>
              <w:t xml:space="preserve"> </w:t>
            </w:r>
            <w:r>
              <w:rPr>
                <w:rFonts w:cs="Times New Roman" w:ascii="Times New Roman" w:hAnsi="Times New Roman"/>
                <w:b/>
                <w:bCs/>
                <w:kern w:val="0"/>
                <w:sz w:val="22"/>
                <w:szCs w:val="22"/>
                <w:lang w:eastAsia="en-US" w:bidi="ar-SA"/>
              </w:rPr>
              <w:t>Kız</w:t>
            </w:r>
          </w:p>
        </w:tc>
        <w:tc>
          <w:tcPr>
            <w:tcW w:w="566" w:type="dxa"/>
            <w:tcBorders>
              <w:right w:val="single" w:sz="12" w:space="0" w:color="000000"/>
            </w:tcBorders>
            <w:shd w:color="auto" w:fill="F2DBDB" w:themeFill="accent2" w:themeFillTint="33" w:val="clear"/>
            <w:textDirection w:val="btLr"/>
            <w:vAlign w:val="center"/>
          </w:tcPr>
          <w:p>
            <w:pPr>
              <w:pStyle w:val="ListParagraph"/>
              <w:suppressAutoHyphens w:val="true"/>
              <w:spacing w:before="0" w:after="0"/>
              <w:ind w:hanging="0" w:left="0"/>
              <w:jc w:val="left"/>
              <w:rPr>
                <w:rFonts w:ascii="Times New Roman" w:hAnsi="Times New Roman" w:cs="Times New Roman"/>
                <w:b/>
                <w:bCs/>
              </w:rPr>
            </w:pPr>
            <w:r>
              <w:rPr>
                <w:rFonts w:cs="Times New Roman" w:ascii="Times New Roman" w:hAnsi="Times New Roman"/>
                <w:b/>
                <w:bCs/>
                <w:kern w:val="0"/>
                <w:sz w:val="22"/>
                <w:szCs w:val="22"/>
                <w:lang w:eastAsia="en-US" w:bidi="ar-SA"/>
              </w:rPr>
              <w:t xml:space="preserve"> </w:t>
            </w:r>
            <w:r>
              <w:rPr>
                <w:rFonts w:cs="Times New Roman" w:ascii="Times New Roman" w:hAnsi="Times New Roman"/>
                <w:b/>
                <w:bCs/>
                <w:kern w:val="0"/>
                <w:sz w:val="22"/>
                <w:szCs w:val="22"/>
                <w:lang w:eastAsia="en-US" w:bidi="ar-SA"/>
              </w:rPr>
              <w:t>Toplam</w:t>
            </w:r>
          </w:p>
        </w:tc>
        <w:tc>
          <w:tcPr>
            <w:tcW w:w="565" w:type="dxa"/>
            <w:tcBorders>
              <w:left w:val="single" w:sz="12" w:space="0" w:color="000000"/>
            </w:tcBorders>
            <w:shd w:color="auto" w:fill="FFFFFF" w:themeFill="background1" w:val="clear"/>
            <w:textDirection w:val="btLr"/>
            <w:vAlign w:val="center"/>
          </w:tcPr>
          <w:p>
            <w:pPr>
              <w:pStyle w:val="ListParagraph"/>
              <w:suppressAutoHyphens w:val="true"/>
              <w:spacing w:before="0" w:after="0"/>
              <w:ind w:hanging="0" w:left="0"/>
              <w:jc w:val="left"/>
              <w:rPr>
                <w:rFonts w:ascii="Times New Roman" w:hAnsi="Times New Roman" w:cs="Times New Roman"/>
                <w:b/>
                <w:bCs/>
              </w:rPr>
            </w:pPr>
            <w:r>
              <w:rPr>
                <w:rFonts w:cs="Times New Roman" w:ascii="Times New Roman" w:hAnsi="Times New Roman"/>
                <w:b/>
                <w:bCs/>
                <w:kern w:val="0"/>
                <w:sz w:val="22"/>
                <w:szCs w:val="22"/>
                <w:lang w:eastAsia="en-US" w:bidi="ar-SA"/>
              </w:rPr>
              <w:t xml:space="preserve"> </w:t>
            </w:r>
            <w:r>
              <w:rPr>
                <w:rFonts w:cs="Times New Roman" w:ascii="Times New Roman" w:hAnsi="Times New Roman"/>
                <w:b/>
                <w:bCs/>
                <w:kern w:val="0"/>
                <w:sz w:val="22"/>
                <w:szCs w:val="22"/>
                <w:lang w:eastAsia="en-US" w:bidi="ar-SA"/>
              </w:rPr>
              <w:t>Kurs Sayısı</w:t>
            </w:r>
          </w:p>
        </w:tc>
        <w:tc>
          <w:tcPr>
            <w:tcW w:w="568" w:type="dxa"/>
            <w:tcBorders/>
            <w:shd w:color="auto" w:fill="FFFFFF" w:themeFill="background1" w:val="clear"/>
            <w:textDirection w:val="btLr"/>
            <w:vAlign w:val="center"/>
          </w:tcPr>
          <w:p>
            <w:pPr>
              <w:pStyle w:val="ListParagraph"/>
              <w:suppressAutoHyphens w:val="true"/>
              <w:spacing w:before="0" w:after="0"/>
              <w:ind w:hanging="0" w:left="0"/>
              <w:jc w:val="left"/>
              <w:rPr>
                <w:rFonts w:ascii="Times New Roman" w:hAnsi="Times New Roman" w:cs="Times New Roman"/>
                <w:b/>
                <w:bCs/>
              </w:rPr>
            </w:pPr>
            <w:r>
              <w:rPr>
                <w:rFonts w:cs="Times New Roman" w:ascii="Times New Roman" w:hAnsi="Times New Roman"/>
                <w:b/>
                <w:bCs/>
                <w:kern w:val="0"/>
                <w:sz w:val="22"/>
                <w:szCs w:val="22"/>
                <w:lang w:eastAsia="en-US" w:bidi="ar-SA"/>
              </w:rPr>
              <w:t xml:space="preserve"> </w:t>
            </w:r>
            <w:r>
              <w:rPr>
                <w:rFonts w:cs="Times New Roman" w:ascii="Times New Roman" w:hAnsi="Times New Roman"/>
                <w:b/>
                <w:bCs/>
                <w:kern w:val="0"/>
                <w:sz w:val="22"/>
                <w:szCs w:val="22"/>
                <w:lang w:eastAsia="en-US" w:bidi="ar-SA"/>
              </w:rPr>
              <w:t>Öğretmen Sayısı</w:t>
            </w:r>
          </w:p>
        </w:tc>
        <w:tc>
          <w:tcPr>
            <w:tcW w:w="569" w:type="dxa"/>
            <w:tcBorders/>
            <w:shd w:color="auto" w:fill="FFFFFF" w:themeFill="background1" w:val="clear"/>
            <w:textDirection w:val="btLr"/>
            <w:vAlign w:val="center"/>
          </w:tcPr>
          <w:p>
            <w:pPr>
              <w:pStyle w:val="ListParagraph"/>
              <w:suppressAutoHyphens w:val="true"/>
              <w:spacing w:before="0" w:after="0"/>
              <w:ind w:hanging="0" w:left="0"/>
              <w:jc w:val="left"/>
              <w:rPr>
                <w:rFonts w:ascii="Times New Roman" w:hAnsi="Times New Roman" w:cs="Times New Roman"/>
                <w:b/>
                <w:bCs/>
              </w:rPr>
            </w:pPr>
            <w:r>
              <w:rPr>
                <w:rFonts w:cs="Times New Roman" w:ascii="Times New Roman" w:hAnsi="Times New Roman"/>
                <w:b/>
                <w:bCs/>
                <w:kern w:val="0"/>
                <w:sz w:val="22"/>
                <w:szCs w:val="22"/>
                <w:lang w:eastAsia="en-US" w:bidi="ar-SA"/>
              </w:rPr>
              <w:t xml:space="preserve"> </w:t>
            </w:r>
            <w:r>
              <w:rPr>
                <w:rFonts w:cs="Times New Roman" w:ascii="Times New Roman" w:hAnsi="Times New Roman"/>
                <w:b/>
                <w:bCs/>
                <w:kern w:val="0"/>
                <w:sz w:val="22"/>
                <w:szCs w:val="22"/>
                <w:lang w:eastAsia="en-US" w:bidi="ar-SA"/>
              </w:rPr>
              <w:t>Erkek</w:t>
            </w:r>
          </w:p>
        </w:tc>
        <w:tc>
          <w:tcPr>
            <w:tcW w:w="568" w:type="dxa"/>
            <w:tcBorders/>
            <w:shd w:color="auto" w:fill="FFFFFF" w:themeFill="background1" w:val="clear"/>
            <w:textDirection w:val="btLr"/>
            <w:vAlign w:val="center"/>
          </w:tcPr>
          <w:p>
            <w:pPr>
              <w:pStyle w:val="ListParagraph"/>
              <w:suppressAutoHyphens w:val="true"/>
              <w:spacing w:before="0" w:after="0"/>
              <w:ind w:hanging="0" w:left="0"/>
              <w:jc w:val="left"/>
              <w:rPr>
                <w:rFonts w:ascii="Times New Roman" w:hAnsi="Times New Roman" w:cs="Times New Roman"/>
                <w:b/>
                <w:bCs/>
              </w:rPr>
            </w:pPr>
            <w:r>
              <w:rPr>
                <w:rFonts w:cs="Times New Roman" w:ascii="Times New Roman" w:hAnsi="Times New Roman"/>
                <w:b/>
                <w:bCs/>
                <w:kern w:val="0"/>
                <w:sz w:val="22"/>
                <w:szCs w:val="22"/>
                <w:lang w:eastAsia="en-US" w:bidi="ar-SA"/>
              </w:rPr>
              <w:t xml:space="preserve"> </w:t>
            </w:r>
            <w:r>
              <w:rPr>
                <w:rFonts w:cs="Times New Roman" w:ascii="Times New Roman" w:hAnsi="Times New Roman"/>
                <w:b/>
                <w:bCs/>
                <w:kern w:val="0"/>
                <w:sz w:val="22"/>
                <w:szCs w:val="22"/>
                <w:lang w:eastAsia="en-US" w:bidi="ar-SA"/>
              </w:rPr>
              <w:t>Kız</w:t>
            </w:r>
          </w:p>
        </w:tc>
        <w:tc>
          <w:tcPr>
            <w:tcW w:w="558" w:type="dxa"/>
            <w:tcBorders>
              <w:right w:val="single" w:sz="12" w:space="0" w:color="000000"/>
            </w:tcBorders>
            <w:shd w:color="auto" w:fill="FFFFFF" w:themeFill="background1" w:val="clear"/>
            <w:textDirection w:val="btLr"/>
            <w:vAlign w:val="center"/>
          </w:tcPr>
          <w:p>
            <w:pPr>
              <w:pStyle w:val="ListParagraph"/>
              <w:suppressAutoHyphens w:val="true"/>
              <w:spacing w:before="0" w:after="0"/>
              <w:ind w:hanging="0" w:left="0"/>
              <w:jc w:val="left"/>
              <w:rPr>
                <w:rFonts w:ascii="Times New Roman" w:hAnsi="Times New Roman" w:cs="Times New Roman"/>
                <w:b/>
                <w:bCs/>
              </w:rPr>
            </w:pPr>
            <w:r>
              <w:rPr>
                <w:rFonts w:cs="Times New Roman" w:ascii="Times New Roman" w:hAnsi="Times New Roman"/>
                <w:b/>
                <w:bCs/>
                <w:kern w:val="0"/>
                <w:sz w:val="22"/>
                <w:szCs w:val="22"/>
                <w:lang w:eastAsia="en-US" w:bidi="ar-SA"/>
              </w:rPr>
              <w:t xml:space="preserve"> </w:t>
            </w:r>
            <w:r>
              <w:rPr>
                <w:rFonts w:cs="Times New Roman" w:ascii="Times New Roman" w:hAnsi="Times New Roman"/>
                <w:b/>
                <w:bCs/>
                <w:kern w:val="0"/>
                <w:sz w:val="22"/>
                <w:szCs w:val="22"/>
                <w:lang w:eastAsia="en-US" w:bidi="ar-SA"/>
              </w:rPr>
              <w:t>Toplam</w:t>
            </w:r>
          </w:p>
        </w:tc>
      </w:tr>
      <w:tr>
        <w:trPr>
          <w:trHeight w:val="349" w:hRule="atLeast"/>
        </w:trPr>
        <w:tc>
          <w:tcPr>
            <w:tcW w:w="1192" w:type="dxa"/>
            <w:tcBorders>
              <w:left w:val="single" w:sz="12" w:space="0" w:color="000000"/>
              <w:right w:val="single" w:sz="12" w:space="0" w:color="000000"/>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5.Sınıflar</w:t>
            </w:r>
          </w:p>
        </w:tc>
        <w:tc>
          <w:tcPr>
            <w:tcW w:w="551" w:type="dxa"/>
            <w:tcBorders>
              <w:left w:val="single" w:sz="12" w:space="0" w:color="000000"/>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27" w:type="dxa"/>
            <w:vMerge w:val="restart"/>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66"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68"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69" w:type="dxa"/>
            <w:tcBorders>
              <w:right w:val="single" w:sz="12" w:space="0" w:color="000000"/>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66" w:type="dxa"/>
            <w:tcBorders>
              <w:left w:val="single" w:sz="12" w:space="0" w:color="000000"/>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66" w:type="dxa"/>
            <w:vMerge w:val="restart"/>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67" w:type="dxa"/>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70" w:type="dxa"/>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66" w:type="dxa"/>
            <w:tcBorders>
              <w:right w:val="single" w:sz="12" w:space="0" w:color="000000"/>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65" w:type="dxa"/>
            <w:tcBorders>
              <w:left w:val="single" w:sz="12" w:space="0" w:color="000000"/>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68" w:type="dxa"/>
            <w:vMerge w:val="restart"/>
            <w:tcBorders/>
            <w:vAlign w:val="center"/>
          </w:tcPr>
          <w:p>
            <w:pPr>
              <w:pStyle w:val="ListParagraph"/>
              <w:suppressAutoHyphens w:val="true"/>
              <w:spacing w:before="0" w:after="0"/>
              <w:ind w:hanging="360" w:left="0"/>
              <w:jc w:val="center"/>
              <w:rPr>
                <w:rFonts w:ascii="Times New Roman" w:hAnsi="Times New Roman" w:cs="Times New Roman"/>
              </w:rPr>
            </w:pPr>
            <w:r>
              <w:rPr>
                <w:rFonts w:cs="Times New Roman" w:ascii="Times New Roman" w:hAnsi="Times New Roman"/>
                <w:kern w:val="0"/>
                <w:sz w:val="22"/>
                <w:szCs w:val="22"/>
                <w:lang w:eastAsia="en-US" w:bidi="ar-SA"/>
              </w:rPr>
              <w:t>3</w:t>
            </w:r>
          </w:p>
        </w:tc>
        <w:tc>
          <w:tcPr>
            <w:tcW w:w="569"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68"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58" w:type="dxa"/>
            <w:tcBorders>
              <w:right w:val="single" w:sz="12" w:space="0" w:color="000000"/>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r>
      <w:tr>
        <w:trPr>
          <w:trHeight w:val="349" w:hRule="atLeast"/>
        </w:trPr>
        <w:tc>
          <w:tcPr>
            <w:tcW w:w="1192" w:type="dxa"/>
            <w:tcBorders>
              <w:left w:val="single" w:sz="12" w:space="0" w:color="000000"/>
              <w:right w:val="single" w:sz="12" w:space="0" w:color="000000"/>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6.Sınıflar</w:t>
            </w:r>
          </w:p>
        </w:tc>
        <w:tc>
          <w:tcPr>
            <w:tcW w:w="551" w:type="dxa"/>
            <w:tcBorders>
              <w:left w:val="single" w:sz="12" w:space="0" w:color="000000"/>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27" w:type="dxa"/>
            <w:vMerge w:val="continue"/>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rPr>
            </w:r>
          </w:p>
        </w:tc>
        <w:tc>
          <w:tcPr>
            <w:tcW w:w="566"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68"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69" w:type="dxa"/>
            <w:tcBorders>
              <w:right w:val="single" w:sz="12" w:space="0" w:color="000000"/>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66" w:type="dxa"/>
            <w:tcBorders>
              <w:left w:val="single" w:sz="12" w:space="0" w:color="000000"/>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66" w:type="dxa"/>
            <w:vMerge w:val="continue"/>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rPr>
            </w:r>
          </w:p>
        </w:tc>
        <w:tc>
          <w:tcPr>
            <w:tcW w:w="567" w:type="dxa"/>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70" w:type="dxa"/>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66" w:type="dxa"/>
            <w:tcBorders>
              <w:right w:val="single" w:sz="12" w:space="0" w:color="000000"/>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65" w:type="dxa"/>
            <w:tcBorders>
              <w:left w:val="single" w:sz="12" w:space="0" w:color="000000"/>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68" w:type="dxa"/>
            <w:vMerge w:val="continue"/>
            <w:tcBorders/>
            <w:vAlign w:val="center"/>
          </w:tcPr>
          <w:p>
            <w:pPr>
              <w:pStyle w:val="ListParagraph"/>
              <w:suppressAutoHyphens w:val="true"/>
              <w:spacing w:before="0" w:after="0"/>
              <w:ind w:hanging="360" w:left="0"/>
              <w:jc w:val="center"/>
              <w:rPr>
                <w:rFonts w:ascii="Times New Roman" w:hAnsi="Times New Roman" w:cs="Times New Roman"/>
              </w:rPr>
            </w:pPr>
            <w:r>
              <w:rPr>
                <w:rFonts w:cs="Times New Roman" w:ascii="Times New Roman" w:hAnsi="Times New Roman"/>
              </w:rPr>
            </w:r>
          </w:p>
        </w:tc>
        <w:tc>
          <w:tcPr>
            <w:tcW w:w="569"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68"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58" w:type="dxa"/>
            <w:tcBorders>
              <w:right w:val="single" w:sz="12" w:space="0" w:color="000000"/>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r>
      <w:tr>
        <w:trPr>
          <w:trHeight w:val="349" w:hRule="atLeast"/>
        </w:trPr>
        <w:tc>
          <w:tcPr>
            <w:tcW w:w="1192" w:type="dxa"/>
            <w:tcBorders>
              <w:left w:val="single" w:sz="12" w:space="0" w:color="000000"/>
              <w:right w:val="single" w:sz="12" w:space="0" w:color="000000"/>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7.Sınıflar</w:t>
            </w:r>
          </w:p>
        </w:tc>
        <w:tc>
          <w:tcPr>
            <w:tcW w:w="551" w:type="dxa"/>
            <w:tcBorders>
              <w:left w:val="single" w:sz="12" w:space="0" w:color="000000"/>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27" w:type="dxa"/>
            <w:vMerge w:val="continue"/>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rPr>
            </w:r>
          </w:p>
        </w:tc>
        <w:tc>
          <w:tcPr>
            <w:tcW w:w="566"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68"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69" w:type="dxa"/>
            <w:tcBorders>
              <w:right w:val="single" w:sz="12" w:space="0" w:color="000000"/>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66" w:type="dxa"/>
            <w:tcBorders>
              <w:left w:val="single" w:sz="12" w:space="0" w:color="000000"/>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66" w:type="dxa"/>
            <w:vMerge w:val="continue"/>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rPr>
            </w:r>
          </w:p>
        </w:tc>
        <w:tc>
          <w:tcPr>
            <w:tcW w:w="567" w:type="dxa"/>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70" w:type="dxa"/>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66" w:type="dxa"/>
            <w:tcBorders>
              <w:right w:val="single" w:sz="12" w:space="0" w:color="000000"/>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65" w:type="dxa"/>
            <w:tcBorders>
              <w:left w:val="single" w:sz="12" w:space="0" w:color="000000"/>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68" w:type="dxa"/>
            <w:vMerge w:val="continue"/>
            <w:tcBorders/>
            <w:vAlign w:val="center"/>
          </w:tcPr>
          <w:p>
            <w:pPr>
              <w:pStyle w:val="ListParagraph"/>
              <w:suppressAutoHyphens w:val="true"/>
              <w:spacing w:before="0" w:after="0"/>
              <w:ind w:hanging="360" w:left="0"/>
              <w:jc w:val="center"/>
              <w:rPr>
                <w:rFonts w:ascii="Times New Roman" w:hAnsi="Times New Roman" w:cs="Times New Roman"/>
              </w:rPr>
            </w:pPr>
            <w:r>
              <w:rPr>
                <w:rFonts w:cs="Times New Roman" w:ascii="Times New Roman" w:hAnsi="Times New Roman"/>
              </w:rPr>
            </w:r>
          </w:p>
        </w:tc>
        <w:tc>
          <w:tcPr>
            <w:tcW w:w="569"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68"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58" w:type="dxa"/>
            <w:tcBorders>
              <w:right w:val="single" w:sz="12" w:space="0" w:color="000000"/>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r>
      <w:tr>
        <w:trPr>
          <w:trHeight w:val="349" w:hRule="atLeast"/>
        </w:trPr>
        <w:tc>
          <w:tcPr>
            <w:tcW w:w="1192" w:type="dxa"/>
            <w:tcBorders>
              <w:left w:val="single" w:sz="12" w:space="0" w:color="000000"/>
              <w:right w:val="single" w:sz="12" w:space="0" w:color="000000"/>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8.Sınıflar</w:t>
            </w:r>
          </w:p>
        </w:tc>
        <w:tc>
          <w:tcPr>
            <w:tcW w:w="551" w:type="dxa"/>
            <w:tcBorders>
              <w:left w:val="single" w:sz="12" w:space="0" w:color="000000"/>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27" w:type="dxa"/>
            <w:vMerge w:val="continue"/>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rPr>
            </w:r>
          </w:p>
        </w:tc>
        <w:tc>
          <w:tcPr>
            <w:tcW w:w="566"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68"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69" w:type="dxa"/>
            <w:tcBorders>
              <w:right w:val="single" w:sz="12" w:space="0" w:color="000000"/>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66" w:type="dxa"/>
            <w:tcBorders>
              <w:left w:val="single" w:sz="12" w:space="0" w:color="000000"/>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66" w:type="dxa"/>
            <w:vMerge w:val="continue"/>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rPr>
            </w:r>
          </w:p>
        </w:tc>
        <w:tc>
          <w:tcPr>
            <w:tcW w:w="567" w:type="dxa"/>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70" w:type="dxa"/>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66" w:type="dxa"/>
            <w:tcBorders>
              <w:right w:val="single" w:sz="12" w:space="0" w:color="000000"/>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565" w:type="dxa"/>
            <w:tcBorders>
              <w:left w:val="single" w:sz="12" w:space="0" w:color="000000"/>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w:t>
            </w:r>
          </w:p>
        </w:tc>
        <w:tc>
          <w:tcPr>
            <w:tcW w:w="568" w:type="dxa"/>
            <w:vMerge w:val="continue"/>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rPr>
            </w:r>
          </w:p>
        </w:tc>
        <w:tc>
          <w:tcPr>
            <w:tcW w:w="569"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10</w:t>
            </w:r>
          </w:p>
        </w:tc>
        <w:tc>
          <w:tcPr>
            <w:tcW w:w="568"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4</w:t>
            </w:r>
          </w:p>
        </w:tc>
        <w:tc>
          <w:tcPr>
            <w:tcW w:w="558" w:type="dxa"/>
            <w:tcBorders>
              <w:right w:val="single" w:sz="12" w:space="0" w:color="000000"/>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14</w:t>
            </w:r>
          </w:p>
        </w:tc>
      </w:tr>
      <w:tr>
        <w:trPr>
          <w:trHeight w:val="349" w:hRule="atLeast"/>
        </w:trPr>
        <w:tc>
          <w:tcPr>
            <w:tcW w:w="1192" w:type="dxa"/>
            <w:tcBorders>
              <w:left w:val="single" w:sz="12" w:space="0" w:color="000000"/>
              <w:bottom w:val="single" w:sz="12" w:space="0" w:color="000000"/>
              <w:right w:val="single" w:sz="12" w:space="0" w:color="000000"/>
            </w:tcBorders>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TOPLAM</w:t>
            </w:r>
          </w:p>
        </w:tc>
        <w:tc>
          <w:tcPr>
            <w:tcW w:w="551" w:type="dxa"/>
            <w:tcBorders>
              <w:left w:val="single" w:sz="12" w:space="0" w:color="000000"/>
              <w:bottom w:val="single" w:sz="12" w:space="0" w:color="000000"/>
            </w:tcBorders>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0</w:t>
            </w:r>
          </w:p>
        </w:tc>
        <w:tc>
          <w:tcPr>
            <w:tcW w:w="527" w:type="dxa"/>
            <w:tcBorders>
              <w:bottom w:val="single" w:sz="12" w:space="0" w:color="000000"/>
            </w:tcBorders>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rPr>
            </w:r>
          </w:p>
        </w:tc>
        <w:tc>
          <w:tcPr>
            <w:tcW w:w="566" w:type="dxa"/>
            <w:tcBorders>
              <w:bottom w:val="single" w:sz="12" w:space="0" w:color="000000"/>
            </w:tcBorders>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0</w:t>
            </w:r>
          </w:p>
        </w:tc>
        <w:tc>
          <w:tcPr>
            <w:tcW w:w="568" w:type="dxa"/>
            <w:tcBorders>
              <w:bottom w:val="single" w:sz="12" w:space="0" w:color="000000"/>
            </w:tcBorders>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0</w:t>
            </w:r>
          </w:p>
        </w:tc>
        <w:tc>
          <w:tcPr>
            <w:tcW w:w="569" w:type="dxa"/>
            <w:tcBorders>
              <w:bottom w:val="single" w:sz="12" w:space="0" w:color="000000"/>
              <w:right w:val="single" w:sz="12" w:space="0" w:color="000000"/>
            </w:tcBorders>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0</w:t>
            </w:r>
          </w:p>
        </w:tc>
        <w:tc>
          <w:tcPr>
            <w:tcW w:w="566" w:type="dxa"/>
            <w:tcBorders>
              <w:left w:val="single" w:sz="12" w:space="0" w:color="000000"/>
              <w:bottom w:val="single" w:sz="12" w:space="0" w:color="000000"/>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0</w:t>
            </w:r>
          </w:p>
        </w:tc>
        <w:tc>
          <w:tcPr>
            <w:tcW w:w="566" w:type="dxa"/>
            <w:tcBorders>
              <w:bottom w:val="single" w:sz="12" w:space="0" w:color="000000"/>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rPr>
            </w:r>
          </w:p>
        </w:tc>
        <w:tc>
          <w:tcPr>
            <w:tcW w:w="567" w:type="dxa"/>
            <w:tcBorders>
              <w:bottom w:val="single" w:sz="12" w:space="0" w:color="000000"/>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0</w:t>
            </w:r>
          </w:p>
        </w:tc>
        <w:tc>
          <w:tcPr>
            <w:tcW w:w="570" w:type="dxa"/>
            <w:tcBorders>
              <w:bottom w:val="single" w:sz="12" w:space="0" w:color="000000"/>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0</w:t>
            </w:r>
          </w:p>
        </w:tc>
        <w:tc>
          <w:tcPr>
            <w:tcW w:w="566" w:type="dxa"/>
            <w:tcBorders>
              <w:bottom w:val="single" w:sz="12" w:space="0" w:color="000000"/>
              <w:right w:val="single" w:sz="12" w:space="0" w:color="000000"/>
            </w:tcBorders>
            <w:shd w:color="auto" w:fill="F2DBDB" w:themeFill="accent2" w:themeFillTint="33"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0</w:t>
            </w:r>
          </w:p>
        </w:tc>
        <w:tc>
          <w:tcPr>
            <w:tcW w:w="565" w:type="dxa"/>
            <w:tcBorders>
              <w:left w:val="single" w:sz="12" w:space="0" w:color="000000"/>
              <w:bottom w:val="single" w:sz="12" w:space="0" w:color="000000"/>
            </w:tcBorders>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1</w:t>
            </w:r>
          </w:p>
        </w:tc>
        <w:tc>
          <w:tcPr>
            <w:tcW w:w="568" w:type="dxa"/>
            <w:tcBorders>
              <w:bottom w:val="single" w:sz="12" w:space="0" w:color="000000"/>
            </w:tcBorders>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3</w:t>
            </w:r>
          </w:p>
        </w:tc>
        <w:tc>
          <w:tcPr>
            <w:tcW w:w="569" w:type="dxa"/>
            <w:tcBorders>
              <w:bottom w:val="single" w:sz="12" w:space="0" w:color="000000"/>
            </w:tcBorders>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10</w:t>
            </w:r>
          </w:p>
        </w:tc>
        <w:tc>
          <w:tcPr>
            <w:tcW w:w="568" w:type="dxa"/>
            <w:tcBorders>
              <w:bottom w:val="single" w:sz="12" w:space="0" w:color="000000"/>
            </w:tcBorders>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4</w:t>
            </w:r>
          </w:p>
        </w:tc>
        <w:tc>
          <w:tcPr>
            <w:tcW w:w="558" w:type="dxa"/>
            <w:tcBorders>
              <w:bottom w:val="single" w:sz="12" w:space="0" w:color="000000"/>
              <w:right w:val="single" w:sz="12" w:space="0" w:color="000000"/>
            </w:tcBorders>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14</w:t>
            </w:r>
          </w:p>
        </w:tc>
      </w:tr>
    </w:tbl>
    <w:p>
      <w:pPr>
        <w:pStyle w:val="Normal"/>
        <w:tabs>
          <w:tab w:val="clear" w:pos="720"/>
          <w:tab w:val="left" w:pos="1678" w:leader="none"/>
        </w:tabs>
        <w:spacing w:lineRule="auto" w:line="360"/>
        <w:ind w:right="1015"/>
        <w:jc w:val="both"/>
        <w:rPr>
          <w:rFonts w:ascii="Times New Roman" w:hAnsi="Times New Roman" w:cs="Times New Roman"/>
          <w:sz w:val="24"/>
        </w:rPr>
      </w:pPr>
      <w:r>
        <w:rPr>
          <w:rFonts w:cs="Times New Roman" w:ascii="Times New Roman" w:hAnsi="Times New Roman"/>
          <w:b/>
          <w:bCs/>
          <w:spacing w:val="-4"/>
          <w:sz w:val="20"/>
          <w:szCs w:val="20"/>
        </w:rPr>
        <w:t xml:space="preserve">                      </w:t>
      </w:r>
      <w:r>
        <w:rPr>
          <w:rFonts w:cs="Times New Roman" w:ascii="Times New Roman" w:hAnsi="Times New Roman"/>
          <w:b/>
          <w:bCs/>
          <w:spacing w:val="-4"/>
          <w:sz w:val="20"/>
          <w:szCs w:val="20"/>
        </w:rPr>
        <w:t>Not:</w:t>
      </w:r>
      <w:r>
        <w:rPr>
          <w:rFonts w:cs="Times New Roman" w:ascii="Times New Roman" w:hAnsi="Times New Roman"/>
          <w:spacing w:val="-4"/>
          <w:sz w:val="20"/>
          <w:szCs w:val="20"/>
        </w:rPr>
        <w:t xml:space="preserve"> Destekleme ve Yetiştirme Kursları e-Kurs Modülü sayısal verileridir.</w:t>
      </w:r>
    </w:p>
    <w:p>
      <w:pPr>
        <w:pStyle w:val="BodyText"/>
        <w:spacing w:lineRule="auto" w:line="372" w:before="10" w:after="0"/>
        <w:ind w:firstLine="567" w:left="993" w:right="1020"/>
        <w:jc w:val="both"/>
        <w:rPr>
          <w:rFonts w:ascii="Times New Roman" w:hAnsi="Times New Roman" w:cs="Times New Roman"/>
        </w:rPr>
      </w:pPr>
      <w:r>
        <w:rPr>
          <w:rFonts w:cs="Times New Roman" w:ascii="Times New Roman" w:hAnsi="Times New Roman"/>
        </w:rPr>
      </w:r>
    </w:p>
    <w:p>
      <w:pPr>
        <w:pStyle w:val="BodyText"/>
        <w:spacing w:lineRule="auto" w:line="372" w:before="10" w:after="0"/>
        <w:ind w:firstLine="567" w:left="993" w:right="1020"/>
        <w:jc w:val="both"/>
        <w:rPr>
          <w:rFonts w:ascii="Times New Roman" w:hAnsi="Times New Roman" w:cs="Times New Roman"/>
        </w:rPr>
      </w:pPr>
      <w:r>
        <w:rPr>
          <w:rFonts w:cs="Times New Roman" w:ascii="Times New Roman" w:hAnsi="Times New Roman"/>
        </w:rPr>
        <w:t>Okulumuz son 1 yıl LGS sınavlarına bakıldığında Türkçe, Matematik,  ders netlerinde atış gözlenirken,  Yabancı Dil ders netlerinde azalma olmuştur.</w:t>
      </w:r>
    </w:p>
    <w:p>
      <w:pPr>
        <w:pStyle w:val="BodyText"/>
        <w:spacing w:lineRule="auto" w:line="372" w:before="10" w:after="0"/>
        <w:ind w:firstLine="567" w:left="993" w:right="1020"/>
        <w:jc w:val="both"/>
        <w:rPr>
          <w:rFonts w:ascii="Times New Roman" w:hAnsi="Times New Roman" w:cs="Times New Roman"/>
        </w:rPr>
      </w:pPr>
      <w:r>
        <w:rPr>
          <w:rFonts w:cs="Times New Roman" w:ascii="Times New Roman" w:hAnsi="Times New Roman"/>
        </w:rPr>
      </w:r>
    </w:p>
    <w:p>
      <w:pPr>
        <w:pStyle w:val="BodyText"/>
        <w:spacing w:lineRule="auto" w:line="372" w:before="10" w:after="0"/>
        <w:ind w:firstLine="567" w:left="993" w:right="1020"/>
        <w:jc w:val="both"/>
        <w:rPr>
          <w:rFonts w:ascii="Times New Roman" w:hAnsi="Times New Roman" w:cs="Times New Roman"/>
        </w:rPr>
      </w:pPr>
      <w:r>
        <w:rPr>
          <w:rFonts w:cs="Times New Roman" w:ascii="Times New Roman" w:hAnsi="Times New Roman"/>
        </w:rPr>
      </w:r>
    </w:p>
    <w:p>
      <w:pPr>
        <w:pStyle w:val="Normal"/>
        <w:spacing w:before="80" w:after="42"/>
        <w:ind w:left="958"/>
        <w:jc w:val="both"/>
        <w:rPr>
          <w:rFonts w:ascii="Times New Roman" w:hAnsi="Times New Roman" w:cs="Times New Roman"/>
          <w:b/>
          <w:sz w:val="20"/>
        </w:rPr>
      </w:pPr>
      <w:r>
        <w:rPr>
          <w:rFonts w:cs="Times New Roman" w:ascii="Times New Roman" w:hAnsi="Times New Roman"/>
          <w:b/>
          <w:sz w:val="20"/>
        </w:rPr>
        <w:t xml:space="preserve">Tablo 21. LGS Sınav Verileri </w:t>
      </w:r>
    </w:p>
    <w:tbl>
      <w:tblPr>
        <w:tblW w:w="4500" w:type="pct"/>
        <w:jc w:val="left"/>
        <w:tblInd w:w="638" w:type="dxa"/>
        <w:tblLayout w:type="fixed"/>
        <w:tblCellMar>
          <w:top w:w="0" w:type="dxa"/>
          <w:left w:w="70" w:type="dxa"/>
          <w:bottom w:w="0" w:type="dxa"/>
          <w:right w:w="70" w:type="dxa"/>
        </w:tblCellMar>
        <w:tblLook w:firstRow="1" w:noVBand="1" w:lastRow="0" w:firstColumn="1" w:lastColumn="0" w:noHBand="0" w:val="04a0"/>
      </w:tblPr>
      <w:tblGrid>
        <w:gridCol w:w="974"/>
        <w:gridCol w:w="482"/>
        <w:gridCol w:w="577"/>
        <w:gridCol w:w="482"/>
        <w:gridCol w:w="485"/>
        <w:gridCol w:w="484"/>
        <w:gridCol w:w="578"/>
        <w:gridCol w:w="482"/>
        <w:gridCol w:w="580"/>
        <w:gridCol w:w="481"/>
        <w:gridCol w:w="482"/>
        <w:gridCol w:w="482"/>
        <w:gridCol w:w="485"/>
        <w:gridCol w:w="480"/>
        <w:gridCol w:w="482"/>
        <w:gridCol w:w="481"/>
        <w:gridCol w:w="483"/>
        <w:gridCol w:w="481"/>
        <w:gridCol w:w="479"/>
      </w:tblGrid>
      <w:tr>
        <w:trPr>
          <w:trHeight w:val="19" w:hRule="atLeast"/>
        </w:trPr>
        <w:tc>
          <w:tcPr>
            <w:tcW w:w="974" w:type="dxa"/>
            <w:vMerge w:val="restart"/>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Normal"/>
              <w:jc w:val="center"/>
              <w:rPr>
                <w:rFonts w:ascii="Times New Roman" w:hAnsi="Times New Roman" w:cs="Times New Roman"/>
                <w:b/>
                <w:bCs/>
                <w:lang w:eastAsia="tr-TR"/>
              </w:rPr>
            </w:pPr>
            <w:r>
              <w:rPr>
                <w:rFonts w:cs="Times New Roman" w:ascii="Times New Roman" w:hAnsi="Times New Roman"/>
                <w:b/>
                <w:bCs/>
                <w:lang w:eastAsia="tr-TR"/>
              </w:rPr>
              <w:t>YILLAR</w:t>
            </w:r>
          </w:p>
        </w:tc>
        <w:tc>
          <w:tcPr>
            <w:tcW w:w="1541" w:type="dxa"/>
            <w:gridSpan w:val="3"/>
            <w:tcBorders>
              <w:top w:val="single" w:sz="6" w:space="0" w:color="000000"/>
              <w:left w:val="single" w:sz="6" w:space="0" w:color="000000"/>
              <w:bottom w:val="single" w:sz="6" w:space="0" w:color="000000"/>
              <w:right w:val="single" w:sz="6" w:space="0" w:color="000000"/>
            </w:tcBorders>
            <w:shd w:color="auto" w:fill="FBD4B4" w:themeFill="accent6" w:themeFillTint="66" w:val="clear"/>
            <w:vAlign w:val="center"/>
          </w:tcPr>
          <w:p>
            <w:pPr>
              <w:pStyle w:val="Normal"/>
              <w:jc w:val="center"/>
              <w:rPr>
                <w:rFonts w:ascii="Times New Roman" w:hAnsi="Times New Roman" w:cs="Times New Roman"/>
                <w:b/>
                <w:bCs/>
                <w:lang w:eastAsia="tr-TR"/>
              </w:rPr>
            </w:pPr>
            <w:r>
              <w:rPr>
                <w:rFonts w:cs="Times New Roman" w:ascii="Times New Roman" w:hAnsi="Times New Roman"/>
                <w:b/>
                <w:bCs/>
                <w:lang w:eastAsia="tr-TR"/>
              </w:rPr>
              <w:t>Türkçe</w:t>
            </w:r>
          </w:p>
        </w:tc>
        <w:tc>
          <w:tcPr>
            <w:tcW w:w="1547" w:type="dxa"/>
            <w:gridSpan w:val="3"/>
            <w:tcBorders>
              <w:top w:val="single" w:sz="6" w:space="0" w:color="000000"/>
              <w:left w:val="single" w:sz="6" w:space="0" w:color="000000"/>
              <w:bottom w:val="single" w:sz="6" w:space="0" w:color="000000"/>
              <w:right w:val="single" w:sz="6" w:space="0" w:color="000000"/>
            </w:tcBorders>
            <w:shd w:color="auto" w:fill="B6DDE8" w:themeFill="accent5" w:themeFillTint="66" w:val="clear"/>
            <w:vAlign w:val="center"/>
          </w:tcPr>
          <w:p>
            <w:pPr>
              <w:pStyle w:val="Normal"/>
              <w:jc w:val="center"/>
              <w:rPr>
                <w:rFonts w:ascii="Times New Roman" w:hAnsi="Times New Roman" w:cs="Times New Roman"/>
                <w:b/>
                <w:bCs/>
                <w:lang w:eastAsia="tr-TR"/>
              </w:rPr>
            </w:pPr>
            <w:r>
              <w:rPr>
                <w:rFonts w:cs="Times New Roman" w:ascii="Times New Roman" w:hAnsi="Times New Roman"/>
                <w:b/>
                <w:bCs/>
                <w:lang w:eastAsia="tr-TR"/>
              </w:rPr>
              <w:t>Matematik</w:t>
            </w:r>
          </w:p>
        </w:tc>
        <w:tc>
          <w:tcPr>
            <w:tcW w:w="1543" w:type="dxa"/>
            <w:gridSpan w:val="3"/>
            <w:tcBorders>
              <w:top w:val="single" w:sz="6" w:space="0" w:color="000000"/>
              <w:left w:val="single" w:sz="6" w:space="0" w:color="000000"/>
              <w:bottom w:val="single" w:sz="6" w:space="0" w:color="000000"/>
              <w:right w:val="single" w:sz="6" w:space="0" w:color="000000"/>
            </w:tcBorders>
            <w:shd w:color="auto" w:fill="CCC0D9" w:themeFill="accent4" w:themeFillTint="66" w:val="clear"/>
            <w:vAlign w:val="center"/>
          </w:tcPr>
          <w:p>
            <w:pPr>
              <w:pStyle w:val="Normal"/>
              <w:jc w:val="center"/>
              <w:rPr>
                <w:rFonts w:ascii="Times New Roman" w:hAnsi="Times New Roman" w:cs="Times New Roman"/>
                <w:b/>
                <w:bCs/>
                <w:lang w:eastAsia="tr-TR"/>
              </w:rPr>
            </w:pPr>
            <w:r>
              <w:rPr>
                <w:rFonts w:cs="Times New Roman" w:ascii="Times New Roman" w:hAnsi="Times New Roman"/>
                <w:b/>
                <w:bCs/>
                <w:lang w:eastAsia="tr-TR"/>
              </w:rPr>
              <w:t>Fen Bilimleri</w:t>
            </w:r>
          </w:p>
        </w:tc>
        <w:tc>
          <w:tcPr>
            <w:tcW w:w="1449" w:type="dxa"/>
            <w:gridSpan w:val="3"/>
            <w:tcBorders>
              <w:top w:val="single" w:sz="6" w:space="0" w:color="000000"/>
              <w:left w:val="single" w:sz="6" w:space="0" w:color="000000"/>
              <w:bottom w:val="single" w:sz="6" w:space="0" w:color="000000"/>
              <w:right w:val="single" w:sz="6" w:space="0" w:color="000000"/>
            </w:tcBorders>
            <w:shd w:color="auto" w:fill="D6E3BC" w:themeFill="accent3" w:themeFillTint="66" w:val="clear"/>
            <w:vAlign w:val="center"/>
          </w:tcPr>
          <w:p>
            <w:pPr>
              <w:pStyle w:val="Normal"/>
              <w:jc w:val="center"/>
              <w:rPr>
                <w:rFonts w:ascii="Times New Roman" w:hAnsi="Times New Roman" w:cs="Times New Roman"/>
                <w:b/>
                <w:bCs/>
                <w:lang w:eastAsia="tr-TR"/>
              </w:rPr>
            </w:pPr>
            <w:r>
              <w:rPr>
                <w:rFonts w:cs="Times New Roman" w:ascii="Times New Roman" w:hAnsi="Times New Roman"/>
                <w:b/>
                <w:bCs/>
                <w:lang w:eastAsia="tr-TR"/>
              </w:rPr>
              <w:t>T.C. İnkılap Tarihi ve Atatürkçülük</w:t>
            </w:r>
          </w:p>
        </w:tc>
        <w:tc>
          <w:tcPr>
            <w:tcW w:w="1443" w:type="dxa"/>
            <w:gridSpan w:val="3"/>
            <w:tcBorders>
              <w:top w:val="single" w:sz="6" w:space="0" w:color="000000"/>
              <w:left w:val="single" w:sz="6" w:space="0" w:color="000000"/>
              <w:bottom w:val="single" w:sz="6" w:space="0" w:color="000000"/>
              <w:right w:val="single" w:sz="6" w:space="0" w:color="000000"/>
            </w:tcBorders>
            <w:shd w:color="auto" w:fill="E5B8B7" w:themeFill="accent2" w:themeFillTint="66" w:val="clear"/>
            <w:vAlign w:val="center"/>
          </w:tcPr>
          <w:p>
            <w:pPr>
              <w:pStyle w:val="Normal"/>
              <w:jc w:val="center"/>
              <w:rPr>
                <w:rFonts w:ascii="Times New Roman" w:hAnsi="Times New Roman" w:cs="Times New Roman"/>
                <w:b/>
                <w:bCs/>
                <w:lang w:eastAsia="tr-TR"/>
              </w:rPr>
            </w:pPr>
            <w:r>
              <w:rPr>
                <w:rFonts w:cs="Times New Roman" w:ascii="Times New Roman" w:hAnsi="Times New Roman"/>
                <w:b/>
                <w:bCs/>
                <w:lang w:eastAsia="tr-TR"/>
              </w:rPr>
              <w:t>Din Kültür ve Ahlak Bilgisi</w:t>
            </w:r>
          </w:p>
        </w:tc>
        <w:tc>
          <w:tcPr>
            <w:tcW w:w="1443" w:type="dxa"/>
            <w:gridSpan w:val="3"/>
            <w:tcBorders>
              <w:top w:val="single" w:sz="6" w:space="0" w:color="000000"/>
              <w:left w:val="single" w:sz="6" w:space="0" w:color="000000"/>
              <w:bottom w:val="single" w:sz="6" w:space="0" w:color="000000"/>
              <w:right w:val="single" w:sz="6" w:space="0" w:color="000000"/>
            </w:tcBorders>
            <w:shd w:color="auto" w:fill="D9D9D9" w:themeFill="background1" w:themeFillShade="d9" w:val="clear"/>
            <w:vAlign w:val="center"/>
          </w:tcPr>
          <w:p>
            <w:pPr>
              <w:pStyle w:val="Normal"/>
              <w:jc w:val="center"/>
              <w:rPr>
                <w:rFonts w:ascii="Times New Roman" w:hAnsi="Times New Roman" w:cs="Times New Roman"/>
                <w:b/>
                <w:bCs/>
                <w:lang w:eastAsia="tr-TR"/>
              </w:rPr>
            </w:pPr>
            <w:r>
              <w:rPr>
                <w:rFonts w:cs="Times New Roman" w:ascii="Times New Roman" w:hAnsi="Times New Roman"/>
                <w:b/>
                <w:bCs/>
                <w:lang w:eastAsia="tr-TR"/>
              </w:rPr>
              <w:t>Yabancı Dil</w:t>
            </w:r>
          </w:p>
        </w:tc>
      </w:tr>
      <w:tr>
        <w:trPr>
          <w:trHeight w:val="807" w:hRule="atLeast"/>
          <w:cantSplit w:val="true"/>
        </w:trPr>
        <w:tc>
          <w:tcPr>
            <w:tcW w:w="974" w:type="dxa"/>
            <w:vMerge w:val="continue"/>
            <w:tcBorders>
              <w:top w:val="single" w:sz="6" w:space="0" w:color="000000"/>
              <w:left w:val="single" w:sz="6" w:space="0" w:color="000000"/>
              <w:bottom w:val="single" w:sz="6" w:space="0" w:color="000000"/>
              <w:right w:val="single" w:sz="6" w:space="0" w:color="000000"/>
            </w:tcBorders>
            <w:shd w:color="auto" w:fill="FFFFFF" w:themeFill="background1" w:val="clear"/>
            <w:textDirection w:val="btLr"/>
            <w:vAlign w:val="center"/>
          </w:tcPr>
          <w:p>
            <w:pPr>
              <w:pStyle w:val="Normal"/>
              <w:ind w:left="113" w:right="113"/>
              <w:jc w:val="center"/>
              <w:rPr>
                <w:rFonts w:ascii="Times New Roman" w:hAnsi="Times New Roman" w:cs="Times New Roman"/>
                <w:lang w:eastAsia="tr-TR"/>
              </w:rPr>
            </w:pPr>
            <w:r>
              <w:rPr>
                <w:rFonts w:cs="Times New Roman" w:ascii="Times New Roman" w:hAnsi="Times New Roman"/>
                <w:lang w:eastAsia="tr-TR"/>
              </w:rPr>
            </w:r>
          </w:p>
        </w:tc>
        <w:tc>
          <w:tcPr>
            <w:tcW w:w="482" w:type="dxa"/>
            <w:tcBorders>
              <w:top w:val="single" w:sz="6" w:space="0" w:color="000000"/>
              <w:left w:val="single" w:sz="6" w:space="0" w:color="000000"/>
              <w:bottom w:val="single" w:sz="6" w:space="0" w:color="000000"/>
              <w:right w:val="single" w:sz="6" w:space="0" w:color="000000"/>
            </w:tcBorders>
            <w:shd w:color="auto" w:fill="FBD4B4" w:themeFill="accent6" w:themeFillTint="66" w:val="clear"/>
            <w:textDirection w:val="btLr"/>
            <w:vAlign w:val="center"/>
          </w:tcPr>
          <w:p>
            <w:pPr>
              <w:pStyle w:val="Normal"/>
              <w:ind w:left="113" w:right="113"/>
              <w:rPr>
                <w:rFonts w:ascii="Times New Roman" w:hAnsi="Times New Roman" w:cs="Times New Roman"/>
                <w:lang w:eastAsia="tr-TR"/>
              </w:rPr>
            </w:pPr>
            <w:r>
              <w:rPr>
                <w:rFonts w:cs="Times New Roman" w:ascii="Times New Roman" w:hAnsi="Times New Roman"/>
                <w:lang w:eastAsia="tr-TR"/>
              </w:rPr>
              <w:t>Doğru</w:t>
            </w:r>
          </w:p>
        </w:tc>
        <w:tc>
          <w:tcPr>
            <w:tcW w:w="577" w:type="dxa"/>
            <w:tcBorders>
              <w:top w:val="single" w:sz="6" w:space="0" w:color="000000"/>
              <w:left w:val="single" w:sz="6" w:space="0" w:color="000000"/>
              <w:bottom w:val="single" w:sz="6" w:space="0" w:color="000000"/>
              <w:right w:val="single" w:sz="6" w:space="0" w:color="000000"/>
            </w:tcBorders>
            <w:shd w:color="auto" w:fill="FBD4B4" w:themeFill="accent6" w:themeFillTint="66" w:val="clear"/>
            <w:textDirection w:val="btLr"/>
            <w:vAlign w:val="center"/>
          </w:tcPr>
          <w:p>
            <w:pPr>
              <w:pStyle w:val="Normal"/>
              <w:ind w:left="113" w:right="113"/>
              <w:rPr>
                <w:rFonts w:ascii="Times New Roman" w:hAnsi="Times New Roman" w:cs="Times New Roman"/>
                <w:lang w:eastAsia="tr-TR"/>
              </w:rPr>
            </w:pPr>
            <w:r>
              <w:rPr>
                <w:rFonts w:cs="Times New Roman" w:ascii="Times New Roman" w:hAnsi="Times New Roman"/>
                <w:lang w:eastAsia="tr-TR"/>
              </w:rPr>
              <w:t>Yanlış</w:t>
            </w:r>
          </w:p>
        </w:tc>
        <w:tc>
          <w:tcPr>
            <w:tcW w:w="482" w:type="dxa"/>
            <w:tcBorders>
              <w:top w:val="single" w:sz="6" w:space="0" w:color="000000"/>
              <w:left w:val="single" w:sz="6" w:space="0" w:color="000000"/>
              <w:bottom w:val="single" w:sz="6" w:space="0" w:color="000000"/>
              <w:right w:val="single" w:sz="6" w:space="0" w:color="000000"/>
            </w:tcBorders>
            <w:shd w:color="auto" w:fill="FBD4B4" w:themeFill="accent6" w:themeFillTint="66" w:val="clear"/>
            <w:textDirection w:val="btLr"/>
            <w:vAlign w:val="center"/>
          </w:tcPr>
          <w:p>
            <w:pPr>
              <w:pStyle w:val="Normal"/>
              <w:ind w:left="113" w:right="113"/>
              <w:rPr>
                <w:rFonts w:ascii="Times New Roman" w:hAnsi="Times New Roman" w:cs="Times New Roman"/>
                <w:lang w:eastAsia="tr-TR"/>
              </w:rPr>
            </w:pPr>
            <w:r>
              <w:rPr>
                <w:rFonts w:cs="Times New Roman" w:ascii="Times New Roman" w:hAnsi="Times New Roman"/>
                <w:lang w:eastAsia="tr-TR"/>
              </w:rPr>
              <w:t>Boş</w:t>
            </w:r>
          </w:p>
        </w:tc>
        <w:tc>
          <w:tcPr>
            <w:tcW w:w="485" w:type="dxa"/>
            <w:tcBorders>
              <w:top w:val="single" w:sz="6" w:space="0" w:color="000000"/>
              <w:left w:val="single" w:sz="6" w:space="0" w:color="000000"/>
              <w:bottom w:val="single" w:sz="6" w:space="0" w:color="000000"/>
              <w:right w:val="single" w:sz="6" w:space="0" w:color="000000"/>
            </w:tcBorders>
            <w:shd w:color="auto" w:fill="B6DDE8" w:themeFill="accent5" w:themeFillTint="66" w:val="clear"/>
            <w:textDirection w:val="btLr"/>
            <w:vAlign w:val="center"/>
          </w:tcPr>
          <w:p>
            <w:pPr>
              <w:pStyle w:val="Normal"/>
              <w:ind w:left="113" w:right="113"/>
              <w:rPr>
                <w:rFonts w:ascii="Times New Roman" w:hAnsi="Times New Roman" w:cs="Times New Roman"/>
                <w:lang w:eastAsia="tr-TR"/>
              </w:rPr>
            </w:pPr>
            <w:r>
              <w:rPr>
                <w:rFonts w:cs="Times New Roman" w:ascii="Times New Roman" w:hAnsi="Times New Roman"/>
                <w:lang w:eastAsia="tr-TR"/>
              </w:rPr>
              <w:t>Doğru</w:t>
            </w:r>
          </w:p>
        </w:tc>
        <w:tc>
          <w:tcPr>
            <w:tcW w:w="484" w:type="dxa"/>
            <w:tcBorders>
              <w:top w:val="single" w:sz="6" w:space="0" w:color="000000"/>
              <w:left w:val="single" w:sz="6" w:space="0" w:color="000000"/>
              <w:bottom w:val="single" w:sz="6" w:space="0" w:color="000000"/>
              <w:right w:val="single" w:sz="6" w:space="0" w:color="000000"/>
            </w:tcBorders>
            <w:shd w:color="auto" w:fill="B6DDE8" w:themeFill="accent5" w:themeFillTint="66" w:val="clear"/>
            <w:textDirection w:val="btLr"/>
            <w:vAlign w:val="center"/>
          </w:tcPr>
          <w:p>
            <w:pPr>
              <w:pStyle w:val="Normal"/>
              <w:ind w:left="113" w:right="113"/>
              <w:rPr>
                <w:rFonts w:ascii="Times New Roman" w:hAnsi="Times New Roman" w:cs="Times New Roman"/>
                <w:lang w:eastAsia="tr-TR"/>
              </w:rPr>
            </w:pPr>
            <w:r>
              <w:rPr>
                <w:rFonts w:cs="Times New Roman" w:ascii="Times New Roman" w:hAnsi="Times New Roman"/>
                <w:lang w:eastAsia="tr-TR"/>
              </w:rPr>
              <w:t>Yanlış</w:t>
            </w:r>
          </w:p>
        </w:tc>
        <w:tc>
          <w:tcPr>
            <w:tcW w:w="578" w:type="dxa"/>
            <w:tcBorders>
              <w:top w:val="single" w:sz="6" w:space="0" w:color="000000"/>
              <w:left w:val="single" w:sz="6" w:space="0" w:color="000000"/>
              <w:bottom w:val="single" w:sz="6" w:space="0" w:color="000000"/>
              <w:right w:val="single" w:sz="6" w:space="0" w:color="000000"/>
            </w:tcBorders>
            <w:shd w:color="auto" w:fill="B6DDE8" w:themeFill="accent5" w:themeFillTint="66" w:val="clear"/>
            <w:textDirection w:val="btLr"/>
            <w:vAlign w:val="center"/>
          </w:tcPr>
          <w:p>
            <w:pPr>
              <w:pStyle w:val="Normal"/>
              <w:ind w:left="113" w:right="113"/>
              <w:rPr>
                <w:rFonts w:ascii="Times New Roman" w:hAnsi="Times New Roman" w:cs="Times New Roman"/>
                <w:lang w:eastAsia="tr-TR"/>
              </w:rPr>
            </w:pPr>
            <w:r>
              <w:rPr>
                <w:rFonts w:cs="Times New Roman" w:ascii="Times New Roman" w:hAnsi="Times New Roman"/>
                <w:lang w:eastAsia="tr-TR"/>
              </w:rPr>
              <w:t>Boş</w:t>
            </w:r>
          </w:p>
        </w:tc>
        <w:tc>
          <w:tcPr>
            <w:tcW w:w="482" w:type="dxa"/>
            <w:tcBorders>
              <w:top w:val="single" w:sz="6" w:space="0" w:color="000000"/>
              <w:left w:val="single" w:sz="6" w:space="0" w:color="000000"/>
              <w:bottom w:val="single" w:sz="6" w:space="0" w:color="000000"/>
              <w:right w:val="single" w:sz="6" w:space="0" w:color="000000"/>
            </w:tcBorders>
            <w:shd w:color="auto" w:fill="CCC0D9" w:themeFill="accent4" w:themeFillTint="66" w:val="clear"/>
            <w:textDirection w:val="btLr"/>
            <w:vAlign w:val="center"/>
          </w:tcPr>
          <w:p>
            <w:pPr>
              <w:pStyle w:val="Normal"/>
              <w:ind w:left="113" w:right="113"/>
              <w:rPr>
                <w:rFonts w:ascii="Times New Roman" w:hAnsi="Times New Roman" w:cs="Times New Roman"/>
                <w:lang w:eastAsia="tr-TR"/>
              </w:rPr>
            </w:pPr>
            <w:r>
              <w:rPr>
                <w:rFonts w:cs="Times New Roman" w:ascii="Times New Roman" w:hAnsi="Times New Roman"/>
                <w:lang w:eastAsia="tr-TR"/>
              </w:rPr>
              <w:t>Doğru</w:t>
            </w:r>
          </w:p>
        </w:tc>
        <w:tc>
          <w:tcPr>
            <w:tcW w:w="580" w:type="dxa"/>
            <w:tcBorders>
              <w:top w:val="single" w:sz="6" w:space="0" w:color="000000"/>
              <w:left w:val="single" w:sz="6" w:space="0" w:color="000000"/>
              <w:bottom w:val="single" w:sz="6" w:space="0" w:color="000000"/>
              <w:right w:val="single" w:sz="6" w:space="0" w:color="000000"/>
            </w:tcBorders>
            <w:shd w:color="auto" w:fill="CCC0D9" w:themeFill="accent4" w:themeFillTint="66" w:val="clear"/>
            <w:textDirection w:val="btLr"/>
            <w:vAlign w:val="center"/>
          </w:tcPr>
          <w:p>
            <w:pPr>
              <w:pStyle w:val="Normal"/>
              <w:ind w:left="113" w:right="113"/>
              <w:rPr>
                <w:rFonts w:ascii="Times New Roman" w:hAnsi="Times New Roman" w:cs="Times New Roman"/>
                <w:lang w:eastAsia="tr-TR"/>
              </w:rPr>
            </w:pPr>
            <w:r>
              <w:rPr>
                <w:rFonts w:cs="Times New Roman" w:ascii="Times New Roman" w:hAnsi="Times New Roman"/>
                <w:lang w:eastAsia="tr-TR"/>
              </w:rPr>
              <w:t>Yanlış</w:t>
            </w:r>
          </w:p>
        </w:tc>
        <w:tc>
          <w:tcPr>
            <w:tcW w:w="481" w:type="dxa"/>
            <w:tcBorders>
              <w:top w:val="single" w:sz="6" w:space="0" w:color="000000"/>
              <w:left w:val="single" w:sz="6" w:space="0" w:color="000000"/>
              <w:bottom w:val="single" w:sz="6" w:space="0" w:color="000000"/>
              <w:right w:val="single" w:sz="6" w:space="0" w:color="000000"/>
            </w:tcBorders>
            <w:shd w:color="auto" w:fill="CCC0D9" w:themeFill="accent4" w:themeFillTint="66" w:val="clear"/>
            <w:textDirection w:val="btLr"/>
            <w:vAlign w:val="center"/>
          </w:tcPr>
          <w:p>
            <w:pPr>
              <w:pStyle w:val="Normal"/>
              <w:ind w:left="113" w:right="113"/>
              <w:rPr>
                <w:rFonts w:ascii="Times New Roman" w:hAnsi="Times New Roman" w:cs="Times New Roman"/>
                <w:lang w:eastAsia="tr-TR"/>
              </w:rPr>
            </w:pPr>
            <w:r>
              <w:rPr>
                <w:rFonts w:cs="Times New Roman" w:ascii="Times New Roman" w:hAnsi="Times New Roman"/>
                <w:lang w:eastAsia="tr-TR"/>
              </w:rPr>
              <w:t>Boş</w:t>
            </w:r>
          </w:p>
        </w:tc>
        <w:tc>
          <w:tcPr>
            <w:tcW w:w="482" w:type="dxa"/>
            <w:tcBorders>
              <w:top w:val="single" w:sz="6" w:space="0" w:color="000000"/>
              <w:left w:val="single" w:sz="6" w:space="0" w:color="000000"/>
              <w:bottom w:val="single" w:sz="6" w:space="0" w:color="000000"/>
              <w:right w:val="single" w:sz="6" w:space="0" w:color="000000"/>
            </w:tcBorders>
            <w:shd w:color="auto" w:fill="D6E3BC" w:themeFill="accent3" w:themeFillTint="66" w:val="clear"/>
            <w:textDirection w:val="btLr"/>
            <w:vAlign w:val="center"/>
          </w:tcPr>
          <w:p>
            <w:pPr>
              <w:pStyle w:val="Normal"/>
              <w:ind w:left="113" w:right="113"/>
              <w:rPr>
                <w:rFonts w:ascii="Times New Roman" w:hAnsi="Times New Roman" w:cs="Times New Roman"/>
                <w:lang w:eastAsia="tr-TR"/>
              </w:rPr>
            </w:pPr>
            <w:r>
              <w:rPr>
                <w:rFonts w:cs="Times New Roman" w:ascii="Times New Roman" w:hAnsi="Times New Roman"/>
                <w:lang w:eastAsia="tr-TR"/>
              </w:rPr>
              <w:t>Doğru</w:t>
            </w:r>
          </w:p>
        </w:tc>
        <w:tc>
          <w:tcPr>
            <w:tcW w:w="482" w:type="dxa"/>
            <w:tcBorders>
              <w:top w:val="single" w:sz="6" w:space="0" w:color="000000"/>
              <w:left w:val="single" w:sz="6" w:space="0" w:color="000000"/>
              <w:bottom w:val="single" w:sz="6" w:space="0" w:color="000000"/>
              <w:right w:val="single" w:sz="6" w:space="0" w:color="000000"/>
            </w:tcBorders>
            <w:shd w:color="auto" w:fill="D6E3BC" w:themeFill="accent3" w:themeFillTint="66" w:val="clear"/>
            <w:textDirection w:val="btLr"/>
            <w:vAlign w:val="center"/>
          </w:tcPr>
          <w:p>
            <w:pPr>
              <w:pStyle w:val="Normal"/>
              <w:ind w:left="113" w:right="113"/>
              <w:rPr>
                <w:rFonts w:ascii="Times New Roman" w:hAnsi="Times New Roman" w:cs="Times New Roman"/>
                <w:lang w:eastAsia="tr-TR"/>
              </w:rPr>
            </w:pPr>
            <w:r>
              <w:rPr>
                <w:rFonts w:cs="Times New Roman" w:ascii="Times New Roman" w:hAnsi="Times New Roman"/>
                <w:lang w:eastAsia="tr-TR"/>
              </w:rPr>
              <w:t>Yanlış</w:t>
            </w:r>
          </w:p>
        </w:tc>
        <w:tc>
          <w:tcPr>
            <w:tcW w:w="485" w:type="dxa"/>
            <w:tcBorders>
              <w:top w:val="single" w:sz="6" w:space="0" w:color="000000"/>
              <w:left w:val="single" w:sz="6" w:space="0" w:color="000000"/>
              <w:bottom w:val="single" w:sz="6" w:space="0" w:color="000000"/>
              <w:right w:val="single" w:sz="6" w:space="0" w:color="000000"/>
            </w:tcBorders>
            <w:shd w:color="auto" w:fill="D6E3BC" w:themeFill="accent3" w:themeFillTint="66" w:val="clear"/>
            <w:textDirection w:val="btLr"/>
            <w:vAlign w:val="center"/>
          </w:tcPr>
          <w:p>
            <w:pPr>
              <w:pStyle w:val="Normal"/>
              <w:ind w:left="113" w:right="113"/>
              <w:rPr>
                <w:rFonts w:ascii="Times New Roman" w:hAnsi="Times New Roman" w:cs="Times New Roman"/>
                <w:lang w:eastAsia="tr-TR"/>
              </w:rPr>
            </w:pPr>
            <w:r>
              <w:rPr>
                <w:rFonts w:cs="Times New Roman" w:ascii="Times New Roman" w:hAnsi="Times New Roman"/>
                <w:lang w:eastAsia="tr-TR"/>
              </w:rPr>
              <w:t>Boş</w:t>
            </w:r>
          </w:p>
        </w:tc>
        <w:tc>
          <w:tcPr>
            <w:tcW w:w="480" w:type="dxa"/>
            <w:tcBorders>
              <w:top w:val="single" w:sz="6" w:space="0" w:color="000000"/>
              <w:left w:val="single" w:sz="6" w:space="0" w:color="000000"/>
              <w:bottom w:val="single" w:sz="6" w:space="0" w:color="000000"/>
              <w:right w:val="single" w:sz="6" w:space="0" w:color="000000"/>
            </w:tcBorders>
            <w:shd w:color="auto" w:fill="E5B8B7" w:themeFill="accent2" w:themeFillTint="66" w:val="clear"/>
            <w:textDirection w:val="btLr"/>
            <w:vAlign w:val="center"/>
          </w:tcPr>
          <w:p>
            <w:pPr>
              <w:pStyle w:val="Normal"/>
              <w:ind w:left="113" w:right="113"/>
              <w:rPr>
                <w:rFonts w:ascii="Times New Roman" w:hAnsi="Times New Roman" w:cs="Times New Roman"/>
                <w:lang w:eastAsia="tr-TR"/>
              </w:rPr>
            </w:pPr>
            <w:r>
              <w:rPr>
                <w:rFonts w:cs="Times New Roman" w:ascii="Times New Roman" w:hAnsi="Times New Roman"/>
                <w:lang w:eastAsia="tr-TR"/>
              </w:rPr>
              <w:t>Doğru</w:t>
            </w:r>
          </w:p>
        </w:tc>
        <w:tc>
          <w:tcPr>
            <w:tcW w:w="482" w:type="dxa"/>
            <w:tcBorders>
              <w:top w:val="single" w:sz="6" w:space="0" w:color="000000"/>
              <w:left w:val="single" w:sz="6" w:space="0" w:color="000000"/>
              <w:bottom w:val="single" w:sz="6" w:space="0" w:color="000000"/>
              <w:right w:val="single" w:sz="6" w:space="0" w:color="000000"/>
            </w:tcBorders>
            <w:shd w:color="auto" w:fill="E5B8B7" w:themeFill="accent2" w:themeFillTint="66" w:val="clear"/>
            <w:textDirection w:val="btLr"/>
            <w:vAlign w:val="center"/>
          </w:tcPr>
          <w:p>
            <w:pPr>
              <w:pStyle w:val="Normal"/>
              <w:ind w:left="113" w:right="113"/>
              <w:rPr>
                <w:rFonts w:ascii="Times New Roman" w:hAnsi="Times New Roman" w:cs="Times New Roman"/>
                <w:lang w:eastAsia="tr-TR"/>
              </w:rPr>
            </w:pPr>
            <w:r>
              <w:rPr>
                <w:rFonts w:cs="Times New Roman" w:ascii="Times New Roman" w:hAnsi="Times New Roman"/>
                <w:lang w:eastAsia="tr-TR"/>
              </w:rPr>
              <w:t>Yanlış</w:t>
            </w:r>
          </w:p>
        </w:tc>
        <w:tc>
          <w:tcPr>
            <w:tcW w:w="481" w:type="dxa"/>
            <w:tcBorders>
              <w:top w:val="single" w:sz="6" w:space="0" w:color="000000"/>
              <w:left w:val="single" w:sz="6" w:space="0" w:color="000000"/>
              <w:bottom w:val="single" w:sz="6" w:space="0" w:color="000000"/>
              <w:right w:val="single" w:sz="6" w:space="0" w:color="000000"/>
            </w:tcBorders>
            <w:shd w:color="auto" w:fill="E5B8B7" w:themeFill="accent2" w:themeFillTint="66" w:val="clear"/>
            <w:textDirection w:val="btLr"/>
            <w:vAlign w:val="center"/>
          </w:tcPr>
          <w:p>
            <w:pPr>
              <w:pStyle w:val="Normal"/>
              <w:ind w:left="113" w:right="113"/>
              <w:rPr>
                <w:rFonts w:ascii="Times New Roman" w:hAnsi="Times New Roman" w:cs="Times New Roman"/>
                <w:lang w:eastAsia="tr-TR"/>
              </w:rPr>
            </w:pPr>
            <w:r>
              <w:rPr>
                <w:rFonts w:cs="Times New Roman" w:ascii="Times New Roman" w:hAnsi="Times New Roman"/>
                <w:lang w:eastAsia="tr-TR"/>
              </w:rPr>
              <w:t>Boş</w:t>
            </w:r>
          </w:p>
        </w:tc>
        <w:tc>
          <w:tcPr>
            <w:tcW w:w="483" w:type="dxa"/>
            <w:tcBorders>
              <w:top w:val="single" w:sz="6" w:space="0" w:color="000000"/>
              <w:left w:val="single" w:sz="6" w:space="0" w:color="000000"/>
              <w:bottom w:val="single" w:sz="6" w:space="0" w:color="000000"/>
              <w:right w:val="single" w:sz="6" w:space="0" w:color="000000"/>
            </w:tcBorders>
            <w:shd w:color="auto" w:fill="D9D9D9" w:themeFill="background1" w:themeFillShade="d9" w:val="clear"/>
            <w:textDirection w:val="btLr"/>
            <w:vAlign w:val="center"/>
          </w:tcPr>
          <w:p>
            <w:pPr>
              <w:pStyle w:val="Normal"/>
              <w:ind w:left="113" w:right="113"/>
              <w:rPr>
                <w:rFonts w:ascii="Times New Roman" w:hAnsi="Times New Roman" w:cs="Times New Roman"/>
                <w:lang w:eastAsia="tr-TR"/>
              </w:rPr>
            </w:pPr>
            <w:r>
              <w:rPr>
                <w:rFonts w:cs="Times New Roman" w:ascii="Times New Roman" w:hAnsi="Times New Roman"/>
                <w:lang w:eastAsia="tr-TR"/>
              </w:rPr>
              <w:t>Doğru</w:t>
            </w:r>
          </w:p>
        </w:tc>
        <w:tc>
          <w:tcPr>
            <w:tcW w:w="481" w:type="dxa"/>
            <w:tcBorders>
              <w:top w:val="single" w:sz="6" w:space="0" w:color="000000"/>
              <w:left w:val="single" w:sz="6" w:space="0" w:color="000000"/>
              <w:bottom w:val="single" w:sz="6" w:space="0" w:color="000000"/>
              <w:right w:val="single" w:sz="6" w:space="0" w:color="000000"/>
            </w:tcBorders>
            <w:shd w:color="auto" w:fill="D9D9D9" w:themeFill="background1" w:themeFillShade="d9" w:val="clear"/>
            <w:textDirection w:val="btLr"/>
            <w:vAlign w:val="center"/>
          </w:tcPr>
          <w:p>
            <w:pPr>
              <w:pStyle w:val="Normal"/>
              <w:ind w:left="113" w:right="113"/>
              <w:rPr>
                <w:rFonts w:ascii="Times New Roman" w:hAnsi="Times New Roman" w:cs="Times New Roman"/>
                <w:lang w:eastAsia="tr-TR"/>
              </w:rPr>
            </w:pPr>
            <w:r>
              <w:rPr>
                <w:rFonts w:cs="Times New Roman" w:ascii="Times New Roman" w:hAnsi="Times New Roman"/>
                <w:lang w:eastAsia="tr-TR"/>
              </w:rPr>
              <w:t>Yanlış</w:t>
            </w:r>
          </w:p>
        </w:tc>
        <w:tc>
          <w:tcPr>
            <w:tcW w:w="479" w:type="dxa"/>
            <w:tcBorders>
              <w:top w:val="single" w:sz="6" w:space="0" w:color="000000"/>
              <w:left w:val="single" w:sz="6" w:space="0" w:color="000000"/>
              <w:bottom w:val="single" w:sz="6" w:space="0" w:color="000000"/>
              <w:right w:val="single" w:sz="6" w:space="0" w:color="000000"/>
            </w:tcBorders>
            <w:shd w:color="auto" w:fill="D9D9D9" w:themeFill="background1" w:themeFillShade="d9" w:val="clear"/>
            <w:textDirection w:val="btLr"/>
            <w:vAlign w:val="center"/>
          </w:tcPr>
          <w:p>
            <w:pPr>
              <w:pStyle w:val="Normal"/>
              <w:ind w:left="113" w:right="113"/>
              <w:rPr>
                <w:rFonts w:ascii="Times New Roman" w:hAnsi="Times New Roman" w:cs="Times New Roman"/>
                <w:lang w:eastAsia="tr-TR"/>
              </w:rPr>
            </w:pPr>
            <w:r>
              <w:rPr>
                <w:rFonts w:cs="Times New Roman" w:ascii="Times New Roman" w:hAnsi="Times New Roman"/>
                <w:lang w:eastAsia="tr-TR"/>
              </w:rPr>
              <w:t>Boş</w:t>
            </w:r>
          </w:p>
        </w:tc>
      </w:tr>
      <w:tr>
        <w:trPr>
          <w:trHeight w:val="19" w:hRule="atLeast"/>
        </w:trPr>
        <w:tc>
          <w:tcPr>
            <w:tcW w:w="974" w:type="dxa"/>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Normal"/>
              <w:jc w:val="center"/>
              <w:rPr>
                <w:rFonts w:ascii="Times New Roman" w:hAnsi="Times New Roman" w:cs="Times New Roman"/>
                <w:b/>
                <w:bCs/>
                <w:lang w:eastAsia="tr-TR"/>
              </w:rPr>
            </w:pPr>
            <w:r>
              <w:rPr>
                <w:rFonts w:cs="Times New Roman" w:ascii="Times New Roman" w:hAnsi="Times New Roman"/>
                <w:b/>
                <w:bCs/>
                <w:lang w:eastAsia="tr-TR"/>
              </w:rPr>
              <w:t>2021</w:t>
            </w:r>
          </w:p>
        </w:tc>
        <w:tc>
          <w:tcPr>
            <w:tcW w:w="482" w:type="dxa"/>
            <w:tcBorders>
              <w:top w:val="single" w:sz="6" w:space="0" w:color="000000"/>
              <w:left w:val="single" w:sz="6" w:space="0" w:color="000000"/>
              <w:bottom w:val="single" w:sz="6" w:space="0" w:color="000000"/>
              <w:right w:val="single" w:sz="6" w:space="0" w:color="000000"/>
            </w:tcBorders>
            <w:shd w:color="auto" w:fill="FBD4B4" w:themeFill="accent6" w:themeFillTint="66"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7,82</w:t>
            </w:r>
          </w:p>
        </w:tc>
        <w:tc>
          <w:tcPr>
            <w:tcW w:w="577" w:type="dxa"/>
            <w:tcBorders>
              <w:top w:val="single" w:sz="6" w:space="0" w:color="000000"/>
              <w:left w:val="single" w:sz="6" w:space="0" w:color="000000"/>
              <w:bottom w:val="single" w:sz="6" w:space="0" w:color="000000"/>
              <w:right w:val="single" w:sz="6" w:space="0" w:color="000000"/>
            </w:tcBorders>
            <w:shd w:color="auto" w:fill="FBD4B4" w:themeFill="accent6" w:themeFillTint="66"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10,64</w:t>
            </w:r>
          </w:p>
        </w:tc>
        <w:tc>
          <w:tcPr>
            <w:tcW w:w="482" w:type="dxa"/>
            <w:tcBorders>
              <w:top w:val="single" w:sz="6" w:space="0" w:color="000000"/>
              <w:left w:val="single" w:sz="6" w:space="0" w:color="000000"/>
              <w:bottom w:val="single" w:sz="6" w:space="0" w:color="000000"/>
              <w:right w:val="single" w:sz="6" w:space="0" w:color="000000"/>
            </w:tcBorders>
            <w:shd w:color="auto" w:fill="FBD4B4" w:themeFill="accent6" w:themeFillTint="66"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1,54</w:t>
            </w:r>
          </w:p>
        </w:tc>
        <w:tc>
          <w:tcPr>
            <w:tcW w:w="485" w:type="dxa"/>
            <w:tcBorders>
              <w:top w:val="single" w:sz="6" w:space="0" w:color="000000"/>
              <w:left w:val="single" w:sz="6" w:space="0" w:color="000000"/>
              <w:bottom w:val="single" w:sz="6" w:space="0" w:color="000000"/>
              <w:right w:val="single" w:sz="6" w:space="0" w:color="000000"/>
            </w:tcBorders>
            <w:shd w:color="auto" w:fill="B6DDE8" w:themeFill="accent5" w:themeFillTint="66"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3,12</w:t>
            </w:r>
          </w:p>
        </w:tc>
        <w:tc>
          <w:tcPr>
            <w:tcW w:w="484" w:type="dxa"/>
            <w:tcBorders>
              <w:top w:val="single" w:sz="6" w:space="0" w:color="000000"/>
              <w:left w:val="single" w:sz="6" w:space="0" w:color="000000"/>
              <w:bottom w:val="single" w:sz="6" w:space="0" w:color="000000"/>
              <w:right w:val="single" w:sz="6" w:space="0" w:color="000000"/>
            </w:tcBorders>
            <w:shd w:color="auto" w:fill="B6DDE8" w:themeFill="accent5" w:themeFillTint="66"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8,70</w:t>
            </w:r>
          </w:p>
        </w:tc>
        <w:tc>
          <w:tcPr>
            <w:tcW w:w="578" w:type="dxa"/>
            <w:tcBorders>
              <w:top w:val="single" w:sz="6" w:space="0" w:color="000000"/>
              <w:left w:val="single" w:sz="6" w:space="0" w:color="000000"/>
              <w:bottom w:val="single" w:sz="6" w:space="0" w:color="000000"/>
              <w:right w:val="single" w:sz="6" w:space="0" w:color="000000"/>
            </w:tcBorders>
            <w:shd w:color="auto" w:fill="B6DDE8" w:themeFill="accent5" w:themeFillTint="66"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8,18</w:t>
            </w:r>
          </w:p>
        </w:tc>
        <w:tc>
          <w:tcPr>
            <w:tcW w:w="482" w:type="dxa"/>
            <w:tcBorders>
              <w:top w:val="single" w:sz="6" w:space="0" w:color="000000"/>
              <w:left w:val="single" w:sz="6" w:space="0" w:color="000000"/>
              <w:bottom w:val="single" w:sz="6" w:space="0" w:color="000000"/>
              <w:right w:val="single" w:sz="6" w:space="0" w:color="000000"/>
            </w:tcBorders>
            <w:shd w:color="auto" w:fill="CCC0D9" w:themeFill="accent4" w:themeFillTint="66"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6,44</w:t>
            </w:r>
          </w:p>
        </w:tc>
        <w:tc>
          <w:tcPr>
            <w:tcW w:w="580" w:type="dxa"/>
            <w:tcBorders>
              <w:top w:val="single" w:sz="6" w:space="0" w:color="000000"/>
              <w:left w:val="single" w:sz="6" w:space="0" w:color="000000"/>
              <w:bottom w:val="single" w:sz="6" w:space="0" w:color="000000"/>
              <w:right w:val="single" w:sz="6" w:space="0" w:color="000000"/>
            </w:tcBorders>
            <w:shd w:color="auto" w:fill="CCC0D9" w:themeFill="accent4" w:themeFillTint="66"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10,31</w:t>
            </w:r>
          </w:p>
        </w:tc>
        <w:tc>
          <w:tcPr>
            <w:tcW w:w="481" w:type="dxa"/>
            <w:tcBorders>
              <w:top w:val="single" w:sz="6" w:space="0" w:color="000000"/>
              <w:left w:val="single" w:sz="6" w:space="0" w:color="000000"/>
              <w:bottom w:val="single" w:sz="6" w:space="0" w:color="000000"/>
              <w:right w:val="single" w:sz="6" w:space="0" w:color="000000"/>
            </w:tcBorders>
            <w:shd w:color="auto" w:fill="CCC0D9" w:themeFill="accent4" w:themeFillTint="66"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3,25</w:t>
            </w:r>
          </w:p>
        </w:tc>
        <w:tc>
          <w:tcPr>
            <w:tcW w:w="482" w:type="dxa"/>
            <w:tcBorders>
              <w:top w:val="single" w:sz="6" w:space="0" w:color="000000"/>
              <w:left w:val="single" w:sz="6" w:space="0" w:color="000000"/>
              <w:bottom w:val="single" w:sz="6" w:space="0" w:color="000000"/>
              <w:right w:val="single" w:sz="6" w:space="0" w:color="000000"/>
            </w:tcBorders>
            <w:shd w:color="auto" w:fill="D6E3BC" w:themeFill="accent3" w:themeFillTint="66"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4,58</w:t>
            </w:r>
          </w:p>
        </w:tc>
        <w:tc>
          <w:tcPr>
            <w:tcW w:w="482" w:type="dxa"/>
            <w:tcBorders>
              <w:top w:val="single" w:sz="6" w:space="0" w:color="000000"/>
              <w:left w:val="single" w:sz="6" w:space="0" w:color="000000"/>
              <w:bottom w:val="single" w:sz="6" w:space="0" w:color="000000"/>
              <w:right w:val="single" w:sz="6" w:space="0" w:color="000000"/>
            </w:tcBorders>
            <w:shd w:color="auto" w:fill="D6E3BC" w:themeFill="accent3" w:themeFillTint="66"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4,06</w:t>
            </w:r>
          </w:p>
        </w:tc>
        <w:tc>
          <w:tcPr>
            <w:tcW w:w="485" w:type="dxa"/>
            <w:tcBorders>
              <w:top w:val="single" w:sz="6" w:space="0" w:color="000000"/>
              <w:left w:val="single" w:sz="6" w:space="0" w:color="000000"/>
              <w:bottom w:val="single" w:sz="6" w:space="0" w:color="000000"/>
              <w:right w:val="single" w:sz="6" w:space="0" w:color="000000"/>
            </w:tcBorders>
            <w:shd w:color="auto" w:fill="D6E3BC" w:themeFill="accent3" w:themeFillTint="66"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1,36</w:t>
            </w:r>
          </w:p>
        </w:tc>
        <w:tc>
          <w:tcPr>
            <w:tcW w:w="480" w:type="dxa"/>
            <w:tcBorders>
              <w:top w:val="single" w:sz="6" w:space="0" w:color="000000"/>
              <w:left w:val="single" w:sz="6" w:space="0" w:color="000000"/>
              <w:bottom w:val="single" w:sz="6" w:space="0" w:color="000000"/>
              <w:right w:val="single" w:sz="6" w:space="0" w:color="000000"/>
            </w:tcBorders>
            <w:shd w:color="auto" w:fill="E5B8B7" w:themeFill="accent2" w:themeFillTint="66"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5,71</w:t>
            </w:r>
          </w:p>
        </w:tc>
        <w:tc>
          <w:tcPr>
            <w:tcW w:w="482" w:type="dxa"/>
            <w:tcBorders>
              <w:top w:val="single" w:sz="6" w:space="0" w:color="000000"/>
              <w:left w:val="single" w:sz="6" w:space="0" w:color="000000"/>
              <w:bottom w:val="single" w:sz="6" w:space="0" w:color="000000"/>
              <w:right w:val="single" w:sz="6" w:space="0" w:color="000000"/>
            </w:tcBorders>
            <w:shd w:color="auto" w:fill="E5B8B7" w:themeFill="accent2" w:themeFillTint="66"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3,57</w:t>
            </w:r>
          </w:p>
        </w:tc>
        <w:tc>
          <w:tcPr>
            <w:tcW w:w="481" w:type="dxa"/>
            <w:tcBorders>
              <w:top w:val="single" w:sz="6" w:space="0" w:color="000000"/>
              <w:left w:val="single" w:sz="6" w:space="0" w:color="000000"/>
              <w:bottom w:val="single" w:sz="6" w:space="0" w:color="000000"/>
              <w:right w:val="single" w:sz="6" w:space="0" w:color="000000"/>
            </w:tcBorders>
            <w:shd w:color="auto" w:fill="E5B8B7" w:themeFill="accent2" w:themeFillTint="66"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0,72</w:t>
            </w:r>
          </w:p>
        </w:tc>
        <w:tc>
          <w:tcPr>
            <w:tcW w:w="483" w:type="dxa"/>
            <w:tcBorders>
              <w:top w:val="single" w:sz="6" w:space="0" w:color="000000"/>
              <w:left w:val="single" w:sz="6" w:space="0" w:color="000000"/>
              <w:bottom w:val="single" w:sz="6" w:space="0" w:color="000000"/>
              <w:right w:val="single" w:sz="6" w:space="0" w:color="000000"/>
            </w:tcBorders>
            <w:shd w:color="auto" w:fill="D9D9D9" w:themeFill="background1" w:themeFillShade="d9"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3,81</w:t>
            </w:r>
          </w:p>
        </w:tc>
        <w:tc>
          <w:tcPr>
            <w:tcW w:w="481" w:type="dxa"/>
            <w:tcBorders>
              <w:top w:val="single" w:sz="6" w:space="0" w:color="000000"/>
              <w:left w:val="single" w:sz="6" w:space="0" w:color="000000"/>
              <w:bottom w:val="single" w:sz="6" w:space="0" w:color="000000"/>
              <w:right w:val="single" w:sz="6" w:space="0" w:color="000000"/>
            </w:tcBorders>
            <w:shd w:color="auto" w:fill="D9D9D9" w:themeFill="background1" w:themeFillShade="d9"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3,31</w:t>
            </w:r>
          </w:p>
        </w:tc>
        <w:tc>
          <w:tcPr>
            <w:tcW w:w="479" w:type="dxa"/>
            <w:tcBorders>
              <w:top w:val="single" w:sz="6" w:space="0" w:color="000000"/>
              <w:left w:val="single" w:sz="6" w:space="0" w:color="000000"/>
              <w:bottom w:val="single" w:sz="6" w:space="0" w:color="000000"/>
              <w:right w:val="single" w:sz="6" w:space="0" w:color="000000"/>
            </w:tcBorders>
            <w:shd w:color="auto" w:fill="D9D9D9" w:themeFill="background1" w:themeFillShade="d9"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2,80</w:t>
            </w:r>
          </w:p>
        </w:tc>
      </w:tr>
      <w:tr>
        <w:trPr>
          <w:trHeight w:val="19" w:hRule="atLeast"/>
        </w:trPr>
        <w:tc>
          <w:tcPr>
            <w:tcW w:w="974" w:type="dxa"/>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Normal"/>
              <w:jc w:val="center"/>
              <w:rPr>
                <w:rFonts w:ascii="Times New Roman" w:hAnsi="Times New Roman" w:cs="Times New Roman"/>
                <w:b/>
                <w:bCs/>
                <w:lang w:eastAsia="tr-TR"/>
              </w:rPr>
            </w:pPr>
            <w:r>
              <w:rPr>
                <w:rFonts w:cs="Times New Roman" w:ascii="Times New Roman" w:hAnsi="Times New Roman"/>
                <w:b/>
                <w:bCs/>
                <w:lang w:eastAsia="tr-TR"/>
              </w:rPr>
              <w:t>2022</w:t>
            </w:r>
          </w:p>
        </w:tc>
        <w:tc>
          <w:tcPr>
            <w:tcW w:w="482" w:type="dxa"/>
            <w:tcBorders>
              <w:top w:val="single" w:sz="6" w:space="0" w:color="000000"/>
              <w:left w:val="single" w:sz="6" w:space="0" w:color="000000"/>
              <w:bottom w:val="single" w:sz="6" w:space="0" w:color="000000"/>
              <w:right w:val="single" w:sz="6" w:space="0" w:color="000000"/>
            </w:tcBorders>
            <w:shd w:color="auto" w:fill="FBD4B4" w:themeFill="accent6" w:themeFillTint="66"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8,05</w:t>
            </w:r>
          </w:p>
        </w:tc>
        <w:tc>
          <w:tcPr>
            <w:tcW w:w="577" w:type="dxa"/>
            <w:tcBorders>
              <w:top w:val="single" w:sz="6" w:space="0" w:color="000000"/>
              <w:left w:val="single" w:sz="6" w:space="0" w:color="000000"/>
              <w:bottom w:val="single" w:sz="6" w:space="0" w:color="000000"/>
              <w:right w:val="single" w:sz="6" w:space="0" w:color="000000"/>
            </w:tcBorders>
            <w:shd w:color="auto" w:fill="FBD4B4" w:themeFill="accent6" w:themeFillTint="66"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7,64</w:t>
            </w:r>
          </w:p>
        </w:tc>
        <w:tc>
          <w:tcPr>
            <w:tcW w:w="482" w:type="dxa"/>
            <w:tcBorders>
              <w:top w:val="single" w:sz="6" w:space="0" w:color="000000"/>
              <w:left w:val="single" w:sz="6" w:space="0" w:color="000000"/>
              <w:bottom w:val="single" w:sz="6" w:space="0" w:color="000000"/>
              <w:right w:val="single" w:sz="6" w:space="0" w:color="000000"/>
            </w:tcBorders>
            <w:shd w:color="auto" w:fill="FBD4B4" w:themeFill="accent6" w:themeFillTint="66"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4,29</w:t>
            </w:r>
          </w:p>
        </w:tc>
        <w:tc>
          <w:tcPr>
            <w:tcW w:w="485" w:type="dxa"/>
            <w:tcBorders>
              <w:top w:val="single" w:sz="6" w:space="0" w:color="000000"/>
              <w:left w:val="single" w:sz="6" w:space="0" w:color="000000"/>
              <w:bottom w:val="single" w:sz="6" w:space="0" w:color="000000"/>
              <w:right w:val="single" w:sz="6" w:space="0" w:color="000000"/>
            </w:tcBorders>
            <w:shd w:color="auto" w:fill="B6DDE8" w:themeFill="accent5" w:themeFillTint="66"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3,02</w:t>
            </w:r>
          </w:p>
        </w:tc>
        <w:tc>
          <w:tcPr>
            <w:tcW w:w="484" w:type="dxa"/>
            <w:tcBorders>
              <w:top w:val="single" w:sz="6" w:space="0" w:color="000000"/>
              <w:left w:val="single" w:sz="6" w:space="0" w:color="000000"/>
              <w:bottom w:val="single" w:sz="6" w:space="0" w:color="000000"/>
              <w:right w:val="single" w:sz="6" w:space="0" w:color="000000"/>
            </w:tcBorders>
            <w:shd w:color="auto" w:fill="B6DDE8" w:themeFill="accent5" w:themeFillTint="66"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4,37</w:t>
            </w:r>
          </w:p>
        </w:tc>
        <w:tc>
          <w:tcPr>
            <w:tcW w:w="578" w:type="dxa"/>
            <w:tcBorders>
              <w:top w:val="single" w:sz="6" w:space="0" w:color="000000"/>
              <w:left w:val="single" w:sz="6" w:space="0" w:color="000000"/>
              <w:bottom w:val="single" w:sz="6" w:space="0" w:color="000000"/>
              <w:right w:val="single" w:sz="6" w:space="0" w:color="000000"/>
            </w:tcBorders>
            <w:shd w:color="auto" w:fill="B6DDE8" w:themeFill="accent5" w:themeFillTint="66"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12,31</w:t>
            </w:r>
          </w:p>
        </w:tc>
        <w:tc>
          <w:tcPr>
            <w:tcW w:w="482" w:type="dxa"/>
            <w:tcBorders>
              <w:top w:val="single" w:sz="6" w:space="0" w:color="000000"/>
              <w:left w:val="single" w:sz="6" w:space="0" w:color="000000"/>
              <w:bottom w:val="single" w:sz="6" w:space="0" w:color="000000"/>
              <w:right w:val="single" w:sz="6" w:space="0" w:color="000000"/>
            </w:tcBorders>
            <w:shd w:color="auto" w:fill="CCC0D9" w:themeFill="accent4" w:themeFillTint="66"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7,96</w:t>
            </w:r>
          </w:p>
        </w:tc>
        <w:tc>
          <w:tcPr>
            <w:tcW w:w="580" w:type="dxa"/>
            <w:tcBorders>
              <w:top w:val="single" w:sz="6" w:space="0" w:color="000000"/>
              <w:left w:val="single" w:sz="6" w:space="0" w:color="000000"/>
              <w:bottom w:val="single" w:sz="6" w:space="0" w:color="000000"/>
              <w:right w:val="single" w:sz="6" w:space="0" w:color="000000"/>
            </w:tcBorders>
            <w:shd w:color="auto" w:fill="CCC0D9" w:themeFill="accent4" w:themeFillTint="66"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6,95</w:t>
            </w:r>
          </w:p>
        </w:tc>
        <w:tc>
          <w:tcPr>
            <w:tcW w:w="481" w:type="dxa"/>
            <w:tcBorders>
              <w:top w:val="single" w:sz="6" w:space="0" w:color="000000"/>
              <w:left w:val="single" w:sz="6" w:space="0" w:color="000000"/>
              <w:bottom w:val="single" w:sz="6" w:space="0" w:color="000000"/>
              <w:right w:val="single" w:sz="6" w:space="0" w:color="000000"/>
            </w:tcBorders>
            <w:shd w:color="auto" w:fill="CCC0D9" w:themeFill="accent4" w:themeFillTint="66"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5,05</w:t>
            </w:r>
          </w:p>
        </w:tc>
        <w:tc>
          <w:tcPr>
            <w:tcW w:w="482" w:type="dxa"/>
            <w:tcBorders>
              <w:top w:val="single" w:sz="6" w:space="0" w:color="000000"/>
              <w:left w:val="single" w:sz="6" w:space="0" w:color="000000"/>
              <w:bottom w:val="single" w:sz="6" w:space="0" w:color="000000"/>
              <w:right w:val="single" w:sz="6" w:space="0" w:color="000000"/>
            </w:tcBorders>
            <w:shd w:color="auto" w:fill="D6E3BC" w:themeFill="accent3" w:themeFillTint="66"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4,79</w:t>
            </w:r>
          </w:p>
        </w:tc>
        <w:tc>
          <w:tcPr>
            <w:tcW w:w="482" w:type="dxa"/>
            <w:tcBorders>
              <w:top w:val="single" w:sz="6" w:space="0" w:color="000000"/>
              <w:left w:val="single" w:sz="6" w:space="0" w:color="000000"/>
              <w:bottom w:val="single" w:sz="6" w:space="0" w:color="000000"/>
              <w:right w:val="single" w:sz="6" w:space="0" w:color="000000"/>
            </w:tcBorders>
            <w:shd w:color="auto" w:fill="D6E3BC" w:themeFill="accent3" w:themeFillTint="66"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3,32</w:t>
            </w:r>
          </w:p>
        </w:tc>
        <w:tc>
          <w:tcPr>
            <w:tcW w:w="485" w:type="dxa"/>
            <w:tcBorders>
              <w:top w:val="single" w:sz="6" w:space="0" w:color="000000"/>
              <w:left w:val="single" w:sz="6" w:space="0" w:color="000000"/>
              <w:bottom w:val="single" w:sz="6" w:space="0" w:color="000000"/>
              <w:right w:val="single" w:sz="6" w:space="0" w:color="000000"/>
            </w:tcBorders>
            <w:shd w:color="auto" w:fill="D6E3BC" w:themeFill="accent3" w:themeFillTint="66"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1,89</w:t>
            </w:r>
          </w:p>
        </w:tc>
        <w:tc>
          <w:tcPr>
            <w:tcW w:w="480" w:type="dxa"/>
            <w:tcBorders>
              <w:top w:val="single" w:sz="6" w:space="0" w:color="000000"/>
              <w:left w:val="single" w:sz="6" w:space="0" w:color="000000"/>
              <w:bottom w:val="single" w:sz="6" w:space="0" w:color="000000"/>
              <w:right w:val="single" w:sz="6" w:space="0" w:color="000000"/>
            </w:tcBorders>
            <w:shd w:color="auto" w:fill="E5B8B7" w:themeFill="accent2" w:themeFillTint="66"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5,71</w:t>
            </w:r>
          </w:p>
        </w:tc>
        <w:tc>
          <w:tcPr>
            <w:tcW w:w="482" w:type="dxa"/>
            <w:tcBorders>
              <w:top w:val="single" w:sz="6" w:space="0" w:color="000000"/>
              <w:left w:val="single" w:sz="6" w:space="0" w:color="000000"/>
              <w:bottom w:val="single" w:sz="6" w:space="0" w:color="000000"/>
              <w:right w:val="single" w:sz="6" w:space="0" w:color="000000"/>
            </w:tcBorders>
            <w:shd w:color="auto" w:fill="E5B8B7" w:themeFill="accent2" w:themeFillTint="66"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2,56</w:t>
            </w:r>
          </w:p>
        </w:tc>
        <w:tc>
          <w:tcPr>
            <w:tcW w:w="481" w:type="dxa"/>
            <w:tcBorders>
              <w:top w:val="single" w:sz="6" w:space="0" w:color="000000"/>
              <w:left w:val="single" w:sz="6" w:space="0" w:color="000000"/>
              <w:bottom w:val="single" w:sz="6" w:space="0" w:color="000000"/>
              <w:right w:val="single" w:sz="6" w:space="0" w:color="000000"/>
            </w:tcBorders>
            <w:shd w:color="auto" w:fill="E5B8B7" w:themeFill="accent2" w:themeFillTint="66"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1,73</w:t>
            </w:r>
          </w:p>
        </w:tc>
        <w:tc>
          <w:tcPr>
            <w:tcW w:w="483" w:type="dxa"/>
            <w:tcBorders>
              <w:top w:val="single" w:sz="6" w:space="0" w:color="000000"/>
              <w:left w:val="single" w:sz="6" w:space="0" w:color="000000"/>
              <w:bottom w:val="single" w:sz="6" w:space="0" w:color="000000"/>
              <w:right w:val="single" w:sz="6" w:space="0" w:color="000000"/>
            </w:tcBorders>
            <w:shd w:color="auto" w:fill="D9D9D9" w:themeFill="background1" w:themeFillShade="d9"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2,94</w:t>
            </w:r>
          </w:p>
        </w:tc>
        <w:tc>
          <w:tcPr>
            <w:tcW w:w="481" w:type="dxa"/>
            <w:tcBorders>
              <w:top w:val="single" w:sz="6" w:space="0" w:color="000000"/>
              <w:left w:val="single" w:sz="6" w:space="0" w:color="000000"/>
              <w:bottom w:val="single" w:sz="6" w:space="0" w:color="000000"/>
              <w:right w:val="single" w:sz="6" w:space="0" w:color="000000"/>
            </w:tcBorders>
            <w:shd w:color="auto" w:fill="D9D9D9" w:themeFill="background1" w:themeFillShade="d9"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2,05</w:t>
            </w:r>
          </w:p>
        </w:tc>
        <w:tc>
          <w:tcPr>
            <w:tcW w:w="479" w:type="dxa"/>
            <w:tcBorders>
              <w:top w:val="single" w:sz="6" w:space="0" w:color="000000"/>
              <w:left w:val="single" w:sz="6" w:space="0" w:color="000000"/>
              <w:bottom w:val="single" w:sz="6" w:space="0" w:color="000000"/>
              <w:right w:val="single" w:sz="6" w:space="0" w:color="000000"/>
            </w:tcBorders>
            <w:shd w:color="auto" w:fill="D9D9D9" w:themeFill="background1" w:themeFillShade="d9" w:val="clear"/>
            <w:vAlign w:val="center"/>
          </w:tcPr>
          <w:p>
            <w:pPr>
              <w:pStyle w:val="Normal"/>
              <w:jc w:val="center"/>
              <w:rPr>
                <w:rFonts w:ascii="Times New Roman" w:hAnsi="Times New Roman" w:cs="Times New Roman"/>
                <w:sz w:val="20"/>
                <w:szCs w:val="20"/>
                <w:lang w:eastAsia="tr-TR"/>
              </w:rPr>
            </w:pPr>
            <w:r>
              <w:rPr>
                <w:rFonts w:cs="Times New Roman" w:ascii="Times New Roman" w:hAnsi="Times New Roman"/>
                <w:sz w:val="20"/>
                <w:szCs w:val="20"/>
              </w:rPr>
              <w:t>5,03</w:t>
            </w:r>
          </w:p>
        </w:tc>
      </w:tr>
      <w:tr>
        <w:trPr>
          <w:trHeight w:val="19" w:hRule="atLeast"/>
        </w:trPr>
        <w:tc>
          <w:tcPr>
            <w:tcW w:w="974" w:type="dxa"/>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Normal"/>
              <w:jc w:val="center"/>
              <w:rPr>
                <w:rFonts w:ascii="Times New Roman" w:hAnsi="Times New Roman" w:cs="Times New Roman"/>
                <w:b/>
                <w:bCs/>
                <w:lang w:eastAsia="tr-TR"/>
              </w:rPr>
            </w:pPr>
            <w:r>
              <w:rPr>
                <w:rFonts w:cs="Times New Roman" w:ascii="Times New Roman" w:hAnsi="Times New Roman"/>
                <w:b/>
                <w:bCs/>
                <w:lang w:eastAsia="tr-TR"/>
              </w:rPr>
              <w:t>2023</w:t>
            </w:r>
          </w:p>
        </w:tc>
        <w:tc>
          <w:tcPr>
            <w:tcW w:w="482" w:type="dxa"/>
            <w:tcBorders>
              <w:top w:val="single" w:sz="6" w:space="0" w:color="000000"/>
              <w:left w:val="single" w:sz="6" w:space="0" w:color="000000"/>
              <w:bottom w:val="single" w:sz="6" w:space="0" w:color="000000"/>
              <w:right w:val="single" w:sz="6" w:space="0" w:color="000000"/>
            </w:tcBorders>
            <w:shd w:color="auto" w:fill="FBD4B4" w:themeFill="accent6" w:themeFillTint="66" w:val="clear"/>
            <w:vAlign w:val="bottom"/>
          </w:tcPr>
          <w:p>
            <w:pPr>
              <w:pStyle w:val="Normal"/>
              <w:jc w:val="center"/>
              <w:rPr>
                <w:rFonts w:ascii="Times New Roman" w:hAnsi="Times New Roman" w:cs="Times New Roman"/>
                <w:sz w:val="20"/>
                <w:szCs w:val="20"/>
                <w:lang w:eastAsia="tr-TR"/>
              </w:rPr>
            </w:pPr>
            <w:r>
              <w:rPr>
                <w:rFonts w:cs="Times New Roman" w:ascii="Times New Roman" w:hAnsi="Times New Roman"/>
                <w:color w:val="000000"/>
                <w:sz w:val="20"/>
                <w:szCs w:val="20"/>
              </w:rPr>
              <w:t>8,96</w:t>
            </w:r>
          </w:p>
        </w:tc>
        <w:tc>
          <w:tcPr>
            <w:tcW w:w="577" w:type="dxa"/>
            <w:tcBorders>
              <w:top w:val="single" w:sz="6" w:space="0" w:color="000000"/>
              <w:left w:val="single" w:sz="6" w:space="0" w:color="000000"/>
              <w:bottom w:val="single" w:sz="6" w:space="0" w:color="000000"/>
              <w:right w:val="single" w:sz="6" w:space="0" w:color="000000"/>
            </w:tcBorders>
            <w:shd w:color="auto" w:fill="FBD4B4" w:themeFill="accent6" w:themeFillTint="66" w:val="clear"/>
            <w:vAlign w:val="bottom"/>
          </w:tcPr>
          <w:p>
            <w:pPr>
              <w:pStyle w:val="Normal"/>
              <w:jc w:val="center"/>
              <w:rPr>
                <w:rFonts w:ascii="Times New Roman" w:hAnsi="Times New Roman" w:cs="Times New Roman"/>
                <w:sz w:val="20"/>
                <w:szCs w:val="20"/>
                <w:lang w:eastAsia="tr-TR"/>
              </w:rPr>
            </w:pPr>
            <w:r>
              <w:rPr>
                <w:rFonts w:cs="Times New Roman" w:ascii="Times New Roman" w:hAnsi="Times New Roman"/>
                <w:color w:val="000000"/>
                <w:sz w:val="20"/>
                <w:szCs w:val="20"/>
              </w:rPr>
              <w:t>7,69</w:t>
            </w:r>
          </w:p>
        </w:tc>
        <w:tc>
          <w:tcPr>
            <w:tcW w:w="482" w:type="dxa"/>
            <w:tcBorders>
              <w:top w:val="single" w:sz="6" w:space="0" w:color="000000"/>
              <w:left w:val="single" w:sz="6" w:space="0" w:color="000000"/>
              <w:bottom w:val="single" w:sz="6" w:space="0" w:color="000000"/>
              <w:right w:val="single" w:sz="6" w:space="0" w:color="000000"/>
            </w:tcBorders>
            <w:shd w:color="auto" w:fill="FBD4B4" w:themeFill="accent6" w:themeFillTint="66" w:val="clear"/>
            <w:vAlign w:val="bottom"/>
          </w:tcPr>
          <w:p>
            <w:pPr>
              <w:pStyle w:val="Normal"/>
              <w:jc w:val="center"/>
              <w:rPr>
                <w:rFonts w:ascii="Times New Roman" w:hAnsi="Times New Roman" w:cs="Times New Roman"/>
                <w:sz w:val="20"/>
                <w:szCs w:val="20"/>
                <w:lang w:eastAsia="tr-TR"/>
              </w:rPr>
            </w:pPr>
            <w:r>
              <w:rPr>
                <w:rFonts w:cs="Times New Roman" w:ascii="Times New Roman" w:hAnsi="Times New Roman"/>
                <w:color w:val="000000"/>
                <w:sz w:val="20"/>
                <w:szCs w:val="20"/>
              </w:rPr>
              <w:t>3,35</w:t>
            </w:r>
          </w:p>
        </w:tc>
        <w:tc>
          <w:tcPr>
            <w:tcW w:w="485" w:type="dxa"/>
            <w:tcBorders>
              <w:top w:val="single" w:sz="6" w:space="0" w:color="000000"/>
              <w:left w:val="single" w:sz="6" w:space="0" w:color="000000"/>
              <w:bottom w:val="single" w:sz="6" w:space="0" w:color="000000"/>
              <w:right w:val="single" w:sz="6" w:space="0" w:color="000000"/>
            </w:tcBorders>
            <w:shd w:color="auto" w:fill="B6DDE8" w:themeFill="accent5" w:themeFillTint="66" w:val="clear"/>
            <w:vAlign w:val="bottom"/>
          </w:tcPr>
          <w:p>
            <w:pPr>
              <w:pStyle w:val="Normal"/>
              <w:jc w:val="center"/>
              <w:rPr>
                <w:rFonts w:ascii="Times New Roman" w:hAnsi="Times New Roman" w:cs="Times New Roman"/>
                <w:sz w:val="20"/>
                <w:szCs w:val="20"/>
                <w:lang w:eastAsia="tr-TR"/>
              </w:rPr>
            </w:pPr>
            <w:r>
              <w:rPr>
                <w:rFonts w:cs="Times New Roman" w:ascii="Times New Roman" w:hAnsi="Times New Roman"/>
                <w:color w:val="000000"/>
                <w:sz w:val="20"/>
                <w:szCs w:val="20"/>
              </w:rPr>
              <w:t>3,18</w:t>
            </w:r>
          </w:p>
        </w:tc>
        <w:tc>
          <w:tcPr>
            <w:tcW w:w="484" w:type="dxa"/>
            <w:tcBorders>
              <w:top w:val="single" w:sz="6" w:space="0" w:color="000000"/>
              <w:left w:val="single" w:sz="6" w:space="0" w:color="000000"/>
              <w:bottom w:val="single" w:sz="6" w:space="0" w:color="000000"/>
              <w:right w:val="single" w:sz="6" w:space="0" w:color="000000"/>
            </w:tcBorders>
            <w:shd w:color="auto" w:fill="B6DDE8" w:themeFill="accent5" w:themeFillTint="66" w:val="clear"/>
            <w:vAlign w:val="bottom"/>
          </w:tcPr>
          <w:p>
            <w:pPr>
              <w:pStyle w:val="Normal"/>
              <w:jc w:val="center"/>
              <w:rPr>
                <w:rFonts w:ascii="Times New Roman" w:hAnsi="Times New Roman" w:cs="Times New Roman"/>
                <w:sz w:val="20"/>
                <w:szCs w:val="20"/>
                <w:lang w:eastAsia="tr-TR"/>
              </w:rPr>
            </w:pPr>
            <w:r>
              <w:rPr>
                <w:rFonts w:cs="Times New Roman" w:ascii="Times New Roman" w:hAnsi="Times New Roman"/>
                <w:color w:val="000000"/>
                <w:sz w:val="20"/>
                <w:szCs w:val="20"/>
              </w:rPr>
              <w:t>4,77</w:t>
            </w:r>
          </w:p>
        </w:tc>
        <w:tc>
          <w:tcPr>
            <w:tcW w:w="578" w:type="dxa"/>
            <w:tcBorders>
              <w:top w:val="single" w:sz="6" w:space="0" w:color="000000"/>
              <w:left w:val="single" w:sz="6" w:space="0" w:color="000000"/>
              <w:bottom w:val="single" w:sz="6" w:space="0" w:color="000000"/>
              <w:right w:val="single" w:sz="6" w:space="0" w:color="000000"/>
            </w:tcBorders>
            <w:shd w:color="auto" w:fill="B6DDE8" w:themeFill="accent5" w:themeFillTint="66" w:val="clear"/>
            <w:vAlign w:val="bottom"/>
          </w:tcPr>
          <w:p>
            <w:pPr>
              <w:pStyle w:val="Normal"/>
              <w:jc w:val="center"/>
              <w:rPr>
                <w:rFonts w:ascii="Times New Roman" w:hAnsi="Times New Roman" w:cs="Times New Roman"/>
                <w:sz w:val="20"/>
                <w:szCs w:val="20"/>
                <w:lang w:eastAsia="tr-TR"/>
              </w:rPr>
            </w:pPr>
            <w:r>
              <w:rPr>
                <w:rFonts w:cs="Times New Roman" w:ascii="Times New Roman" w:hAnsi="Times New Roman"/>
                <w:color w:val="000000"/>
                <w:sz w:val="20"/>
                <w:szCs w:val="20"/>
              </w:rPr>
              <w:t>12,05</w:t>
            </w:r>
          </w:p>
        </w:tc>
        <w:tc>
          <w:tcPr>
            <w:tcW w:w="482" w:type="dxa"/>
            <w:tcBorders>
              <w:top w:val="single" w:sz="6" w:space="0" w:color="000000"/>
              <w:left w:val="single" w:sz="6" w:space="0" w:color="000000"/>
              <w:bottom w:val="single" w:sz="6" w:space="0" w:color="000000"/>
              <w:right w:val="single" w:sz="6" w:space="0" w:color="000000"/>
            </w:tcBorders>
            <w:shd w:color="auto" w:fill="CCC0D9" w:themeFill="accent4" w:themeFillTint="66" w:val="clear"/>
            <w:vAlign w:val="bottom"/>
          </w:tcPr>
          <w:p>
            <w:pPr>
              <w:pStyle w:val="Normal"/>
              <w:jc w:val="center"/>
              <w:rPr>
                <w:rFonts w:ascii="Times New Roman" w:hAnsi="Times New Roman" w:cs="Times New Roman"/>
                <w:sz w:val="20"/>
                <w:szCs w:val="20"/>
                <w:lang w:eastAsia="tr-TR"/>
              </w:rPr>
            </w:pPr>
            <w:r>
              <w:rPr>
                <w:rFonts w:cs="Times New Roman" w:ascii="Times New Roman" w:hAnsi="Times New Roman"/>
                <w:color w:val="000000"/>
                <w:sz w:val="20"/>
                <w:szCs w:val="20"/>
              </w:rPr>
              <w:t>7,01</w:t>
            </w:r>
          </w:p>
        </w:tc>
        <w:tc>
          <w:tcPr>
            <w:tcW w:w="580" w:type="dxa"/>
            <w:tcBorders>
              <w:top w:val="single" w:sz="6" w:space="0" w:color="000000"/>
              <w:left w:val="single" w:sz="6" w:space="0" w:color="000000"/>
              <w:bottom w:val="single" w:sz="6" w:space="0" w:color="000000"/>
              <w:right w:val="single" w:sz="6" w:space="0" w:color="000000"/>
            </w:tcBorders>
            <w:shd w:color="auto" w:fill="CCC0D9" w:themeFill="accent4" w:themeFillTint="66" w:val="clear"/>
            <w:vAlign w:val="bottom"/>
          </w:tcPr>
          <w:p>
            <w:pPr>
              <w:pStyle w:val="Normal"/>
              <w:jc w:val="center"/>
              <w:rPr>
                <w:rFonts w:ascii="Times New Roman" w:hAnsi="Times New Roman" w:cs="Times New Roman"/>
                <w:sz w:val="20"/>
                <w:szCs w:val="20"/>
                <w:lang w:eastAsia="tr-TR"/>
              </w:rPr>
            </w:pPr>
            <w:r>
              <w:rPr>
                <w:rFonts w:cs="Times New Roman" w:ascii="Times New Roman" w:hAnsi="Times New Roman"/>
                <w:color w:val="000000"/>
                <w:sz w:val="20"/>
                <w:szCs w:val="20"/>
              </w:rPr>
              <w:t>8,24</w:t>
            </w:r>
          </w:p>
        </w:tc>
        <w:tc>
          <w:tcPr>
            <w:tcW w:w="481" w:type="dxa"/>
            <w:tcBorders>
              <w:top w:val="single" w:sz="6" w:space="0" w:color="000000"/>
              <w:left w:val="single" w:sz="6" w:space="0" w:color="000000"/>
              <w:bottom w:val="single" w:sz="6" w:space="0" w:color="000000"/>
              <w:right w:val="single" w:sz="6" w:space="0" w:color="000000"/>
            </w:tcBorders>
            <w:shd w:color="auto" w:fill="CCC0D9" w:themeFill="accent4" w:themeFillTint="66" w:val="clear"/>
            <w:vAlign w:val="bottom"/>
          </w:tcPr>
          <w:p>
            <w:pPr>
              <w:pStyle w:val="Normal"/>
              <w:jc w:val="center"/>
              <w:rPr>
                <w:rFonts w:ascii="Times New Roman" w:hAnsi="Times New Roman" w:cs="Times New Roman"/>
                <w:sz w:val="20"/>
                <w:szCs w:val="20"/>
                <w:lang w:eastAsia="tr-TR"/>
              </w:rPr>
            </w:pPr>
            <w:r>
              <w:rPr>
                <w:rFonts w:cs="Times New Roman" w:ascii="Times New Roman" w:hAnsi="Times New Roman"/>
                <w:color w:val="000000"/>
                <w:sz w:val="20"/>
                <w:szCs w:val="20"/>
              </w:rPr>
              <w:t>4,70</w:t>
            </w:r>
          </w:p>
        </w:tc>
        <w:tc>
          <w:tcPr>
            <w:tcW w:w="482" w:type="dxa"/>
            <w:tcBorders>
              <w:top w:val="single" w:sz="6" w:space="0" w:color="000000"/>
              <w:left w:val="single" w:sz="6" w:space="0" w:color="000000"/>
              <w:bottom w:val="single" w:sz="6" w:space="0" w:color="000000"/>
              <w:right w:val="single" w:sz="6" w:space="0" w:color="000000"/>
            </w:tcBorders>
            <w:shd w:color="auto" w:fill="D6E3BC" w:themeFill="accent3" w:themeFillTint="66" w:val="clear"/>
            <w:vAlign w:val="bottom"/>
          </w:tcPr>
          <w:p>
            <w:pPr>
              <w:pStyle w:val="Normal"/>
              <w:jc w:val="center"/>
              <w:rPr>
                <w:rFonts w:ascii="Times New Roman" w:hAnsi="Times New Roman" w:cs="Times New Roman"/>
                <w:sz w:val="20"/>
                <w:szCs w:val="20"/>
                <w:lang w:eastAsia="tr-TR"/>
              </w:rPr>
            </w:pPr>
            <w:r>
              <w:rPr>
                <w:rFonts w:cs="Times New Roman" w:ascii="Times New Roman" w:hAnsi="Times New Roman"/>
                <w:color w:val="000000"/>
                <w:sz w:val="20"/>
                <w:szCs w:val="20"/>
              </w:rPr>
              <w:t>5,34</w:t>
            </w:r>
          </w:p>
        </w:tc>
        <w:tc>
          <w:tcPr>
            <w:tcW w:w="482" w:type="dxa"/>
            <w:tcBorders>
              <w:top w:val="single" w:sz="6" w:space="0" w:color="000000"/>
              <w:left w:val="single" w:sz="6" w:space="0" w:color="000000"/>
              <w:bottom w:val="single" w:sz="6" w:space="0" w:color="000000"/>
              <w:right w:val="single" w:sz="6" w:space="0" w:color="000000"/>
            </w:tcBorders>
            <w:shd w:color="auto" w:fill="D6E3BC" w:themeFill="accent3" w:themeFillTint="66" w:val="clear"/>
            <w:vAlign w:val="bottom"/>
          </w:tcPr>
          <w:p>
            <w:pPr>
              <w:pStyle w:val="Normal"/>
              <w:jc w:val="center"/>
              <w:rPr>
                <w:rFonts w:ascii="Times New Roman" w:hAnsi="Times New Roman" w:cs="Times New Roman"/>
                <w:sz w:val="20"/>
                <w:szCs w:val="20"/>
                <w:lang w:eastAsia="tr-TR"/>
              </w:rPr>
            </w:pPr>
            <w:r>
              <w:rPr>
                <w:rFonts w:cs="Times New Roman" w:ascii="Times New Roman" w:hAnsi="Times New Roman"/>
                <w:color w:val="000000"/>
                <w:sz w:val="20"/>
                <w:szCs w:val="20"/>
              </w:rPr>
              <w:t>3,16</w:t>
            </w:r>
          </w:p>
        </w:tc>
        <w:tc>
          <w:tcPr>
            <w:tcW w:w="485" w:type="dxa"/>
            <w:tcBorders>
              <w:top w:val="single" w:sz="6" w:space="0" w:color="000000"/>
              <w:left w:val="single" w:sz="6" w:space="0" w:color="000000"/>
              <w:bottom w:val="single" w:sz="6" w:space="0" w:color="000000"/>
              <w:right w:val="single" w:sz="6" w:space="0" w:color="000000"/>
            </w:tcBorders>
            <w:shd w:color="auto" w:fill="D6E3BC" w:themeFill="accent3" w:themeFillTint="66" w:val="clear"/>
            <w:vAlign w:val="bottom"/>
          </w:tcPr>
          <w:p>
            <w:pPr>
              <w:pStyle w:val="Normal"/>
              <w:jc w:val="center"/>
              <w:rPr>
                <w:rFonts w:ascii="Times New Roman" w:hAnsi="Times New Roman" w:cs="Times New Roman"/>
                <w:sz w:val="20"/>
                <w:szCs w:val="20"/>
                <w:lang w:eastAsia="tr-TR"/>
              </w:rPr>
            </w:pPr>
            <w:r>
              <w:rPr>
                <w:rFonts w:cs="Times New Roman" w:ascii="Times New Roman" w:hAnsi="Times New Roman"/>
                <w:color w:val="000000"/>
                <w:sz w:val="20"/>
                <w:szCs w:val="20"/>
              </w:rPr>
              <w:t>1,50</w:t>
            </w:r>
          </w:p>
        </w:tc>
        <w:tc>
          <w:tcPr>
            <w:tcW w:w="480" w:type="dxa"/>
            <w:tcBorders>
              <w:top w:val="single" w:sz="6" w:space="0" w:color="000000"/>
              <w:left w:val="single" w:sz="6" w:space="0" w:color="000000"/>
              <w:bottom w:val="single" w:sz="6" w:space="0" w:color="000000"/>
              <w:right w:val="single" w:sz="6" w:space="0" w:color="000000"/>
            </w:tcBorders>
            <w:shd w:color="auto" w:fill="E5B8B7" w:themeFill="accent2" w:themeFillTint="66" w:val="clear"/>
            <w:vAlign w:val="bottom"/>
          </w:tcPr>
          <w:p>
            <w:pPr>
              <w:pStyle w:val="Normal"/>
              <w:jc w:val="center"/>
              <w:rPr>
                <w:rFonts w:ascii="Times New Roman" w:hAnsi="Times New Roman" w:cs="Times New Roman"/>
                <w:sz w:val="20"/>
                <w:szCs w:val="20"/>
                <w:lang w:eastAsia="tr-TR"/>
              </w:rPr>
            </w:pPr>
            <w:r>
              <w:rPr>
                <w:rFonts w:cs="Times New Roman" w:ascii="Times New Roman" w:hAnsi="Times New Roman"/>
                <w:color w:val="000000"/>
                <w:sz w:val="20"/>
                <w:szCs w:val="20"/>
              </w:rPr>
              <w:t>5,42</w:t>
            </w:r>
          </w:p>
        </w:tc>
        <w:tc>
          <w:tcPr>
            <w:tcW w:w="482" w:type="dxa"/>
            <w:tcBorders>
              <w:top w:val="single" w:sz="6" w:space="0" w:color="000000"/>
              <w:left w:val="single" w:sz="6" w:space="0" w:color="000000"/>
              <w:bottom w:val="single" w:sz="6" w:space="0" w:color="000000"/>
              <w:right w:val="single" w:sz="6" w:space="0" w:color="000000"/>
            </w:tcBorders>
            <w:shd w:color="auto" w:fill="E5B8B7" w:themeFill="accent2" w:themeFillTint="66" w:val="clear"/>
            <w:vAlign w:val="bottom"/>
          </w:tcPr>
          <w:p>
            <w:pPr>
              <w:pStyle w:val="Normal"/>
              <w:jc w:val="center"/>
              <w:rPr>
                <w:rFonts w:ascii="Times New Roman" w:hAnsi="Times New Roman" w:cs="Times New Roman"/>
                <w:sz w:val="20"/>
                <w:szCs w:val="20"/>
                <w:lang w:eastAsia="tr-TR"/>
              </w:rPr>
            </w:pPr>
            <w:r>
              <w:rPr>
                <w:rFonts w:cs="Times New Roman" w:ascii="Times New Roman" w:hAnsi="Times New Roman"/>
                <w:color w:val="000000"/>
                <w:sz w:val="20"/>
                <w:szCs w:val="20"/>
              </w:rPr>
              <w:t>3,55</w:t>
            </w:r>
          </w:p>
        </w:tc>
        <w:tc>
          <w:tcPr>
            <w:tcW w:w="481" w:type="dxa"/>
            <w:tcBorders>
              <w:top w:val="single" w:sz="6" w:space="0" w:color="000000"/>
              <w:left w:val="single" w:sz="6" w:space="0" w:color="000000"/>
              <w:bottom w:val="single" w:sz="6" w:space="0" w:color="000000"/>
              <w:right w:val="single" w:sz="6" w:space="0" w:color="000000"/>
            </w:tcBorders>
            <w:shd w:color="auto" w:fill="E5B8B7" w:themeFill="accent2" w:themeFillTint="66" w:val="clear"/>
            <w:vAlign w:val="bottom"/>
          </w:tcPr>
          <w:p>
            <w:pPr>
              <w:pStyle w:val="Normal"/>
              <w:jc w:val="center"/>
              <w:rPr>
                <w:rFonts w:ascii="Times New Roman" w:hAnsi="Times New Roman" w:cs="Times New Roman"/>
                <w:sz w:val="20"/>
                <w:szCs w:val="20"/>
                <w:lang w:eastAsia="tr-TR"/>
              </w:rPr>
            </w:pPr>
            <w:r>
              <w:rPr>
                <w:rFonts w:cs="Times New Roman" w:ascii="Times New Roman" w:hAnsi="Times New Roman"/>
                <w:color w:val="000000"/>
                <w:sz w:val="20"/>
                <w:szCs w:val="20"/>
              </w:rPr>
              <w:t>1,02</w:t>
            </w:r>
          </w:p>
        </w:tc>
        <w:tc>
          <w:tcPr>
            <w:tcW w:w="483" w:type="dxa"/>
            <w:tcBorders>
              <w:top w:val="single" w:sz="6" w:space="0" w:color="000000"/>
              <w:left w:val="single" w:sz="6" w:space="0" w:color="000000"/>
              <w:bottom w:val="single" w:sz="6" w:space="0" w:color="000000"/>
              <w:right w:val="single" w:sz="6" w:space="0" w:color="000000"/>
            </w:tcBorders>
            <w:shd w:color="auto" w:fill="D9D9D9" w:themeFill="background1" w:themeFillShade="d9" w:val="clear"/>
            <w:vAlign w:val="bottom"/>
          </w:tcPr>
          <w:p>
            <w:pPr>
              <w:pStyle w:val="Normal"/>
              <w:jc w:val="center"/>
              <w:rPr>
                <w:rFonts w:ascii="Times New Roman" w:hAnsi="Times New Roman" w:cs="Times New Roman"/>
                <w:sz w:val="20"/>
                <w:szCs w:val="20"/>
                <w:lang w:eastAsia="tr-TR"/>
              </w:rPr>
            </w:pPr>
            <w:r>
              <w:rPr>
                <w:rFonts w:cs="Times New Roman" w:ascii="Times New Roman" w:hAnsi="Times New Roman"/>
                <w:color w:val="000000"/>
                <w:sz w:val="20"/>
                <w:szCs w:val="20"/>
              </w:rPr>
              <w:t>2,88</w:t>
            </w:r>
          </w:p>
        </w:tc>
        <w:tc>
          <w:tcPr>
            <w:tcW w:w="481" w:type="dxa"/>
            <w:tcBorders>
              <w:top w:val="single" w:sz="6" w:space="0" w:color="000000"/>
              <w:left w:val="single" w:sz="6" w:space="0" w:color="000000"/>
              <w:bottom w:val="single" w:sz="6" w:space="0" w:color="000000"/>
              <w:right w:val="single" w:sz="6" w:space="0" w:color="000000"/>
            </w:tcBorders>
            <w:shd w:color="auto" w:fill="D9D9D9" w:themeFill="background1" w:themeFillShade="d9" w:val="clear"/>
            <w:vAlign w:val="bottom"/>
          </w:tcPr>
          <w:p>
            <w:pPr>
              <w:pStyle w:val="Normal"/>
              <w:jc w:val="center"/>
              <w:rPr>
                <w:rFonts w:ascii="Times New Roman" w:hAnsi="Times New Roman" w:cs="Times New Roman"/>
                <w:sz w:val="20"/>
                <w:szCs w:val="20"/>
                <w:lang w:eastAsia="tr-TR"/>
              </w:rPr>
            </w:pPr>
            <w:r>
              <w:rPr>
                <w:rFonts w:cs="Times New Roman" w:ascii="Times New Roman" w:hAnsi="Times New Roman"/>
                <w:color w:val="000000"/>
                <w:sz w:val="20"/>
                <w:szCs w:val="20"/>
              </w:rPr>
              <w:t>2,68</w:t>
            </w:r>
          </w:p>
        </w:tc>
        <w:tc>
          <w:tcPr>
            <w:tcW w:w="479" w:type="dxa"/>
            <w:tcBorders>
              <w:top w:val="single" w:sz="6" w:space="0" w:color="000000"/>
              <w:left w:val="single" w:sz="6" w:space="0" w:color="000000"/>
              <w:bottom w:val="single" w:sz="6" w:space="0" w:color="000000"/>
              <w:right w:val="single" w:sz="6" w:space="0" w:color="000000"/>
            </w:tcBorders>
            <w:shd w:color="auto" w:fill="D9D9D9" w:themeFill="background1" w:themeFillShade="d9" w:val="clear"/>
            <w:vAlign w:val="bottom"/>
          </w:tcPr>
          <w:p>
            <w:pPr>
              <w:pStyle w:val="Normal"/>
              <w:jc w:val="center"/>
              <w:rPr>
                <w:rFonts w:ascii="Times New Roman" w:hAnsi="Times New Roman" w:cs="Times New Roman"/>
                <w:sz w:val="20"/>
                <w:szCs w:val="20"/>
                <w:lang w:eastAsia="tr-TR"/>
              </w:rPr>
            </w:pPr>
            <w:r>
              <w:rPr>
                <w:rFonts w:cs="Times New Roman" w:ascii="Times New Roman" w:hAnsi="Times New Roman"/>
                <w:color w:val="000000"/>
                <w:sz w:val="20"/>
                <w:szCs w:val="20"/>
              </w:rPr>
              <w:t>4,44</w:t>
            </w:r>
          </w:p>
        </w:tc>
      </w:tr>
    </w:tbl>
    <w:p>
      <w:pPr>
        <w:pStyle w:val="Normal"/>
        <w:spacing w:before="80" w:after="42"/>
        <w:ind w:left="958"/>
        <w:jc w:val="both"/>
        <w:rPr>
          <w:rFonts w:ascii="Times New Roman" w:hAnsi="Times New Roman" w:cs="Times New Roman"/>
          <w:b/>
          <w:sz w:val="20"/>
        </w:rPr>
      </w:pPr>
      <w:r>
        <w:rPr>
          <w:rFonts w:cs="Times New Roman" w:ascii="Times New Roman" w:hAnsi="Times New Roman"/>
          <w:b/>
          <w:sz w:val="20"/>
        </w:rPr>
      </w:r>
    </w:p>
    <w:p>
      <w:pPr>
        <w:pStyle w:val="BodyText"/>
        <w:spacing w:lineRule="auto" w:line="372" w:before="10" w:after="0"/>
        <w:ind w:firstLine="567" w:left="993" w:right="1020"/>
        <w:jc w:val="both"/>
        <w:rPr>
          <w:rFonts w:ascii="Times New Roman" w:hAnsi="Times New Roman" w:cs="Times New Roman"/>
        </w:rPr>
      </w:pPr>
      <w:r>
        <w:rPr>
          <w:rFonts w:cs="Times New Roman" w:ascii="Times New Roman" w:hAnsi="Times New Roman"/>
          <w:b/>
          <w:sz w:val="20"/>
        </w:rPr>
        <w:tab/>
      </w:r>
      <w:r>
        <w:rPr>
          <w:rFonts w:cs="Times New Roman" w:ascii="Times New Roman" w:hAnsi="Times New Roman"/>
        </w:rPr>
        <w:t xml:space="preserve">2023 yılı itibariyle kurul kararı ile sınıf geçen öğrenci sayısı ile sınıf tekrarı edecek öğrenci sayısında (devamsızlık nedeniyle sınıf tekrarı yapacaklar hariç)  azalma görülmüş olup; doğrudan sınıf geçen öğrenci sayımızda artış olmuştur. </w:t>
      </w:r>
    </w:p>
    <w:p>
      <w:pPr>
        <w:pStyle w:val="Normal"/>
        <w:spacing w:before="80" w:after="42"/>
        <w:ind w:left="958"/>
        <w:jc w:val="both"/>
        <w:rPr>
          <w:rFonts w:ascii="Times New Roman" w:hAnsi="Times New Roman" w:cs="Times New Roman"/>
          <w:b/>
          <w:sz w:val="20"/>
        </w:rPr>
      </w:pPr>
      <w:r>
        <w:rPr>
          <w:rFonts w:cs="Times New Roman" w:ascii="Times New Roman" w:hAnsi="Times New Roman"/>
          <w:b/>
          <w:sz w:val="20"/>
        </w:rPr>
      </w:r>
    </w:p>
    <w:p>
      <w:pPr>
        <w:pStyle w:val="Normal"/>
        <w:spacing w:before="80" w:after="42"/>
        <w:ind w:left="958"/>
        <w:jc w:val="both"/>
        <w:rPr>
          <w:rFonts w:ascii="Times New Roman" w:hAnsi="Times New Roman" w:cs="Times New Roman"/>
          <w:b/>
          <w:sz w:val="20"/>
        </w:rPr>
      </w:pPr>
      <w:r>
        <w:rPr>
          <w:rFonts w:cs="Times New Roman" w:ascii="Times New Roman" w:hAnsi="Times New Roman"/>
          <w:b/>
          <w:sz w:val="20"/>
        </w:rPr>
        <w:t xml:space="preserve">Tablo 22. Başarı Durumlarına Göre Ortaokul Öğrenci Sayıları </w:t>
      </w:r>
    </w:p>
    <w:tbl>
      <w:tblPr>
        <w:tblW w:w="9419"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2913"/>
        <w:gridCol w:w="729"/>
        <w:gridCol w:w="512"/>
        <w:gridCol w:w="926"/>
        <w:gridCol w:w="729"/>
        <w:gridCol w:w="514"/>
        <w:gridCol w:w="926"/>
        <w:gridCol w:w="729"/>
        <w:gridCol w:w="516"/>
        <w:gridCol w:w="924"/>
      </w:tblGrid>
      <w:tr>
        <w:trPr>
          <w:trHeight w:val="288" w:hRule="atLeast"/>
        </w:trPr>
        <w:tc>
          <w:tcPr>
            <w:tcW w:w="2913" w:type="dxa"/>
            <w:vMerge w:val="restart"/>
            <w:tcBorders>
              <w:top w:val="single" w:sz="12" w:space="0" w:color="000000"/>
              <w:left w:val="single" w:sz="12" w:space="0" w:color="000000"/>
              <w:bottom w:val="single" w:sz="4" w:space="0" w:color="000000"/>
              <w:right w:val="single" w:sz="12" w:space="0" w:color="000000"/>
            </w:tcBorders>
            <w:shd w:color="auto" w:fill="D99594" w:themeFill="accent2" w:themeFillTint="99" w:val="clear"/>
            <w:vAlign w:val="center"/>
          </w:tcPr>
          <w:p>
            <w:pPr>
              <w:pStyle w:val="Normal"/>
              <w:widowControl/>
              <w:jc w:val="center"/>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t>Başarı Durumu</w:t>
            </w:r>
          </w:p>
        </w:tc>
        <w:tc>
          <w:tcPr>
            <w:tcW w:w="2167" w:type="dxa"/>
            <w:gridSpan w:val="3"/>
            <w:tcBorders>
              <w:top w:val="single" w:sz="12" w:space="0" w:color="000000"/>
              <w:left w:val="single" w:sz="12" w:space="0" w:color="000000"/>
              <w:bottom w:val="single" w:sz="4" w:space="0" w:color="000000"/>
              <w:right w:val="single" w:sz="12" w:space="0" w:color="000000"/>
            </w:tcBorders>
            <w:shd w:color="auto" w:fill="D99594" w:themeFill="accent2" w:themeFillTint="99" w:val="clear"/>
            <w:vAlign w:val="center"/>
          </w:tcPr>
          <w:p>
            <w:pPr>
              <w:pStyle w:val="Normal"/>
              <w:widowControl/>
              <w:jc w:val="center"/>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t>2023</w:t>
            </w:r>
          </w:p>
        </w:tc>
        <w:tc>
          <w:tcPr>
            <w:tcW w:w="2169" w:type="dxa"/>
            <w:gridSpan w:val="3"/>
            <w:tcBorders>
              <w:top w:val="single" w:sz="12" w:space="0" w:color="000000"/>
              <w:left w:val="single" w:sz="12" w:space="0" w:color="000000"/>
              <w:bottom w:val="single" w:sz="4" w:space="0" w:color="000000"/>
              <w:right w:val="single" w:sz="12" w:space="0" w:color="000000"/>
            </w:tcBorders>
            <w:shd w:color="auto" w:fill="D99594" w:themeFill="accent2" w:themeFillTint="99" w:val="clear"/>
            <w:vAlign w:val="center"/>
          </w:tcPr>
          <w:p>
            <w:pPr>
              <w:pStyle w:val="Normal"/>
              <w:widowControl/>
              <w:jc w:val="center"/>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t>2022</w:t>
            </w:r>
          </w:p>
        </w:tc>
        <w:tc>
          <w:tcPr>
            <w:tcW w:w="2169" w:type="dxa"/>
            <w:gridSpan w:val="3"/>
            <w:tcBorders>
              <w:top w:val="single" w:sz="12" w:space="0" w:color="000000"/>
              <w:left w:val="single" w:sz="12" w:space="0" w:color="000000"/>
              <w:bottom w:val="single" w:sz="4" w:space="0" w:color="000000"/>
              <w:right w:val="single" w:sz="12" w:space="0" w:color="000000"/>
            </w:tcBorders>
            <w:shd w:color="auto" w:fill="D99594" w:themeFill="accent2" w:themeFillTint="99" w:val="clear"/>
            <w:vAlign w:val="center"/>
          </w:tcPr>
          <w:p>
            <w:pPr>
              <w:pStyle w:val="Normal"/>
              <w:widowControl/>
              <w:jc w:val="center"/>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t>2021</w:t>
            </w:r>
          </w:p>
        </w:tc>
      </w:tr>
      <w:tr>
        <w:trPr>
          <w:trHeight w:val="288" w:hRule="atLeast"/>
        </w:trPr>
        <w:tc>
          <w:tcPr>
            <w:tcW w:w="2913" w:type="dxa"/>
            <w:vMerge w:val="continue"/>
            <w:tcBorders>
              <w:top w:val="single" w:sz="4" w:space="0" w:color="000000"/>
              <w:left w:val="single" w:sz="12" w:space="0" w:color="000000"/>
              <w:bottom w:val="single" w:sz="4" w:space="0" w:color="000000"/>
              <w:right w:val="single" w:sz="12" w:space="0" w:color="000000"/>
            </w:tcBorders>
            <w:shd w:color="auto" w:fill="D99594" w:themeFill="accent2" w:themeFillTint="99"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729" w:type="dxa"/>
            <w:tcBorders>
              <w:left w:val="single" w:sz="12" w:space="0" w:color="000000"/>
              <w:bottom w:val="single" w:sz="4" w:space="0" w:color="000000"/>
              <w:right w:val="single" w:sz="4" w:space="0" w:color="000000"/>
            </w:tcBorders>
            <w:shd w:color="auto" w:fill="F2DBDB" w:themeFill="accent2" w:themeFillTint="33"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Erkek</w:t>
            </w:r>
          </w:p>
        </w:tc>
        <w:tc>
          <w:tcPr>
            <w:tcW w:w="512" w:type="dxa"/>
            <w:tcBorders>
              <w:bottom w:val="single" w:sz="4" w:space="0" w:color="000000"/>
              <w:right w:val="single" w:sz="4" w:space="0" w:color="000000"/>
            </w:tcBorders>
            <w:shd w:color="auto" w:fill="F2DBDB" w:themeFill="accent2" w:themeFillTint="33"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Kız</w:t>
            </w:r>
          </w:p>
        </w:tc>
        <w:tc>
          <w:tcPr>
            <w:tcW w:w="926" w:type="dxa"/>
            <w:tcBorders>
              <w:bottom w:val="single" w:sz="4" w:space="0" w:color="000000"/>
              <w:right w:val="single" w:sz="12" w:space="0" w:color="000000"/>
            </w:tcBorders>
            <w:shd w:color="auto" w:fill="F2DBDB" w:themeFill="accent2" w:themeFillTint="33"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Toplam</w:t>
            </w:r>
          </w:p>
        </w:tc>
        <w:tc>
          <w:tcPr>
            <w:tcW w:w="729" w:type="dxa"/>
            <w:tcBorders>
              <w:left w:val="single" w:sz="12" w:space="0" w:color="000000"/>
              <w:bottom w:val="single" w:sz="4" w:space="0" w:color="000000"/>
              <w:right w:val="single" w:sz="4" w:space="0" w:color="000000"/>
            </w:tcBorders>
            <w:shd w:color="auto" w:fill="F2DBDB" w:themeFill="accent2" w:themeFillTint="33"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Erkek</w:t>
            </w:r>
          </w:p>
        </w:tc>
        <w:tc>
          <w:tcPr>
            <w:tcW w:w="514" w:type="dxa"/>
            <w:tcBorders>
              <w:bottom w:val="single" w:sz="4" w:space="0" w:color="000000"/>
              <w:right w:val="single" w:sz="4" w:space="0" w:color="000000"/>
            </w:tcBorders>
            <w:shd w:color="auto" w:fill="F2DBDB" w:themeFill="accent2" w:themeFillTint="33"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Kız</w:t>
            </w:r>
          </w:p>
        </w:tc>
        <w:tc>
          <w:tcPr>
            <w:tcW w:w="926" w:type="dxa"/>
            <w:tcBorders>
              <w:bottom w:val="single" w:sz="4" w:space="0" w:color="000000"/>
              <w:right w:val="single" w:sz="12" w:space="0" w:color="000000"/>
            </w:tcBorders>
            <w:shd w:color="auto" w:fill="F2DBDB" w:themeFill="accent2" w:themeFillTint="33"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Toplam</w:t>
            </w:r>
          </w:p>
        </w:tc>
        <w:tc>
          <w:tcPr>
            <w:tcW w:w="729" w:type="dxa"/>
            <w:tcBorders>
              <w:left w:val="single" w:sz="12" w:space="0" w:color="000000"/>
              <w:bottom w:val="single" w:sz="4" w:space="0" w:color="000000"/>
              <w:right w:val="single" w:sz="4" w:space="0" w:color="000000"/>
            </w:tcBorders>
            <w:shd w:color="auto" w:fill="F2DBDB" w:themeFill="accent2" w:themeFillTint="33"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Erkek</w:t>
            </w:r>
          </w:p>
        </w:tc>
        <w:tc>
          <w:tcPr>
            <w:tcW w:w="516" w:type="dxa"/>
            <w:tcBorders>
              <w:bottom w:val="single" w:sz="4" w:space="0" w:color="000000"/>
              <w:right w:val="single" w:sz="4" w:space="0" w:color="000000"/>
            </w:tcBorders>
            <w:shd w:color="auto" w:fill="F2DBDB" w:themeFill="accent2" w:themeFillTint="33"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Kız</w:t>
            </w:r>
          </w:p>
        </w:tc>
        <w:tc>
          <w:tcPr>
            <w:tcW w:w="924" w:type="dxa"/>
            <w:tcBorders>
              <w:bottom w:val="single" w:sz="4" w:space="0" w:color="000000"/>
              <w:right w:val="single" w:sz="12" w:space="0" w:color="000000"/>
            </w:tcBorders>
            <w:shd w:color="auto" w:fill="F2DBDB" w:themeFill="accent2" w:themeFillTint="33"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Toplam</w:t>
            </w:r>
          </w:p>
        </w:tc>
      </w:tr>
      <w:tr>
        <w:trPr>
          <w:trHeight w:val="288" w:hRule="atLeast"/>
        </w:trPr>
        <w:tc>
          <w:tcPr>
            <w:tcW w:w="2913" w:type="dxa"/>
            <w:tcBorders>
              <w:left w:val="single" w:sz="12" w:space="0" w:color="000000"/>
              <w:bottom w:val="single" w:sz="4" w:space="0" w:color="000000"/>
              <w:right w:val="single" w:sz="12" w:space="0" w:color="000000"/>
            </w:tcBorders>
            <w:shd w:color="auto" w:fill="auto" w:val="clear"/>
            <w:vAlign w:val="center"/>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Doğrudan Sınıf Geçen</w:t>
            </w:r>
          </w:p>
        </w:tc>
        <w:tc>
          <w:tcPr>
            <w:tcW w:w="729" w:type="dxa"/>
            <w:tcBorders>
              <w:left w:val="single" w:sz="12" w:space="0" w:color="000000"/>
              <w:bottom w:val="single" w:sz="4" w:space="0" w:color="000000"/>
              <w:right w:val="single" w:sz="4"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25</w:t>
            </w:r>
          </w:p>
        </w:tc>
        <w:tc>
          <w:tcPr>
            <w:tcW w:w="512" w:type="dxa"/>
            <w:tcBorders>
              <w:bottom w:val="single" w:sz="4" w:space="0" w:color="000000"/>
              <w:right w:val="single" w:sz="4"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26</w:t>
            </w:r>
          </w:p>
        </w:tc>
        <w:tc>
          <w:tcPr>
            <w:tcW w:w="926" w:type="dxa"/>
            <w:tcBorders>
              <w:bottom w:val="single" w:sz="4" w:space="0" w:color="000000"/>
              <w:right w:val="single" w:sz="12"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51</w:t>
            </w:r>
          </w:p>
        </w:tc>
        <w:tc>
          <w:tcPr>
            <w:tcW w:w="729" w:type="dxa"/>
            <w:tcBorders>
              <w:left w:val="single" w:sz="12" w:space="0" w:color="000000"/>
              <w:bottom w:val="single" w:sz="4" w:space="0" w:color="000000"/>
              <w:right w:val="single" w:sz="4"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26</w:t>
            </w:r>
          </w:p>
        </w:tc>
        <w:tc>
          <w:tcPr>
            <w:tcW w:w="514" w:type="dxa"/>
            <w:tcBorders>
              <w:bottom w:val="single" w:sz="4" w:space="0" w:color="000000"/>
              <w:right w:val="single" w:sz="4"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27</w:t>
            </w:r>
          </w:p>
        </w:tc>
        <w:tc>
          <w:tcPr>
            <w:tcW w:w="926" w:type="dxa"/>
            <w:tcBorders>
              <w:bottom w:val="single" w:sz="4" w:space="0" w:color="000000"/>
              <w:right w:val="single" w:sz="12"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53</w:t>
            </w:r>
          </w:p>
        </w:tc>
        <w:tc>
          <w:tcPr>
            <w:tcW w:w="729" w:type="dxa"/>
            <w:tcBorders>
              <w:left w:val="single" w:sz="12" w:space="0" w:color="000000"/>
              <w:bottom w:val="single" w:sz="4" w:space="0" w:color="000000"/>
              <w:right w:val="single" w:sz="4"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27</w:t>
            </w:r>
          </w:p>
        </w:tc>
        <w:tc>
          <w:tcPr>
            <w:tcW w:w="516" w:type="dxa"/>
            <w:tcBorders>
              <w:bottom w:val="single" w:sz="4" w:space="0" w:color="000000"/>
              <w:right w:val="single" w:sz="4"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34</w:t>
            </w:r>
          </w:p>
        </w:tc>
        <w:tc>
          <w:tcPr>
            <w:tcW w:w="924" w:type="dxa"/>
            <w:tcBorders>
              <w:bottom w:val="single" w:sz="4" w:space="0" w:color="000000"/>
              <w:right w:val="single" w:sz="12"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61</w:t>
            </w:r>
          </w:p>
        </w:tc>
      </w:tr>
      <w:tr>
        <w:trPr>
          <w:trHeight w:val="288" w:hRule="atLeast"/>
        </w:trPr>
        <w:tc>
          <w:tcPr>
            <w:tcW w:w="2913" w:type="dxa"/>
            <w:tcBorders>
              <w:left w:val="single" w:sz="12" w:space="0" w:color="000000"/>
              <w:bottom w:val="single" w:sz="4" w:space="0" w:color="000000"/>
              <w:right w:val="single" w:sz="12" w:space="0" w:color="000000"/>
            </w:tcBorders>
            <w:shd w:color="auto" w:fill="auto" w:val="clear"/>
            <w:vAlign w:val="center"/>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Kurul Kararı İle Sınıf Geçenler</w:t>
            </w:r>
          </w:p>
        </w:tc>
        <w:tc>
          <w:tcPr>
            <w:tcW w:w="729" w:type="dxa"/>
            <w:tcBorders>
              <w:left w:val="single" w:sz="12" w:space="0" w:color="000000"/>
              <w:bottom w:val="single" w:sz="4" w:space="0" w:color="000000"/>
              <w:right w:val="single" w:sz="4"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512" w:type="dxa"/>
            <w:tcBorders>
              <w:bottom w:val="single" w:sz="4" w:space="0" w:color="000000"/>
              <w:right w:val="single" w:sz="4"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926" w:type="dxa"/>
            <w:tcBorders>
              <w:bottom w:val="single" w:sz="4" w:space="0" w:color="000000"/>
              <w:right w:val="single" w:sz="12"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729" w:type="dxa"/>
            <w:tcBorders>
              <w:left w:val="single" w:sz="12" w:space="0" w:color="000000"/>
              <w:bottom w:val="single" w:sz="4" w:space="0" w:color="000000"/>
              <w:right w:val="single" w:sz="4"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514" w:type="dxa"/>
            <w:tcBorders>
              <w:bottom w:val="single" w:sz="4" w:space="0" w:color="000000"/>
              <w:right w:val="single" w:sz="4"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926" w:type="dxa"/>
            <w:tcBorders>
              <w:bottom w:val="single" w:sz="4" w:space="0" w:color="000000"/>
              <w:right w:val="single" w:sz="12"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729" w:type="dxa"/>
            <w:tcBorders>
              <w:left w:val="single" w:sz="12" w:space="0" w:color="000000"/>
              <w:bottom w:val="single" w:sz="4" w:space="0" w:color="000000"/>
              <w:right w:val="single" w:sz="4"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516" w:type="dxa"/>
            <w:tcBorders>
              <w:bottom w:val="single" w:sz="4" w:space="0" w:color="000000"/>
              <w:right w:val="single" w:sz="4"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924" w:type="dxa"/>
            <w:tcBorders>
              <w:bottom w:val="single" w:sz="4" w:space="0" w:color="000000"/>
              <w:right w:val="single" w:sz="12"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r>
      <w:tr>
        <w:trPr>
          <w:trHeight w:val="288" w:hRule="atLeast"/>
        </w:trPr>
        <w:tc>
          <w:tcPr>
            <w:tcW w:w="2913" w:type="dxa"/>
            <w:tcBorders>
              <w:left w:val="single" w:sz="12" w:space="0" w:color="000000"/>
              <w:bottom w:val="single" w:sz="4" w:space="0" w:color="000000"/>
              <w:right w:val="single" w:sz="12" w:space="0" w:color="000000"/>
            </w:tcBorders>
            <w:shd w:color="auto" w:fill="auto" w:val="clear"/>
            <w:vAlign w:val="center"/>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Sınıf tekrar edecekler</w:t>
            </w:r>
          </w:p>
        </w:tc>
        <w:tc>
          <w:tcPr>
            <w:tcW w:w="729" w:type="dxa"/>
            <w:tcBorders>
              <w:left w:val="single" w:sz="12" w:space="0" w:color="000000"/>
              <w:bottom w:val="single" w:sz="4" w:space="0" w:color="000000"/>
              <w:right w:val="single" w:sz="4"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512" w:type="dxa"/>
            <w:tcBorders>
              <w:bottom w:val="single" w:sz="4" w:space="0" w:color="000000"/>
              <w:right w:val="single" w:sz="4"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926" w:type="dxa"/>
            <w:tcBorders>
              <w:bottom w:val="single" w:sz="4" w:space="0" w:color="000000"/>
              <w:right w:val="single" w:sz="12"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729" w:type="dxa"/>
            <w:tcBorders>
              <w:left w:val="single" w:sz="12" w:space="0" w:color="000000"/>
              <w:bottom w:val="single" w:sz="4" w:space="0" w:color="000000"/>
              <w:right w:val="single" w:sz="4"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514" w:type="dxa"/>
            <w:tcBorders>
              <w:bottom w:val="single" w:sz="4" w:space="0" w:color="000000"/>
              <w:right w:val="single" w:sz="4"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926" w:type="dxa"/>
            <w:tcBorders>
              <w:bottom w:val="single" w:sz="4" w:space="0" w:color="000000"/>
              <w:right w:val="single" w:sz="12"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729" w:type="dxa"/>
            <w:tcBorders>
              <w:left w:val="single" w:sz="12" w:space="0" w:color="000000"/>
              <w:bottom w:val="single" w:sz="4" w:space="0" w:color="000000"/>
              <w:right w:val="single" w:sz="4"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516" w:type="dxa"/>
            <w:tcBorders>
              <w:bottom w:val="single" w:sz="4" w:space="0" w:color="000000"/>
              <w:right w:val="single" w:sz="4"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924" w:type="dxa"/>
            <w:tcBorders>
              <w:bottom w:val="single" w:sz="4" w:space="0" w:color="000000"/>
              <w:right w:val="single" w:sz="12"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r>
      <w:tr>
        <w:trPr>
          <w:trHeight w:val="288" w:hRule="atLeast"/>
        </w:trPr>
        <w:tc>
          <w:tcPr>
            <w:tcW w:w="2913" w:type="dxa"/>
            <w:tcBorders>
              <w:left w:val="single" w:sz="12" w:space="0" w:color="000000"/>
              <w:bottom w:val="single" w:sz="4" w:space="0" w:color="000000"/>
              <w:right w:val="single" w:sz="12" w:space="0" w:color="000000"/>
            </w:tcBorders>
            <w:shd w:color="auto" w:fill="auto" w:val="clear"/>
            <w:vAlign w:val="center"/>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Diğer</w:t>
            </w:r>
          </w:p>
        </w:tc>
        <w:tc>
          <w:tcPr>
            <w:tcW w:w="729" w:type="dxa"/>
            <w:tcBorders>
              <w:left w:val="single" w:sz="12" w:space="0" w:color="000000"/>
              <w:bottom w:val="single" w:sz="4" w:space="0" w:color="000000"/>
              <w:right w:val="single" w:sz="4"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512" w:type="dxa"/>
            <w:tcBorders>
              <w:bottom w:val="single" w:sz="4" w:space="0" w:color="000000"/>
              <w:right w:val="single" w:sz="4"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926" w:type="dxa"/>
            <w:tcBorders>
              <w:bottom w:val="single" w:sz="4" w:space="0" w:color="000000"/>
              <w:right w:val="single" w:sz="12"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729" w:type="dxa"/>
            <w:tcBorders>
              <w:left w:val="single" w:sz="12" w:space="0" w:color="000000"/>
              <w:bottom w:val="single" w:sz="4" w:space="0" w:color="000000"/>
              <w:right w:val="single" w:sz="4"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514" w:type="dxa"/>
            <w:tcBorders>
              <w:bottom w:val="single" w:sz="4" w:space="0" w:color="000000"/>
              <w:right w:val="single" w:sz="4"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926" w:type="dxa"/>
            <w:tcBorders>
              <w:bottom w:val="single" w:sz="4" w:space="0" w:color="000000"/>
              <w:right w:val="single" w:sz="12"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729" w:type="dxa"/>
            <w:tcBorders>
              <w:left w:val="single" w:sz="12" w:space="0" w:color="000000"/>
              <w:bottom w:val="single" w:sz="4" w:space="0" w:color="000000"/>
              <w:right w:val="single" w:sz="4"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516" w:type="dxa"/>
            <w:tcBorders>
              <w:bottom w:val="single" w:sz="4" w:space="0" w:color="000000"/>
              <w:right w:val="single" w:sz="4"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c>
          <w:tcPr>
            <w:tcW w:w="924" w:type="dxa"/>
            <w:tcBorders>
              <w:bottom w:val="single" w:sz="4" w:space="0" w:color="000000"/>
              <w:right w:val="single" w:sz="12" w:space="0" w:color="000000"/>
            </w:tcBorders>
            <w:shd w:color="auto" w:fill="auto" w:val="clear"/>
            <w:vAlign w:val="center"/>
          </w:tcPr>
          <w:p>
            <w:pPr>
              <w:pStyle w:val="Normal"/>
              <w:widowControl/>
              <w:jc w:val="right"/>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0</w:t>
            </w:r>
          </w:p>
        </w:tc>
      </w:tr>
      <w:tr>
        <w:trPr>
          <w:trHeight w:val="288" w:hRule="atLeast"/>
        </w:trPr>
        <w:tc>
          <w:tcPr>
            <w:tcW w:w="2913" w:type="dxa"/>
            <w:tcBorders>
              <w:left w:val="single" w:sz="12" w:space="0" w:color="000000"/>
              <w:bottom w:val="single" w:sz="12" w:space="0" w:color="000000"/>
              <w:right w:val="single" w:sz="12" w:space="0" w:color="000000"/>
            </w:tcBorders>
            <w:shd w:color="auto" w:fill="F2DBDB" w:themeFill="accent2" w:themeFillTint="33" w:val="clear"/>
            <w:vAlign w:val="center"/>
          </w:tcPr>
          <w:p>
            <w:pPr>
              <w:pStyle w:val="Normal"/>
              <w:widowControl/>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t>Genel Toplam</w:t>
            </w:r>
          </w:p>
        </w:tc>
        <w:tc>
          <w:tcPr>
            <w:tcW w:w="729" w:type="dxa"/>
            <w:tcBorders>
              <w:left w:val="single" w:sz="12" w:space="0" w:color="000000"/>
              <w:bottom w:val="single" w:sz="12" w:space="0" w:color="000000"/>
              <w:right w:val="single" w:sz="4" w:space="0" w:color="000000"/>
            </w:tcBorders>
            <w:shd w:color="auto" w:fill="F2DBDB" w:themeFill="accent2" w:themeFillTint="33" w:val="clear"/>
            <w:vAlign w:val="center"/>
          </w:tcPr>
          <w:p>
            <w:pPr>
              <w:pStyle w:val="Normal"/>
              <w:widowControl/>
              <w:jc w:val="right"/>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r>
          </w:p>
        </w:tc>
        <w:tc>
          <w:tcPr>
            <w:tcW w:w="512" w:type="dxa"/>
            <w:tcBorders>
              <w:bottom w:val="single" w:sz="12" w:space="0" w:color="000000"/>
              <w:right w:val="single" w:sz="4" w:space="0" w:color="000000"/>
            </w:tcBorders>
            <w:shd w:color="auto" w:fill="F2DBDB" w:themeFill="accent2" w:themeFillTint="33" w:val="clear"/>
            <w:vAlign w:val="center"/>
          </w:tcPr>
          <w:p>
            <w:pPr>
              <w:pStyle w:val="Normal"/>
              <w:widowControl/>
              <w:jc w:val="right"/>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r>
          </w:p>
        </w:tc>
        <w:tc>
          <w:tcPr>
            <w:tcW w:w="926" w:type="dxa"/>
            <w:tcBorders>
              <w:bottom w:val="single" w:sz="12" w:space="0" w:color="000000"/>
              <w:right w:val="single" w:sz="12" w:space="0" w:color="000000"/>
            </w:tcBorders>
            <w:shd w:color="auto" w:fill="F2DBDB" w:themeFill="accent2" w:themeFillTint="33" w:val="clear"/>
            <w:vAlign w:val="center"/>
          </w:tcPr>
          <w:p>
            <w:pPr>
              <w:pStyle w:val="Normal"/>
              <w:widowControl/>
              <w:jc w:val="right"/>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r>
          </w:p>
        </w:tc>
        <w:tc>
          <w:tcPr>
            <w:tcW w:w="729" w:type="dxa"/>
            <w:tcBorders>
              <w:left w:val="single" w:sz="12" w:space="0" w:color="000000"/>
              <w:bottom w:val="single" w:sz="12" w:space="0" w:color="000000"/>
              <w:right w:val="single" w:sz="4" w:space="0" w:color="000000"/>
            </w:tcBorders>
            <w:shd w:color="auto" w:fill="F2DBDB" w:themeFill="accent2" w:themeFillTint="33" w:val="clear"/>
            <w:vAlign w:val="center"/>
          </w:tcPr>
          <w:p>
            <w:pPr>
              <w:pStyle w:val="Normal"/>
              <w:widowControl/>
              <w:jc w:val="right"/>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r>
          </w:p>
        </w:tc>
        <w:tc>
          <w:tcPr>
            <w:tcW w:w="514" w:type="dxa"/>
            <w:tcBorders>
              <w:bottom w:val="single" w:sz="12" w:space="0" w:color="000000"/>
              <w:right w:val="single" w:sz="4" w:space="0" w:color="000000"/>
            </w:tcBorders>
            <w:shd w:color="auto" w:fill="F2DBDB" w:themeFill="accent2" w:themeFillTint="33" w:val="clear"/>
            <w:vAlign w:val="center"/>
          </w:tcPr>
          <w:p>
            <w:pPr>
              <w:pStyle w:val="Normal"/>
              <w:widowControl/>
              <w:jc w:val="right"/>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r>
          </w:p>
        </w:tc>
        <w:tc>
          <w:tcPr>
            <w:tcW w:w="926" w:type="dxa"/>
            <w:tcBorders>
              <w:bottom w:val="single" w:sz="12" w:space="0" w:color="000000"/>
              <w:right w:val="single" w:sz="12" w:space="0" w:color="000000"/>
            </w:tcBorders>
            <w:shd w:color="auto" w:fill="F2DBDB" w:themeFill="accent2" w:themeFillTint="33" w:val="clear"/>
            <w:vAlign w:val="center"/>
          </w:tcPr>
          <w:p>
            <w:pPr>
              <w:pStyle w:val="Normal"/>
              <w:widowControl/>
              <w:jc w:val="right"/>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r>
          </w:p>
        </w:tc>
        <w:tc>
          <w:tcPr>
            <w:tcW w:w="729" w:type="dxa"/>
            <w:tcBorders>
              <w:left w:val="single" w:sz="12" w:space="0" w:color="000000"/>
              <w:bottom w:val="single" w:sz="12" w:space="0" w:color="000000"/>
              <w:right w:val="single" w:sz="4" w:space="0" w:color="000000"/>
            </w:tcBorders>
            <w:shd w:color="auto" w:fill="F2DBDB" w:themeFill="accent2" w:themeFillTint="33" w:val="clear"/>
            <w:vAlign w:val="center"/>
          </w:tcPr>
          <w:p>
            <w:pPr>
              <w:pStyle w:val="Normal"/>
              <w:widowControl/>
              <w:jc w:val="right"/>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r>
          </w:p>
        </w:tc>
        <w:tc>
          <w:tcPr>
            <w:tcW w:w="516" w:type="dxa"/>
            <w:tcBorders>
              <w:bottom w:val="single" w:sz="12" w:space="0" w:color="000000"/>
              <w:right w:val="single" w:sz="4" w:space="0" w:color="000000"/>
            </w:tcBorders>
            <w:shd w:color="auto" w:fill="F2DBDB" w:themeFill="accent2" w:themeFillTint="33" w:val="clear"/>
            <w:vAlign w:val="center"/>
          </w:tcPr>
          <w:p>
            <w:pPr>
              <w:pStyle w:val="Normal"/>
              <w:widowControl/>
              <w:jc w:val="right"/>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r>
          </w:p>
        </w:tc>
        <w:tc>
          <w:tcPr>
            <w:tcW w:w="924" w:type="dxa"/>
            <w:tcBorders>
              <w:bottom w:val="single" w:sz="12" w:space="0" w:color="000000"/>
              <w:right w:val="single" w:sz="12" w:space="0" w:color="000000"/>
            </w:tcBorders>
            <w:shd w:color="auto" w:fill="F2DBDB" w:themeFill="accent2" w:themeFillTint="33" w:val="clear"/>
            <w:vAlign w:val="center"/>
          </w:tcPr>
          <w:p>
            <w:pPr>
              <w:pStyle w:val="Normal"/>
              <w:widowControl/>
              <w:jc w:val="right"/>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r>
          </w:p>
        </w:tc>
      </w:tr>
    </w:tbl>
    <w:p>
      <w:pPr>
        <w:pStyle w:val="BodyText"/>
        <w:ind w:left="993"/>
        <w:rPr>
          <w:rFonts w:ascii="Times New Roman" w:hAnsi="Times New Roman" w:cs="Times New Roman"/>
          <w:b/>
          <w:sz w:val="20"/>
        </w:rPr>
      </w:pPr>
      <w:r>
        <w:rPr>
          <w:rFonts w:cs="Times New Roman" w:ascii="Times New Roman" w:hAnsi="Times New Roman"/>
          <w:b/>
          <w:bCs/>
          <w:spacing w:val="-4"/>
          <w:sz w:val="20"/>
          <w:szCs w:val="20"/>
        </w:rPr>
        <w:tab/>
        <w:t>Not:</w:t>
      </w:r>
      <w:r>
        <w:rPr>
          <w:rFonts w:cs="Times New Roman" w:ascii="Times New Roman" w:hAnsi="Times New Roman"/>
          <w:spacing w:val="-4"/>
          <w:sz w:val="20"/>
          <w:szCs w:val="20"/>
        </w:rPr>
        <w:t xml:space="preserve"> MEBBİS’te yer alan MEİS Sorgu Modülü verileridir. </w:t>
      </w:r>
    </w:p>
    <w:p>
      <w:pPr>
        <w:pStyle w:val="Normal"/>
        <w:tabs>
          <w:tab w:val="clear" w:pos="720"/>
          <w:tab w:val="left" w:pos="1678" w:leader="none"/>
        </w:tabs>
        <w:spacing w:lineRule="auto" w:line="362"/>
        <w:ind w:right="1016"/>
        <w:jc w:val="both"/>
        <w:rPr>
          <w:rFonts w:ascii="Times New Roman" w:hAnsi="Times New Roman" w:cs="Times New Roman"/>
          <w:sz w:val="24"/>
        </w:rPr>
      </w:pPr>
      <w:r>
        <w:rPr>
          <w:rFonts w:cs="Times New Roman" w:ascii="Times New Roman" w:hAnsi="Times New Roman"/>
          <w:sz w:val="24"/>
        </w:rPr>
      </w:r>
    </w:p>
    <w:p>
      <w:pPr>
        <w:pStyle w:val="Normal"/>
        <w:tabs>
          <w:tab w:val="clear" w:pos="720"/>
          <w:tab w:val="left" w:pos="1678" w:leader="none"/>
        </w:tabs>
        <w:spacing w:lineRule="auto" w:line="362"/>
        <w:ind w:right="1016"/>
        <w:jc w:val="both"/>
        <w:rPr>
          <w:rFonts w:ascii="Times New Roman" w:hAnsi="Times New Roman" w:cs="Times New Roman"/>
          <w:sz w:val="24"/>
        </w:rPr>
      </w:pPr>
      <w:r>
        <w:rPr>
          <w:rFonts w:cs="Times New Roman" w:ascii="Times New Roman" w:hAnsi="Times New Roman"/>
          <w:sz w:val="24"/>
        </w:rPr>
      </w:r>
    </w:p>
    <w:p>
      <w:pPr>
        <w:pStyle w:val="BodyText"/>
        <w:spacing w:lineRule="auto" w:line="372" w:before="10" w:after="0"/>
        <w:ind w:firstLine="567" w:left="993" w:right="1020"/>
        <w:jc w:val="both"/>
        <w:rPr>
          <w:rFonts w:ascii="Times New Roman" w:hAnsi="Times New Roman" w:cs="Times New Roman"/>
        </w:rPr>
      </w:pPr>
      <w:r>
        <w:rPr>
          <w:rFonts w:cs="Times New Roman" w:ascii="Times New Roman" w:hAnsi="Times New Roman"/>
        </w:rPr>
        <w:t xml:space="preserve">2023 yılında okul aile birliğimizce Kuşadası illerine kültür gezisi düzenlenmiştir. Son sınıfta 18 öğrencilerimize okul tanıtım gezileri düzenlenmiştir. Önceki yıllara göre kültürel ve sosyal faaliyetlerde okulumuzca daha çok etkinlik düzenlenmiştir. </w:t>
      </w:r>
    </w:p>
    <w:p>
      <w:pPr>
        <w:pStyle w:val="Normal"/>
        <w:spacing w:before="80" w:after="42"/>
        <w:ind w:left="958"/>
        <w:jc w:val="both"/>
        <w:rPr>
          <w:rFonts w:ascii="Times New Roman" w:hAnsi="Times New Roman" w:cs="Times New Roman"/>
          <w:spacing w:val="-2"/>
          <w:sz w:val="24"/>
        </w:rPr>
      </w:pPr>
      <w:r>
        <w:rPr>
          <w:rFonts w:cs="Times New Roman" w:ascii="Times New Roman" w:hAnsi="Times New Roman"/>
          <w:b/>
          <w:sz w:val="20"/>
        </w:rPr>
        <w:t>Tablo 23. Sosyal ve Kültürel Faaliyet Sayıları</w:t>
      </w:r>
    </w:p>
    <w:tbl>
      <w:tblPr>
        <w:tblStyle w:val="TableNormal"/>
        <w:tblW w:w="9947" w:type="dxa"/>
        <w:jc w:val="left"/>
        <w:tblInd w:w="978" w:type="dxa"/>
        <w:tblLayout w:type="fixed"/>
        <w:tblCellMar>
          <w:top w:w="0" w:type="dxa"/>
          <w:left w:w="10" w:type="dxa"/>
          <w:bottom w:w="0" w:type="dxa"/>
          <w:right w:w="10" w:type="dxa"/>
        </w:tblCellMar>
        <w:tblLook w:firstRow="1" w:noVBand="0" w:lastRow="1" w:firstColumn="1" w:lastColumn="1" w:noHBand="0" w:val="01e0"/>
      </w:tblPr>
      <w:tblGrid>
        <w:gridCol w:w="2494"/>
        <w:gridCol w:w="497"/>
        <w:gridCol w:w="496"/>
        <w:gridCol w:w="493"/>
        <w:gridCol w:w="498"/>
        <w:gridCol w:w="500"/>
        <w:gridCol w:w="495"/>
        <w:gridCol w:w="499"/>
        <w:gridCol w:w="493"/>
        <w:gridCol w:w="496"/>
        <w:gridCol w:w="504"/>
        <w:gridCol w:w="495"/>
        <w:gridCol w:w="496"/>
        <w:gridCol w:w="498"/>
        <w:gridCol w:w="494"/>
        <w:gridCol w:w="496"/>
      </w:tblGrid>
      <w:tr>
        <w:trPr>
          <w:trHeight w:val="440" w:hRule="atLeast"/>
        </w:trPr>
        <w:tc>
          <w:tcPr>
            <w:tcW w:w="2494" w:type="dxa"/>
            <w:vMerge w:val="restart"/>
            <w:tcBorders>
              <w:top w:val="single" w:sz="8" w:space="0" w:color="000000"/>
              <w:left w:val="single" w:sz="8" w:space="0" w:color="000000"/>
              <w:bottom w:val="single" w:sz="8" w:space="0" w:color="000000"/>
              <w:right w:val="single" w:sz="8" w:space="0" w:color="000000"/>
            </w:tcBorders>
            <w:shd w:color="auto" w:fill="E5B8B7" w:themeFill="accent2" w:themeFillTint="66" w:val="clear"/>
            <w:vAlign w:val="center"/>
          </w:tcPr>
          <w:p>
            <w:pPr>
              <w:pStyle w:val="TableParagraph"/>
              <w:suppressAutoHyphens w:val="true"/>
              <w:spacing w:before="0" w:after="0"/>
              <w:jc w:val="center"/>
              <w:rPr>
                <w:rFonts w:ascii="Times New Roman" w:hAnsi="Times New Roman" w:cs="Times New Roman"/>
                <w:b/>
                <w:bCs/>
                <w:sz w:val="20"/>
                <w:szCs w:val="20"/>
              </w:rPr>
            </w:pPr>
            <w:r>
              <w:rPr>
                <w:rFonts w:cs="Times New Roman" w:ascii="Times New Roman" w:hAnsi="Times New Roman"/>
                <w:b/>
                <w:bCs/>
                <w:kern w:val="0"/>
                <w:sz w:val="20"/>
                <w:szCs w:val="20"/>
                <w:lang w:eastAsia="en-US" w:bidi="ar-SA"/>
              </w:rPr>
              <w:t>FAALİYET TÜRÜ</w:t>
            </w:r>
          </w:p>
        </w:tc>
        <w:tc>
          <w:tcPr>
            <w:tcW w:w="7450" w:type="dxa"/>
            <w:gridSpan w:val="15"/>
            <w:tcBorders>
              <w:top w:val="single" w:sz="8" w:space="0" w:color="000000"/>
              <w:left w:val="single" w:sz="8" w:space="0" w:color="000000"/>
              <w:bottom w:val="single" w:sz="8" w:space="0" w:color="000000"/>
              <w:right w:val="single" w:sz="8" w:space="0" w:color="000000"/>
            </w:tcBorders>
            <w:shd w:color="auto" w:fill="E5B8B7" w:themeFill="accent2" w:themeFillTint="66" w:val="clear"/>
            <w:vAlign w:val="center"/>
          </w:tcPr>
          <w:p>
            <w:pPr>
              <w:pStyle w:val="TableParagraph"/>
              <w:suppressAutoHyphens w:val="true"/>
              <w:spacing w:before="0" w:after="0"/>
              <w:ind w:left="827"/>
              <w:jc w:val="center"/>
              <w:rPr>
                <w:rFonts w:ascii="Times New Roman" w:hAnsi="Times New Roman" w:cs="Times New Roman"/>
                <w:b/>
                <w:spacing w:val="-2"/>
                <w:w w:val="110"/>
                <w:sz w:val="20"/>
              </w:rPr>
            </w:pPr>
            <w:r>
              <w:rPr>
                <w:rFonts w:cs="Times New Roman" w:ascii="Times New Roman" w:hAnsi="Times New Roman"/>
                <w:b/>
                <w:spacing w:val="-2"/>
                <w:w w:val="110"/>
                <w:kern w:val="0"/>
                <w:sz w:val="20"/>
                <w:szCs w:val="22"/>
                <w:lang w:eastAsia="en-US" w:bidi="ar-SA"/>
              </w:rPr>
              <w:t>FAALİYETTE GÖREV ALAN</w:t>
            </w:r>
          </w:p>
        </w:tc>
      </w:tr>
      <w:tr>
        <w:trPr>
          <w:trHeight w:val="440" w:hRule="atLeast"/>
        </w:trPr>
        <w:tc>
          <w:tcPr>
            <w:tcW w:w="2494" w:type="dxa"/>
            <w:vMerge w:val="continue"/>
            <w:tcBorders>
              <w:top w:val="single" w:sz="8" w:space="0" w:color="000000"/>
              <w:left w:val="single" w:sz="8" w:space="0" w:color="000000"/>
              <w:bottom w:val="single" w:sz="8" w:space="0" w:color="000000"/>
              <w:right w:val="single" w:sz="8" w:space="0" w:color="000000"/>
            </w:tcBorders>
            <w:shd w:color="auto" w:fill="E5B8B7" w:themeFill="accent2" w:themeFillTint="66" w:val="clear"/>
            <w:vAlign w:val="center"/>
          </w:tcPr>
          <w:p>
            <w:pPr>
              <w:pStyle w:val="TableParagraph"/>
              <w:suppressAutoHyphens w:val="true"/>
              <w:spacing w:before="0" w:after="0"/>
              <w:jc w:val="center"/>
              <w:rPr>
                <w:rFonts w:ascii="Times New Roman" w:hAnsi="Times New Roman" w:cs="Times New Roman"/>
                <w:b/>
                <w:bCs/>
                <w:sz w:val="20"/>
                <w:szCs w:val="20"/>
              </w:rPr>
            </w:pPr>
            <w:r>
              <w:rPr>
                <w:rFonts w:cs="Times New Roman" w:ascii="Times New Roman" w:hAnsi="Times New Roman"/>
                <w:b/>
                <w:bCs/>
                <w:sz w:val="20"/>
                <w:szCs w:val="20"/>
              </w:rPr>
            </w:r>
          </w:p>
        </w:tc>
        <w:tc>
          <w:tcPr>
            <w:tcW w:w="2484" w:type="dxa"/>
            <w:gridSpan w:val="5"/>
            <w:tcBorders>
              <w:top w:val="single" w:sz="8" w:space="0" w:color="000000"/>
              <w:left w:val="single" w:sz="8" w:space="0" w:color="000000"/>
              <w:bottom w:val="single" w:sz="8" w:space="0" w:color="000000"/>
              <w:right w:val="single" w:sz="8"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spacing w:val="-2"/>
                <w:w w:val="110"/>
                <w:sz w:val="20"/>
              </w:rPr>
            </w:pPr>
            <w:r>
              <w:rPr>
                <w:rFonts w:cs="Times New Roman" w:ascii="Times New Roman" w:hAnsi="Times New Roman"/>
                <w:b/>
                <w:spacing w:val="-2"/>
                <w:w w:val="110"/>
                <w:kern w:val="0"/>
                <w:sz w:val="20"/>
                <w:szCs w:val="22"/>
                <w:lang w:eastAsia="en-US" w:bidi="ar-SA"/>
              </w:rPr>
              <w:t>2023</w:t>
            </w:r>
          </w:p>
        </w:tc>
        <w:tc>
          <w:tcPr>
            <w:tcW w:w="2487" w:type="dxa"/>
            <w:gridSpan w:val="5"/>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b/>
                <w:spacing w:val="-2"/>
                <w:w w:val="110"/>
                <w:sz w:val="20"/>
              </w:rPr>
            </w:pPr>
            <w:r>
              <w:rPr>
                <w:rFonts w:cs="Times New Roman" w:ascii="Times New Roman" w:hAnsi="Times New Roman"/>
                <w:b/>
                <w:spacing w:val="-2"/>
                <w:w w:val="110"/>
                <w:kern w:val="0"/>
                <w:sz w:val="20"/>
                <w:szCs w:val="22"/>
                <w:lang w:eastAsia="en-US" w:bidi="ar-SA"/>
              </w:rPr>
              <w:t>2022</w:t>
            </w:r>
          </w:p>
        </w:tc>
        <w:tc>
          <w:tcPr>
            <w:tcW w:w="2479" w:type="dxa"/>
            <w:gridSpan w:val="5"/>
            <w:tcBorders>
              <w:top w:val="single" w:sz="8" w:space="0" w:color="000000"/>
              <w:left w:val="single" w:sz="8" w:space="0" w:color="000000"/>
              <w:bottom w:val="single" w:sz="8" w:space="0" w:color="000000"/>
              <w:right w:val="single" w:sz="8"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spacing w:val="-2"/>
                <w:w w:val="110"/>
                <w:sz w:val="20"/>
              </w:rPr>
            </w:pPr>
            <w:r>
              <w:rPr>
                <w:rFonts w:cs="Times New Roman" w:ascii="Times New Roman" w:hAnsi="Times New Roman"/>
                <w:b/>
                <w:spacing w:val="-2"/>
                <w:w w:val="110"/>
                <w:kern w:val="0"/>
                <w:sz w:val="20"/>
                <w:szCs w:val="22"/>
                <w:lang w:eastAsia="en-US" w:bidi="ar-SA"/>
              </w:rPr>
              <w:t>2021</w:t>
            </w:r>
          </w:p>
        </w:tc>
      </w:tr>
      <w:tr>
        <w:trPr>
          <w:trHeight w:val="1531" w:hRule="atLeast"/>
          <w:cantSplit w:val="true"/>
        </w:trPr>
        <w:tc>
          <w:tcPr>
            <w:tcW w:w="2494" w:type="dxa"/>
            <w:vMerge w:val="continue"/>
            <w:tcBorders>
              <w:top w:val="single" w:sz="8" w:space="0" w:color="000000"/>
              <w:left w:val="single" w:sz="8" w:space="0" w:color="000000"/>
              <w:bottom w:val="single" w:sz="8" w:space="0" w:color="000000"/>
              <w:right w:val="single" w:sz="8" w:space="0" w:color="000000"/>
            </w:tcBorders>
            <w:shd w:color="auto" w:fill="E5B8B7" w:themeFill="accent2" w:themeFillTint="66"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sz w:val="20"/>
              </w:rPr>
            </w:r>
          </w:p>
        </w:tc>
        <w:tc>
          <w:tcPr>
            <w:tcW w:w="497" w:type="dxa"/>
            <w:tcBorders>
              <w:top w:val="single" w:sz="8" w:space="0" w:color="000000"/>
              <w:left w:val="single" w:sz="8" w:space="0" w:color="000000"/>
              <w:bottom w:val="single" w:sz="8" w:space="0" w:color="000000"/>
              <w:right w:val="single" w:sz="8" w:space="0" w:color="000000"/>
            </w:tcBorders>
            <w:shd w:color="auto" w:fill="FFFFFF" w:themeFill="background1" w:val="clear"/>
            <w:textDirection w:val="btLr"/>
            <w:vAlign w:val="center"/>
          </w:tcPr>
          <w:p>
            <w:pPr>
              <w:pStyle w:val="TableParagraph"/>
              <w:suppressAutoHyphens w:val="true"/>
              <w:spacing w:before="0" w:after="0"/>
              <w:ind w:left="113" w:right="113"/>
              <w:jc w:val="left"/>
              <w:rPr>
                <w:rFonts w:ascii="Times New Roman" w:hAnsi="Times New Roman" w:cs="Times New Roman"/>
                <w:bCs/>
                <w:sz w:val="20"/>
              </w:rPr>
            </w:pPr>
            <w:r>
              <w:rPr>
                <w:rFonts w:cs="Times New Roman" w:ascii="Times New Roman" w:hAnsi="Times New Roman"/>
                <w:bCs/>
                <w:spacing w:val="-2"/>
                <w:w w:val="110"/>
                <w:kern w:val="0"/>
                <w:sz w:val="20"/>
                <w:szCs w:val="22"/>
                <w:lang w:eastAsia="en-US" w:bidi="ar-SA"/>
              </w:rPr>
              <w:t>Faaliyet Say.</w:t>
            </w:r>
          </w:p>
        </w:tc>
        <w:tc>
          <w:tcPr>
            <w:tcW w:w="496" w:type="dxa"/>
            <w:tcBorders>
              <w:top w:val="single" w:sz="8" w:space="0" w:color="000000"/>
              <w:left w:val="single" w:sz="8" w:space="0" w:color="000000"/>
              <w:bottom w:val="single" w:sz="8" w:space="0" w:color="000000"/>
              <w:right w:val="single" w:sz="8" w:space="0" w:color="000000"/>
            </w:tcBorders>
            <w:shd w:color="auto" w:fill="FFFFFF" w:themeFill="background1" w:val="clear"/>
            <w:textDirection w:val="btLr"/>
            <w:vAlign w:val="center"/>
          </w:tcPr>
          <w:p>
            <w:pPr>
              <w:pStyle w:val="TableParagraph"/>
              <w:suppressAutoHyphens w:val="true"/>
              <w:spacing w:before="0" w:after="0"/>
              <w:ind w:left="113" w:right="113"/>
              <w:jc w:val="left"/>
              <w:rPr>
                <w:rFonts w:ascii="Times New Roman" w:hAnsi="Times New Roman" w:cs="Times New Roman"/>
                <w:bCs/>
                <w:spacing w:val="-2"/>
                <w:w w:val="110"/>
                <w:sz w:val="20"/>
              </w:rPr>
            </w:pPr>
            <w:r>
              <w:rPr>
                <w:rFonts w:cs="Times New Roman" w:ascii="Times New Roman" w:hAnsi="Times New Roman"/>
                <w:bCs/>
                <w:spacing w:val="-2"/>
                <w:w w:val="110"/>
                <w:kern w:val="0"/>
                <w:sz w:val="20"/>
                <w:szCs w:val="22"/>
                <w:lang w:eastAsia="en-US" w:bidi="ar-SA"/>
              </w:rPr>
              <w:t>Öğretmen Say.</w:t>
            </w:r>
          </w:p>
        </w:tc>
        <w:tc>
          <w:tcPr>
            <w:tcW w:w="493" w:type="dxa"/>
            <w:tcBorders>
              <w:top w:val="single" w:sz="8" w:space="0" w:color="000000"/>
              <w:left w:val="single" w:sz="8" w:space="0" w:color="000000"/>
              <w:bottom w:val="single" w:sz="8" w:space="0" w:color="000000"/>
              <w:right w:val="single" w:sz="8" w:space="0" w:color="000000"/>
            </w:tcBorders>
            <w:shd w:color="auto" w:fill="FFFFFF" w:themeFill="background1" w:val="clear"/>
            <w:textDirection w:val="btLr"/>
            <w:vAlign w:val="center"/>
          </w:tcPr>
          <w:p>
            <w:pPr>
              <w:pStyle w:val="TableParagraph"/>
              <w:suppressAutoHyphens w:val="true"/>
              <w:spacing w:before="0" w:after="0"/>
              <w:ind w:left="113" w:right="113"/>
              <w:jc w:val="left"/>
              <w:rPr>
                <w:rFonts w:ascii="Times New Roman" w:hAnsi="Times New Roman" w:cs="Times New Roman"/>
                <w:bCs/>
                <w:spacing w:val="-2"/>
                <w:w w:val="110"/>
                <w:sz w:val="20"/>
              </w:rPr>
            </w:pPr>
            <w:r>
              <w:rPr>
                <w:rFonts w:cs="Times New Roman" w:ascii="Times New Roman" w:hAnsi="Times New Roman"/>
                <w:bCs/>
                <w:spacing w:val="-2"/>
                <w:w w:val="110"/>
                <w:kern w:val="0"/>
                <w:sz w:val="20"/>
                <w:szCs w:val="22"/>
                <w:lang w:eastAsia="en-US" w:bidi="ar-SA"/>
              </w:rPr>
              <w:t>Veli Sayısı</w:t>
            </w:r>
          </w:p>
        </w:tc>
        <w:tc>
          <w:tcPr>
            <w:tcW w:w="498" w:type="dxa"/>
            <w:tcBorders>
              <w:top w:val="single" w:sz="8" w:space="0" w:color="000000"/>
              <w:left w:val="single" w:sz="8" w:space="0" w:color="000000"/>
              <w:bottom w:val="single" w:sz="8" w:space="0" w:color="000000"/>
              <w:right w:val="single" w:sz="8" w:space="0" w:color="000000"/>
            </w:tcBorders>
            <w:shd w:color="auto" w:fill="FFFFFF" w:themeFill="background1" w:val="clear"/>
            <w:textDirection w:val="btLr"/>
            <w:vAlign w:val="center"/>
          </w:tcPr>
          <w:p>
            <w:pPr>
              <w:pStyle w:val="TableParagraph"/>
              <w:suppressAutoHyphens w:val="true"/>
              <w:spacing w:before="0" w:after="0"/>
              <w:ind w:left="113" w:right="113"/>
              <w:jc w:val="left"/>
              <w:rPr>
                <w:rFonts w:ascii="Times New Roman" w:hAnsi="Times New Roman" w:cs="Times New Roman"/>
                <w:bCs/>
                <w:spacing w:val="-2"/>
                <w:w w:val="110"/>
                <w:sz w:val="20"/>
              </w:rPr>
            </w:pPr>
            <w:r>
              <w:rPr>
                <w:rFonts w:cs="Times New Roman" w:ascii="Times New Roman" w:hAnsi="Times New Roman"/>
                <w:bCs/>
                <w:spacing w:val="-2"/>
                <w:w w:val="110"/>
                <w:kern w:val="0"/>
                <w:sz w:val="20"/>
                <w:szCs w:val="22"/>
                <w:lang w:eastAsia="en-US" w:bidi="ar-SA"/>
              </w:rPr>
              <w:t>Öğrenci Say.</w:t>
            </w:r>
          </w:p>
        </w:tc>
        <w:tc>
          <w:tcPr>
            <w:tcW w:w="500" w:type="dxa"/>
            <w:tcBorders>
              <w:top w:val="single" w:sz="8" w:space="0" w:color="000000"/>
              <w:left w:val="single" w:sz="8" w:space="0" w:color="000000"/>
              <w:bottom w:val="single" w:sz="8" w:space="0" w:color="000000"/>
              <w:right w:val="single" w:sz="8" w:space="0" w:color="000000"/>
            </w:tcBorders>
            <w:shd w:color="auto" w:fill="FFFFFF" w:themeFill="background1" w:val="clear"/>
            <w:textDirection w:val="btLr"/>
            <w:vAlign w:val="center"/>
          </w:tcPr>
          <w:p>
            <w:pPr>
              <w:pStyle w:val="TableParagraph"/>
              <w:suppressAutoHyphens w:val="true"/>
              <w:spacing w:before="0" w:after="0"/>
              <w:ind w:left="113" w:right="113"/>
              <w:jc w:val="left"/>
              <w:rPr>
                <w:rFonts w:ascii="Times New Roman" w:hAnsi="Times New Roman" w:cs="Times New Roman"/>
                <w:bCs/>
                <w:spacing w:val="-2"/>
                <w:w w:val="110"/>
                <w:sz w:val="20"/>
              </w:rPr>
            </w:pPr>
            <w:r>
              <w:rPr>
                <w:rFonts w:cs="Times New Roman" w:ascii="Times New Roman" w:hAnsi="Times New Roman"/>
                <w:bCs/>
                <w:spacing w:val="-2"/>
                <w:w w:val="110"/>
                <w:kern w:val="0"/>
                <w:sz w:val="20"/>
                <w:szCs w:val="22"/>
                <w:lang w:eastAsia="en-US" w:bidi="ar-SA"/>
              </w:rPr>
              <w:t>Katılım Oranı</w:t>
            </w:r>
          </w:p>
        </w:tc>
        <w:tc>
          <w:tcPr>
            <w:tcW w:w="495"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textDirection w:val="btLr"/>
            <w:vAlign w:val="center"/>
          </w:tcPr>
          <w:p>
            <w:pPr>
              <w:pStyle w:val="TableParagraph"/>
              <w:suppressAutoHyphens w:val="true"/>
              <w:spacing w:before="0" w:after="0"/>
              <w:ind w:left="113" w:right="113"/>
              <w:jc w:val="left"/>
              <w:rPr>
                <w:rFonts w:ascii="Times New Roman" w:hAnsi="Times New Roman" w:cs="Times New Roman"/>
                <w:bCs/>
                <w:spacing w:val="-2"/>
                <w:w w:val="110"/>
                <w:sz w:val="20"/>
              </w:rPr>
            </w:pPr>
            <w:r>
              <w:rPr>
                <w:rFonts w:cs="Times New Roman" w:ascii="Times New Roman" w:hAnsi="Times New Roman"/>
                <w:bCs/>
                <w:spacing w:val="-2"/>
                <w:w w:val="110"/>
                <w:kern w:val="0"/>
                <w:sz w:val="20"/>
                <w:szCs w:val="22"/>
                <w:lang w:eastAsia="en-US" w:bidi="ar-SA"/>
              </w:rPr>
              <w:t>Faaliyet Say.</w:t>
            </w:r>
          </w:p>
        </w:tc>
        <w:tc>
          <w:tcPr>
            <w:tcW w:w="499"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textDirection w:val="btLr"/>
            <w:vAlign w:val="center"/>
          </w:tcPr>
          <w:p>
            <w:pPr>
              <w:pStyle w:val="TableParagraph"/>
              <w:suppressAutoHyphens w:val="true"/>
              <w:spacing w:before="0" w:after="0"/>
              <w:ind w:left="113" w:right="113"/>
              <w:jc w:val="left"/>
              <w:rPr>
                <w:rFonts w:ascii="Times New Roman" w:hAnsi="Times New Roman" w:cs="Times New Roman"/>
                <w:bCs/>
                <w:spacing w:val="-2"/>
                <w:w w:val="110"/>
                <w:sz w:val="20"/>
              </w:rPr>
            </w:pPr>
            <w:r>
              <w:rPr>
                <w:rFonts w:cs="Times New Roman" w:ascii="Times New Roman" w:hAnsi="Times New Roman"/>
                <w:bCs/>
                <w:spacing w:val="-2"/>
                <w:w w:val="110"/>
                <w:kern w:val="0"/>
                <w:sz w:val="20"/>
                <w:szCs w:val="22"/>
                <w:lang w:eastAsia="en-US" w:bidi="ar-SA"/>
              </w:rPr>
              <w:t>Öğretmen Say.</w:t>
            </w:r>
          </w:p>
        </w:tc>
        <w:tc>
          <w:tcPr>
            <w:tcW w:w="493"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textDirection w:val="btLr"/>
            <w:vAlign w:val="center"/>
          </w:tcPr>
          <w:p>
            <w:pPr>
              <w:pStyle w:val="TableParagraph"/>
              <w:suppressAutoHyphens w:val="true"/>
              <w:spacing w:before="0" w:after="0"/>
              <w:ind w:left="113" w:right="113"/>
              <w:jc w:val="left"/>
              <w:rPr>
                <w:rFonts w:ascii="Times New Roman" w:hAnsi="Times New Roman" w:cs="Times New Roman"/>
                <w:bCs/>
                <w:spacing w:val="-2"/>
                <w:w w:val="110"/>
                <w:sz w:val="20"/>
              </w:rPr>
            </w:pPr>
            <w:r>
              <w:rPr>
                <w:rFonts w:cs="Times New Roman" w:ascii="Times New Roman" w:hAnsi="Times New Roman"/>
                <w:bCs/>
                <w:spacing w:val="-2"/>
                <w:w w:val="110"/>
                <w:kern w:val="0"/>
                <w:sz w:val="20"/>
                <w:szCs w:val="22"/>
                <w:lang w:eastAsia="en-US" w:bidi="ar-SA"/>
              </w:rPr>
              <w:t>Veli Sayısı</w:t>
            </w:r>
          </w:p>
        </w:tc>
        <w:tc>
          <w:tcPr>
            <w:tcW w:w="496"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textDirection w:val="btLr"/>
            <w:vAlign w:val="center"/>
          </w:tcPr>
          <w:p>
            <w:pPr>
              <w:pStyle w:val="TableParagraph"/>
              <w:suppressAutoHyphens w:val="true"/>
              <w:spacing w:before="0" w:after="0"/>
              <w:ind w:left="113" w:right="113"/>
              <w:jc w:val="left"/>
              <w:rPr>
                <w:rFonts w:ascii="Times New Roman" w:hAnsi="Times New Roman" w:cs="Times New Roman"/>
                <w:bCs/>
                <w:spacing w:val="-2"/>
                <w:w w:val="110"/>
                <w:sz w:val="20"/>
              </w:rPr>
            </w:pPr>
            <w:r>
              <w:rPr>
                <w:rFonts w:cs="Times New Roman" w:ascii="Times New Roman" w:hAnsi="Times New Roman"/>
                <w:bCs/>
                <w:spacing w:val="-2"/>
                <w:w w:val="110"/>
                <w:kern w:val="0"/>
                <w:sz w:val="20"/>
                <w:szCs w:val="22"/>
                <w:lang w:eastAsia="en-US" w:bidi="ar-SA"/>
              </w:rPr>
              <w:t>Öğrenci Say.</w:t>
            </w:r>
          </w:p>
        </w:tc>
        <w:tc>
          <w:tcPr>
            <w:tcW w:w="504"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textDirection w:val="btLr"/>
            <w:vAlign w:val="center"/>
          </w:tcPr>
          <w:p>
            <w:pPr>
              <w:pStyle w:val="TableParagraph"/>
              <w:suppressAutoHyphens w:val="true"/>
              <w:spacing w:before="0" w:after="0"/>
              <w:ind w:left="113" w:right="113"/>
              <w:jc w:val="left"/>
              <w:rPr>
                <w:rFonts w:ascii="Times New Roman" w:hAnsi="Times New Roman" w:cs="Times New Roman"/>
                <w:bCs/>
                <w:spacing w:val="-2"/>
                <w:w w:val="110"/>
                <w:sz w:val="20"/>
              </w:rPr>
            </w:pPr>
            <w:r>
              <w:rPr>
                <w:rFonts w:cs="Times New Roman" w:ascii="Times New Roman" w:hAnsi="Times New Roman"/>
                <w:bCs/>
                <w:spacing w:val="-2"/>
                <w:w w:val="110"/>
                <w:kern w:val="0"/>
                <w:sz w:val="20"/>
                <w:szCs w:val="22"/>
                <w:lang w:eastAsia="en-US" w:bidi="ar-SA"/>
              </w:rPr>
              <w:t>Katılım Oranı</w:t>
            </w:r>
          </w:p>
        </w:tc>
        <w:tc>
          <w:tcPr>
            <w:tcW w:w="495" w:type="dxa"/>
            <w:tcBorders>
              <w:top w:val="single" w:sz="8" w:space="0" w:color="000000"/>
              <w:left w:val="single" w:sz="8" w:space="0" w:color="000000"/>
              <w:bottom w:val="single" w:sz="8" w:space="0" w:color="000000"/>
              <w:right w:val="single" w:sz="8" w:space="0" w:color="000000"/>
            </w:tcBorders>
            <w:shd w:color="auto" w:fill="FFFFFF" w:themeFill="background1" w:val="clear"/>
            <w:textDirection w:val="btLr"/>
            <w:vAlign w:val="center"/>
          </w:tcPr>
          <w:p>
            <w:pPr>
              <w:pStyle w:val="TableParagraph"/>
              <w:suppressAutoHyphens w:val="true"/>
              <w:spacing w:before="0" w:after="0"/>
              <w:ind w:left="113" w:right="113"/>
              <w:jc w:val="left"/>
              <w:rPr>
                <w:rFonts w:ascii="Times New Roman" w:hAnsi="Times New Roman" w:cs="Times New Roman"/>
                <w:bCs/>
                <w:spacing w:val="-2"/>
                <w:w w:val="110"/>
                <w:sz w:val="20"/>
              </w:rPr>
            </w:pPr>
            <w:r>
              <w:rPr>
                <w:rFonts w:cs="Times New Roman" w:ascii="Times New Roman" w:hAnsi="Times New Roman"/>
                <w:bCs/>
                <w:spacing w:val="-2"/>
                <w:w w:val="110"/>
                <w:kern w:val="0"/>
                <w:sz w:val="20"/>
                <w:szCs w:val="22"/>
                <w:lang w:eastAsia="en-US" w:bidi="ar-SA"/>
              </w:rPr>
              <w:t>Faaliyet Say.</w:t>
            </w:r>
          </w:p>
        </w:tc>
        <w:tc>
          <w:tcPr>
            <w:tcW w:w="496" w:type="dxa"/>
            <w:tcBorders>
              <w:top w:val="single" w:sz="8" w:space="0" w:color="000000"/>
              <w:left w:val="single" w:sz="8" w:space="0" w:color="000000"/>
              <w:bottom w:val="single" w:sz="8" w:space="0" w:color="000000"/>
              <w:right w:val="single" w:sz="8" w:space="0" w:color="000000"/>
            </w:tcBorders>
            <w:shd w:color="auto" w:fill="FFFFFF" w:themeFill="background1" w:val="clear"/>
            <w:textDirection w:val="btLr"/>
            <w:vAlign w:val="center"/>
          </w:tcPr>
          <w:p>
            <w:pPr>
              <w:pStyle w:val="TableParagraph"/>
              <w:suppressAutoHyphens w:val="true"/>
              <w:spacing w:before="0" w:after="0"/>
              <w:ind w:left="113" w:right="113"/>
              <w:jc w:val="left"/>
              <w:rPr>
                <w:rFonts w:ascii="Times New Roman" w:hAnsi="Times New Roman" w:cs="Times New Roman"/>
                <w:bCs/>
                <w:spacing w:val="-2"/>
                <w:w w:val="110"/>
                <w:sz w:val="20"/>
              </w:rPr>
            </w:pPr>
            <w:r>
              <w:rPr>
                <w:rFonts w:cs="Times New Roman" w:ascii="Times New Roman" w:hAnsi="Times New Roman"/>
                <w:bCs/>
                <w:spacing w:val="-2"/>
                <w:w w:val="110"/>
                <w:kern w:val="0"/>
                <w:sz w:val="20"/>
                <w:szCs w:val="22"/>
                <w:lang w:eastAsia="en-US" w:bidi="ar-SA"/>
              </w:rPr>
              <w:t>Öğretmen Say.</w:t>
            </w:r>
          </w:p>
        </w:tc>
        <w:tc>
          <w:tcPr>
            <w:tcW w:w="498" w:type="dxa"/>
            <w:tcBorders>
              <w:top w:val="single" w:sz="8" w:space="0" w:color="000000"/>
              <w:left w:val="single" w:sz="8" w:space="0" w:color="000000"/>
              <w:bottom w:val="single" w:sz="8" w:space="0" w:color="000000"/>
              <w:right w:val="single" w:sz="8" w:space="0" w:color="000000"/>
            </w:tcBorders>
            <w:shd w:color="auto" w:fill="FFFFFF" w:themeFill="background1" w:val="clear"/>
            <w:textDirection w:val="btLr"/>
            <w:vAlign w:val="center"/>
          </w:tcPr>
          <w:p>
            <w:pPr>
              <w:pStyle w:val="TableParagraph"/>
              <w:suppressAutoHyphens w:val="true"/>
              <w:spacing w:before="0" w:after="0"/>
              <w:ind w:left="113" w:right="113"/>
              <w:jc w:val="left"/>
              <w:rPr>
                <w:rFonts w:ascii="Times New Roman" w:hAnsi="Times New Roman" w:cs="Times New Roman"/>
                <w:bCs/>
                <w:spacing w:val="-2"/>
                <w:w w:val="110"/>
                <w:sz w:val="20"/>
              </w:rPr>
            </w:pPr>
            <w:r>
              <w:rPr>
                <w:rFonts w:cs="Times New Roman" w:ascii="Times New Roman" w:hAnsi="Times New Roman"/>
                <w:bCs/>
                <w:spacing w:val="-2"/>
                <w:w w:val="110"/>
                <w:kern w:val="0"/>
                <w:sz w:val="20"/>
                <w:szCs w:val="22"/>
                <w:lang w:eastAsia="en-US" w:bidi="ar-SA"/>
              </w:rPr>
              <w:t>Veli Sayısı</w:t>
            </w:r>
          </w:p>
        </w:tc>
        <w:tc>
          <w:tcPr>
            <w:tcW w:w="494" w:type="dxa"/>
            <w:tcBorders>
              <w:top w:val="single" w:sz="8" w:space="0" w:color="000000"/>
              <w:left w:val="single" w:sz="8" w:space="0" w:color="000000"/>
              <w:bottom w:val="single" w:sz="8" w:space="0" w:color="000000"/>
              <w:right w:val="single" w:sz="8" w:space="0" w:color="000000"/>
            </w:tcBorders>
            <w:shd w:color="auto" w:fill="FFFFFF" w:themeFill="background1" w:val="clear"/>
            <w:textDirection w:val="btLr"/>
            <w:vAlign w:val="center"/>
          </w:tcPr>
          <w:p>
            <w:pPr>
              <w:pStyle w:val="TableParagraph"/>
              <w:suppressAutoHyphens w:val="true"/>
              <w:spacing w:before="0" w:after="0"/>
              <w:ind w:left="113" w:right="113"/>
              <w:jc w:val="left"/>
              <w:rPr>
                <w:rFonts w:ascii="Times New Roman" w:hAnsi="Times New Roman" w:cs="Times New Roman"/>
                <w:bCs/>
                <w:spacing w:val="-2"/>
                <w:w w:val="110"/>
                <w:sz w:val="20"/>
              </w:rPr>
            </w:pPr>
            <w:r>
              <w:rPr>
                <w:rFonts w:cs="Times New Roman" w:ascii="Times New Roman" w:hAnsi="Times New Roman"/>
                <w:bCs/>
                <w:spacing w:val="-2"/>
                <w:w w:val="110"/>
                <w:kern w:val="0"/>
                <w:sz w:val="20"/>
                <w:szCs w:val="22"/>
                <w:lang w:eastAsia="en-US" w:bidi="ar-SA"/>
              </w:rPr>
              <w:t>Öğrenci Say.</w:t>
            </w:r>
          </w:p>
        </w:tc>
        <w:tc>
          <w:tcPr>
            <w:tcW w:w="496" w:type="dxa"/>
            <w:tcBorders>
              <w:top w:val="single" w:sz="8" w:space="0" w:color="000000"/>
              <w:left w:val="single" w:sz="8" w:space="0" w:color="000000"/>
              <w:bottom w:val="single" w:sz="8" w:space="0" w:color="000000"/>
              <w:right w:val="single" w:sz="8" w:space="0" w:color="000000"/>
            </w:tcBorders>
            <w:shd w:color="auto" w:fill="FFFFFF" w:themeFill="background1" w:val="clear"/>
            <w:textDirection w:val="btLr"/>
            <w:vAlign w:val="center"/>
          </w:tcPr>
          <w:p>
            <w:pPr>
              <w:pStyle w:val="TableParagraph"/>
              <w:suppressAutoHyphens w:val="true"/>
              <w:spacing w:before="0" w:after="0"/>
              <w:ind w:left="113" w:right="113"/>
              <w:jc w:val="left"/>
              <w:rPr>
                <w:rFonts w:ascii="Times New Roman" w:hAnsi="Times New Roman" w:cs="Times New Roman"/>
                <w:bCs/>
                <w:spacing w:val="-2"/>
                <w:w w:val="110"/>
                <w:sz w:val="20"/>
              </w:rPr>
            </w:pPr>
            <w:r>
              <w:rPr>
                <w:rFonts w:cs="Times New Roman" w:ascii="Times New Roman" w:hAnsi="Times New Roman"/>
                <w:bCs/>
                <w:spacing w:val="-2"/>
                <w:w w:val="110"/>
                <w:kern w:val="0"/>
                <w:sz w:val="20"/>
                <w:szCs w:val="22"/>
                <w:lang w:eastAsia="en-US" w:bidi="ar-SA"/>
              </w:rPr>
              <w:t>Katılım Oranı</w:t>
            </w:r>
          </w:p>
        </w:tc>
      </w:tr>
      <w:tr>
        <w:trPr>
          <w:trHeight w:val="440" w:hRule="atLeast"/>
        </w:trPr>
        <w:tc>
          <w:tcPr>
            <w:tcW w:w="2494"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0" w:after="0"/>
              <w:ind w:left="107"/>
              <w:jc w:val="left"/>
              <w:rPr>
                <w:rFonts w:ascii="Times New Roman" w:hAnsi="Times New Roman" w:cs="Times New Roman"/>
                <w:sz w:val="20"/>
              </w:rPr>
            </w:pPr>
            <w:r>
              <w:rPr>
                <w:rFonts w:cs="Times New Roman" w:ascii="Times New Roman" w:hAnsi="Times New Roman"/>
                <w:kern w:val="0"/>
                <w:sz w:val="20"/>
                <w:szCs w:val="20"/>
                <w:lang w:eastAsia="en-US" w:bidi="ar-SA"/>
              </w:rPr>
              <w:t>Sosyal Faaliyetler (Kutlama, anma günü, kermes vb.)</w:t>
            </w:r>
          </w:p>
        </w:tc>
        <w:tc>
          <w:tcPr>
            <w:tcW w:w="497" w:type="dxa"/>
            <w:tcBorders>
              <w:top w:val="single" w:sz="8" w:space="0" w:color="000000"/>
              <w:left w:val="single" w:sz="8" w:space="0" w:color="000000"/>
              <w:bottom w:val="single" w:sz="8" w:space="0" w:color="000000"/>
              <w:right w:val="single" w:sz="8"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kern w:val="0"/>
                <w:sz w:val="20"/>
                <w:szCs w:val="20"/>
                <w:lang w:eastAsia="en-US" w:bidi="ar-SA"/>
              </w:rPr>
              <w:t>2</w:t>
            </w:r>
          </w:p>
        </w:tc>
        <w:tc>
          <w:tcPr>
            <w:tcW w:w="496" w:type="dxa"/>
            <w:tcBorders>
              <w:top w:val="single" w:sz="8" w:space="0" w:color="000000"/>
              <w:left w:val="single" w:sz="8" w:space="0" w:color="000000"/>
              <w:bottom w:val="single" w:sz="8" w:space="0" w:color="000000"/>
              <w:right w:val="single" w:sz="8"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pacing w:val="-4"/>
                <w:sz w:val="20"/>
                <w:szCs w:val="20"/>
              </w:rPr>
            </w:pPr>
            <w:r>
              <w:rPr>
                <w:rFonts w:cs="Times New Roman" w:ascii="Times New Roman" w:hAnsi="Times New Roman"/>
                <w:spacing w:val="-4"/>
                <w:kern w:val="0"/>
                <w:sz w:val="20"/>
                <w:szCs w:val="20"/>
                <w:lang w:eastAsia="en-US" w:bidi="ar-SA"/>
              </w:rPr>
              <w:t>5</w:t>
            </w:r>
          </w:p>
        </w:tc>
        <w:tc>
          <w:tcPr>
            <w:tcW w:w="493" w:type="dxa"/>
            <w:tcBorders>
              <w:top w:val="single" w:sz="8" w:space="0" w:color="000000"/>
              <w:left w:val="single" w:sz="8" w:space="0" w:color="000000"/>
              <w:bottom w:val="single" w:sz="8" w:space="0" w:color="000000"/>
              <w:right w:val="single" w:sz="8"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pacing w:val="-4"/>
                <w:sz w:val="20"/>
                <w:szCs w:val="20"/>
              </w:rPr>
            </w:pPr>
            <w:r>
              <w:rPr>
                <w:rFonts w:cs="Times New Roman" w:ascii="Times New Roman" w:hAnsi="Times New Roman"/>
                <w:spacing w:val="-4"/>
                <w:kern w:val="0"/>
                <w:sz w:val="20"/>
                <w:szCs w:val="20"/>
                <w:lang w:eastAsia="en-US" w:bidi="ar-SA"/>
              </w:rPr>
              <w:t>32</w:t>
            </w:r>
          </w:p>
        </w:tc>
        <w:tc>
          <w:tcPr>
            <w:tcW w:w="498" w:type="dxa"/>
            <w:tcBorders>
              <w:top w:val="single" w:sz="8" w:space="0" w:color="000000"/>
              <w:left w:val="single" w:sz="8" w:space="0" w:color="000000"/>
              <w:bottom w:val="single" w:sz="8" w:space="0" w:color="000000"/>
              <w:right w:val="single" w:sz="8"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pacing w:val="-4"/>
                <w:sz w:val="20"/>
                <w:szCs w:val="20"/>
              </w:rPr>
            </w:pPr>
            <w:r>
              <w:rPr>
                <w:rFonts w:cs="Times New Roman" w:ascii="Times New Roman" w:hAnsi="Times New Roman"/>
                <w:spacing w:val="-4"/>
                <w:kern w:val="0"/>
                <w:sz w:val="20"/>
                <w:szCs w:val="20"/>
                <w:lang w:eastAsia="en-US" w:bidi="ar-SA"/>
              </w:rPr>
              <w:t>51</w:t>
            </w:r>
          </w:p>
        </w:tc>
        <w:tc>
          <w:tcPr>
            <w:tcW w:w="500" w:type="dxa"/>
            <w:tcBorders>
              <w:top w:val="single" w:sz="8" w:space="0" w:color="000000"/>
              <w:left w:val="single" w:sz="8" w:space="0" w:color="000000"/>
              <w:bottom w:val="single" w:sz="8" w:space="0" w:color="000000"/>
              <w:right w:val="single" w:sz="8"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pacing w:val="-4"/>
                <w:sz w:val="20"/>
                <w:szCs w:val="20"/>
              </w:rPr>
            </w:pPr>
            <w:r>
              <w:rPr>
                <w:rFonts w:cs="Times New Roman" w:ascii="Times New Roman" w:hAnsi="Times New Roman"/>
                <w:spacing w:val="-4"/>
                <w:kern w:val="0"/>
                <w:sz w:val="20"/>
                <w:szCs w:val="20"/>
                <w:lang w:eastAsia="en-US" w:bidi="ar-SA"/>
              </w:rPr>
              <w:t>100</w:t>
            </w:r>
          </w:p>
        </w:tc>
        <w:tc>
          <w:tcPr>
            <w:tcW w:w="495"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kern w:val="0"/>
                <w:sz w:val="20"/>
                <w:szCs w:val="20"/>
                <w:lang w:eastAsia="en-US" w:bidi="ar-SA"/>
              </w:rPr>
              <w:t>2</w:t>
            </w:r>
          </w:p>
        </w:tc>
        <w:tc>
          <w:tcPr>
            <w:tcW w:w="499"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pacing w:val="-4"/>
                <w:sz w:val="20"/>
                <w:szCs w:val="20"/>
              </w:rPr>
            </w:pPr>
            <w:r>
              <w:rPr>
                <w:rFonts w:cs="Times New Roman" w:ascii="Times New Roman" w:hAnsi="Times New Roman"/>
                <w:spacing w:val="-4"/>
                <w:kern w:val="0"/>
                <w:sz w:val="20"/>
                <w:szCs w:val="20"/>
                <w:lang w:eastAsia="en-US" w:bidi="ar-SA"/>
              </w:rPr>
              <w:t>5</w:t>
            </w:r>
          </w:p>
        </w:tc>
        <w:tc>
          <w:tcPr>
            <w:tcW w:w="493"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pacing w:val="-4"/>
                <w:sz w:val="20"/>
                <w:szCs w:val="20"/>
              </w:rPr>
            </w:pPr>
            <w:r>
              <w:rPr>
                <w:rFonts w:cs="Times New Roman" w:ascii="Times New Roman" w:hAnsi="Times New Roman"/>
                <w:spacing w:val="-4"/>
                <w:kern w:val="0"/>
                <w:sz w:val="20"/>
                <w:szCs w:val="20"/>
                <w:lang w:eastAsia="en-US" w:bidi="ar-SA"/>
              </w:rPr>
              <w:t>32</w:t>
            </w:r>
          </w:p>
        </w:tc>
        <w:tc>
          <w:tcPr>
            <w:tcW w:w="496"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pacing w:val="-4"/>
                <w:sz w:val="20"/>
                <w:szCs w:val="20"/>
              </w:rPr>
            </w:pPr>
            <w:r>
              <w:rPr>
                <w:rFonts w:cs="Times New Roman" w:ascii="Times New Roman" w:hAnsi="Times New Roman"/>
                <w:spacing w:val="-4"/>
                <w:kern w:val="0"/>
                <w:sz w:val="20"/>
                <w:szCs w:val="20"/>
                <w:lang w:eastAsia="en-US" w:bidi="ar-SA"/>
              </w:rPr>
              <w:t>53</w:t>
            </w:r>
          </w:p>
        </w:tc>
        <w:tc>
          <w:tcPr>
            <w:tcW w:w="504"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pacing w:val="-4"/>
                <w:sz w:val="20"/>
                <w:szCs w:val="20"/>
              </w:rPr>
            </w:pPr>
            <w:r>
              <w:rPr>
                <w:rFonts w:cs="Times New Roman" w:ascii="Times New Roman" w:hAnsi="Times New Roman"/>
                <w:spacing w:val="-4"/>
                <w:kern w:val="0"/>
                <w:sz w:val="20"/>
                <w:szCs w:val="20"/>
                <w:lang w:eastAsia="en-US" w:bidi="ar-SA"/>
              </w:rPr>
              <w:t>100</w:t>
            </w:r>
          </w:p>
        </w:tc>
        <w:tc>
          <w:tcPr>
            <w:tcW w:w="495" w:type="dxa"/>
            <w:tcBorders>
              <w:top w:val="single" w:sz="8" w:space="0" w:color="000000"/>
              <w:left w:val="single" w:sz="8" w:space="0" w:color="000000"/>
              <w:bottom w:val="single" w:sz="8" w:space="0" w:color="000000"/>
              <w:right w:val="single" w:sz="8"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kern w:val="0"/>
                <w:sz w:val="20"/>
                <w:szCs w:val="20"/>
                <w:lang w:eastAsia="en-US" w:bidi="ar-SA"/>
              </w:rPr>
              <w:t>2</w:t>
            </w:r>
          </w:p>
        </w:tc>
        <w:tc>
          <w:tcPr>
            <w:tcW w:w="496" w:type="dxa"/>
            <w:tcBorders>
              <w:top w:val="single" w:sz="8" w:space="0" w:color="000000"/>
              <w:left w:val="single" w:sz="8" w:space="0" w:color="000000"/>
              <w:bottom w:val="single" w:sz="8" w:space="0" w:color="000000"/>
              <w:right w:val="single" w:sz="8"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pacing w:val="-4"/>
                <w:sz w:val="20"/>
                <w:szCs w:val="20"/>
              </w:rPr>
            </w:pPr>
            <w:r>
              <w:rPr>
                <w:rFonts w:cs="Times New Roman" w:ascii="Times New Roman" w:hAnsi="Times New Roman"/>
                <w:spacing w:val="-4"/>
                <w:kern w:val="0"/>
                <w:sz w:val="20"/>
                <w:szCs w:val="20"/>
                <w:lang w:eastAsia="en-US" w:bidi="ar-SA"/>
              </w:rPr>
              <w:t>5</w:t>
            </w:r>
          </w:p>
        </w:tc>
        <w:tc>
          <w:tcPr>
            <w:tcW w:w="498" w:type="dxa"/>
            <w:tcBorders>
              <w:top w:val="single" w:sz="8" w:space="0" w:color="000000"/>
              <w:left w:val="single" w:sz="8" w:space="0" w:color="000000"/>
              <w:bottom w:val="single" w:sz="8" w:space="0" w:color="000000"/>
              <w:right w:val="single" w:sz="8"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pacing w:val="-4"/>
                <w:sz w:val="20"/>
                <w:szCs w:val="20"/>
              </w:rPr>
            </w:pPr>
            <w:r>
              <w:rPr>
                <w:rFonts w:cs="Times New Roman" w:ascii="Times New Roman" w:hAnsi="Times New Roman"/>
                <w:spacing w:val="-4"/>
                <w:kern w:val="0"/>
                <w:sz w:val="20"/>
                <w:szCs w:val="20"/>
                <w:lang w:eastAsia="en-US" w:bidi="ar-SA"/>
              </w:rPr>
              <w:t>32</w:t>
            </w:r>
          </w:p>
        </w:tc>
        <w:tc>
          <w:tcPr>
            <w:tcW w:w="494" w:type="dxa"/>
            <w:tcBorders>
              <w:top w:val="single" w:sz="8" w:space="0" w:color="000000"/>
              <w:left w:val="single" w:sz="8" w:space="0" w:color="000000"/>
              <w:bottom w:val="single" w:sz="8" w:space="0" w:color="000000"/>
              <w:right w:val="single" w:sz="8"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pacing w:val="-4"/>
                <w:sz w:val="20"/>
                <w:szCs w:val="20"/>
              </w:rPr>
            </w:pPr>
            <w:r>
              <w:rPr>
                <w:rFonts w:cs="Times New Roman" w:ascii="Times New Roman" w:hAnsi="Times New Roman"/>
                <w:spacing w:val="-4"/>
                <w:kern w:val="0"/>
                <w:sz w:val="20"/>
                <w:szCs w:val="20"/>
                <w:lang w:eastAsia="en-US" w:bidi="ar-SA"/>
              </w:rPr>
              <w:t>63</w:t>
            </w:r>
          </w:p>
        </w:tc>
        <w:tc>
          <w:tcPr>
            <w:tcW w:w="496" w:type="dxa"/>
            <w:tcBorders>
              <w:top w:val="single" w:sz="8" w:space="0" w:color="000000"/>
              <w:left w:val="single" w:sz="8" w:space="0" w:color="000000"/>
              <w:bottom w:val="single" w:sz="8" w:space="0" w:color="000000"/>
              <w:right w:val="single" w:sz="8"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pacing w:val="-4"/>
                <w:sz w:val="20"/>
                <w:szCs w:val="20"/>
              </w:rPr>
            </w:pPr>
            <w:r>
              <w:rPr>
                <w:rFonts w:cs="Times New Roman" w:ascii="Times New Roman" w:hAnsi="Times New Roman"/>
                <w:spacing w:val="-4"/>
                <w:kern w:val="0"/>
                <w:sz w:val="20"/>
                <w:szCs w:val="20"/>
                <w:lang w:eastAsia="en-US" w:bidi="ar-SA"/>
              </w:rPr>
              <w:t>100</w:t>
            </w:r>
          </w:p>
        </w:tc>
      </w:tr>
      <w:tr>
        <w:trPr>
          <w:trHeight w:val="440" w:hRule="atLeast"/>
        </w:trPr>
        <w:tc>
          <w:tcPr>
            <w:tcW w:w="2494" w:type="dxa"/>
            <w:tcBorders>
              <w:top w:val="single" w:sz="8" w:space="0" w:color="000000"/>
              <w:left w:val="single" w:sz="8" w:space="0" w:color="000000"/>
              <w:bottom w:val="single" w:sz="8" w:space="0" w:color="000000"/>
              <w:right w:val="single" w:sz="8" w:space="0" w:color="000000"/>
            </w:tcBorders>
            <w:vAlign w:val="center"/>
          </w:tcPr>
          <w:p>
            <w:pPr>
              <w:pStyle w:val="TableParagraph"/>
              <w:suppressAutoHyphens w:val="true"/>
              <w:spacing w:before="0" w:after="0"/>
              <w:ind w:left="107"/>
              <w:jc w:val="left"/>
              <w:rPr>
                <w:rFonts w:ascii="Times New Roman" w:hAnsi="Times New Roman" w:cs="Times New Roman"/>
                <w:sz w:val="20"/>
              </w:rPr>
            </w:pPr>
            <w:r>
              <w:rPr>
                <w:rFonts w:cs="Times New Roman" w:ascii="Times New Roman" w:hAnsi="Times New Roman"/>
                <w:kern w:val="0"/>
                <w:sz w:val="20"/>
                <w:szCs w:val="20"/>
                <w:lang w:eastAsia="en-US" w:bidi="ar-SA"/>
              </w:rPr>
              <w:t>Kültürel Faaliyetler (Gezi, sergi vb.)</w:t>
            </w:r>
          </w:p>
        </w:tc>
        <w:tc>
          <w:tcPr>
            <w:tcW w:w="497" w:type="dxa"/>
            <w:tcBorders>
              <w:top w:val="single" w:sz="8" w:space="0" w:color="000000"/>
              <w:left w:val="single" w:sz="8" w:space="0" w:color="000000"/>
              <w:bottom w:val="single" w:sz="8" w:space="0" w:color="000000"/>
              <w:right w:val="single" w:sz="8" w:space="0" w:color="000000"/>
            </w:tcBorders>
            <w:shd w:color="auto" w:fill="FFFFFF" w:themeFill="background1" w:val="clear"/>
            <w:vAlign w:val="center"/>
          </w:tcPr>
          <w:p>
            <w:pPr>
              <w:pStyle w:val="TableParagraph"/>
              <w:suppressAutoHyphens w:val="true"/>
              <w:spacing w:lineRule="atLeast" w:line="250" w:before="0" w:after="0"/>
              <w:jc w:val="center"/>
              <w:rPr>
                <w:rFonts w:ascii="Times New Roman" w:hAnsi="Times New Roman" w:cs="Times New Roman"/>
                <w:sz w:val="20"/>
                <w:szCs w:val="20"/>
              </w:rPr>
            </w:pPr>
            <w:r>
              <w:rPr>
                <w:rFonts w:cs="Times New Roman" w:ascii="Times New Roman" w:hAnsi="Times New Roman"/>
                <w:kern w:val="0"/>
                <w:sz w:val="20"/>
                <w:szCs w:val="20"/>
                <w:lang w:eastAsia="en-US" w:bidi="ar-SA"/>
              </w:rPr>
              <w:t>1</w:t>
            </w:r>
          </w:p>
        </w:tc>
        <w:tc>
          <w:tcPr>
            <w:tcW w:w="496" w:type="dxa"/>
            <w:tcBorders>
              <w:top w:val="single" w:sz="8" w:space="0" w:color="000000"/>
              <w:left w:val="single" w:sz="8" w:space="0" w:color="000000"/>
              <w:bottom w:val="single" w:sz="8" w:space="0" w:color="000000"/>
              <w:right w:val="single" w:sz="8"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pacing w:val="-4"/>
                <w:sz w:val="20"/>
                <w:szCs w:val="20"/>
              </w:rPr>
            </w:pPr>
            <w:r>
              <w:rPr>
                <w:rFonts w:cs="Times New Roman" w:ascii="Times New Roman" w:hAnsi="Times New Roman"/>
                <w:spacing w:val="-4"/>
                <w:kern w:val="0"/>
                <w:sz w:val="20"/>
                <w:szCs w:val="20"/>
                <w:lang w:eastAsia="en-US" w:bidi="ar-SA"/>
              </w:rPr>
              <w:t>4</w:t>
            </w:r>
          </w:p>
        </w:tc>
        <w:tc>
          <w:tcPr>
            <w:tcW w:w="493" w:type="dxa"/>
            <w:tcBorders>
              <w:top w:val="single" w:sz="8" w:space="0" w:color="000000"/>
              <w:left w:val="single" w:sz="8" w:space="0" w:color="000000"/>
              <w:bottom w:val="single" w:sz="8" w:space="0" w:color="000000"/>
              <w:right w:val="single" w:sz="8"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pacing w:val="-4"/>
                <w:sz w:val="20"/>
                <w:szCs w:val="20"/>
              </w:rPr>
            </w:pPr>
            <w:r>
              <w:rPr>
                <w:rFonts w:cs="Times New Roman" w:ascii="Times New Roman" w:hAnsi="Times New Roman"/>
                <w:spacing w:val="-4"/>
                <w:kern w:val="0"/>
                <w:sz w:val="20"/>
                <w:szCs w:val="20"/>
                <w:lang w:eastAsia="en-US" w:bidi="ar-SA"/>
              </w:rPr>
              <w:t>25</w:t>
            </w:r>
          </w:p>
        </w:tc>
        <w:tc>
          <w:tcPr>
            <w:tcW w:w="498" w:type="dxa"/>
            <w:tcBorders>
              <w:top w:val="single" w:sz="8" w:space="0" w:color="000000"/>
              <w:left w:val="single" w:sz="8" w:space="0" w:color="000000"/>
              <w:bottom w:val="single" w:sz="8" w:space="0" w:color="000000"/>
              <w:right w:val="single" w:sz="8"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pacing w:val="-4"/>
                <w:sz w:val="20"/>
                <w:szCs w:val="20"/>
              </w:rPr>
            </w:pPr>
            <w:r>
              <w:rPr>
                <w:rFonts w:cs="Times New Roman" w:ascii="Times New Roman" w:hAnsi="Times New Roman"/>
                <w:spacing w:val="-4"/>
                <w:kern w:val="0"/>
                <w:sz w:val="20"/>
                <w:szCs w:val="20"/>
                <w:lang w:eastAsia="en-US" w:bidi="ar-SA"/>
              </w:rPr>
              <w:t>51</w:t>
            </w:r>
          </w:p>
        </w:tc>
        <w:tc>
          <w:tcPr>
            <w:tcW w:w="500" w:type="dxa"/>
            <w:tcBorders>
              <w:top w:val="single" w:sz="8" w:space="0" w:color="000000"/>
              <w:left w:val="single" w:sz="8" w:space="0" w:color="000000"/>
              <w:bottom w:val="single" w:sz="8" w:space="0" w:color="000000"/>
              <w:right w:val="single" w:sz="8"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pacing w:val="-4"/>
                <w:sz w:val="20"/>
                <w:szCs w:val="20"/>
              </w:rPr>
            </w:pPr>
            <w:r>
              <w:rPr>
                <w:rFonts w:cs="Times New Roman" w:ascii="Times New Roman" w:hAnsi="Times New Roman"/>
                <w:spacing w:val="-4"/>
                <w:kern w:val="0"/>
                <w:sz w:val="20"/>
                <w:szCs w:val="20"/>
                <w:lang w:eastAsia="en-US" w:bidi="ar-SA"/>
              </w:rPr>
              <w:t>100</w:t>
            </w:r>
          </w:p>
        </w:tc>
        <w:tc>
          <w:tcPr>
            <w:tcW w:w="495"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lineRule="atLeast" w:line="250" w:before="0" w:after="0"/>
              <w:jc w:val="center"/>
              <w:rPr>
                <w:rFonts w:ascii="Times New Roman" w:hAnsi="Times New Roman" w:cs="Times New Roman"/>
                <w:sz w:val="20"/>
                <w:szCs w:val="20"/>
              </w:rPr>
            </w:pPr>
            <w:r>
              <w:rPr>
                <w:rFonts w:cs="Times New Roman" w:ascii="Times New Roman" w:hAnsi="Times New Roman"/>
                <w:kern w:val="0"/>
                <w:sz w:val="20"/>
                <w:szCs w:val="20"/>
                <w:lang w:eastAsia="en-US" w:bidi="ar-SA"/>
              </w:rPr>
              <w:t>1</w:t>
            </w:r>
          </w:p>
        </w:tc>
        <w:tc>
          <w:tcPr>
            <w:tcW w:w="499"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pacing w:val="-4"/>
                <w:sz w:val="20"/>
                <w:szCs w:val="20"/>
              </w:rPr>
            </w:pPr>
            <w:r>
              <w:rPr>
                <w:rFonts w:cs="Times New Roman" w:ascii="Times New Roman" w:hAnsi="Times New Roman"/>
                <w:spacing w:val="-4"/>
                <w:kern w:val="0"/>
                <w:sz w:val="20"/>
                <w:szCs w:val="20"/>
                <w:lang w:eastAsia="en-US" w:bidi="ar-SA"/>
              </w:rPr>
              <w:t>4</w:t>
            </w:r>
          </w:p>
        </w:tc>
        <w:tc>
          <w:tcPr>
            <w:tcW w:w="493"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pacing w:val="-4"/>
                <w:sz w:val="20"/>
                <w:szCs w:val="20"/>
              </w:rPr>
            </w:pPr>
            <w:r>
              <w:rPr>
                <w:rFonts w:cs="Times New Roman" w:ascii="Times New Roman" w:hAnsi="Times New Roman"/>
                <w:spacing w:val="-4"/>
                <w:kern w:val="0"/>
                <w:sz w:val="20"/>
                <w:szCs w:val="20"/>
                <w:lang w:eastAsia="en-US" w:bidi="ar-SA"/>
              </w:rPr>
              <w:t>25</w:t>
            </w:r>
          </w:p>
        </w:tc>
        <w:tc>
          <w:tcPr>
            <w:tcW w:w="496"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pacing w:val="-4"/>
                <w:sz w:val="20"/>
                <w:szCs w:val="20"/>
              </w:rPr>
            </w:pPr>
            <w:r>
              <w:rPr>
                <w:rFonts w:cs="Times New Roman" w:ascii="Times New Roman" w:hAnsi="Times New Roman"/>
                <w:spacing w:val="-4"/>
                <w:kern w:val="0"/>
                <w:sz w:val="20"/>
                <w:szCs w:val="20"/>
                <w:lang w:eastAsia="en-US" w:bidi="ar-SA"/>
              </w:rPr>
              <w:t>53</w:t>
            </w:r>
          </w:p>
        </w:tc>
        <w:tc>
          <w:tcPr>
            <w:tcW w:w="504" w:type="dxa"/>
            <w:tcBorders>
              <w:top w:val="single" w:sz="8" w:space="0" w:color="000000"/>
              <w:left w:val="single" w:sz="8" w:space="0" w:color="000000"/>
              <w:bottom w:val="single" w:sz="8" w:space="0" w:color="000000"/>
              <w:right w:val="single" w:sz="8" w:space="0" w:color="000000"/>
            </w:tcBorders>
            <w:shd w:color="auto" w:fill="F2DBDB" w:themeFill="accent2" w:themeFillTint="33" w:val="clear"/>
            <w:vAlign w:val="center"/>
          </w:tcPr>
          <w:p>
            <w:pPr>
              <w:pStyle w:val="TableParagraph"/>
              <w:suppressAutoHyphens w:val="true"/>
              <w:spacing w:before="0" w:after="0"/>
              <w:jc w:val="center"/>
              <w:rPr>
                <w:rFonts w:ascii="Times New Roman" w:hAnsi="Times New Roman" w:cs="Times New Roman"/>
                <w:spacing w:val="-4"/>
                <w:sz w:val="20"/>
                <w:szCs w:val="20"/>
              </w:rPr>
            </w:pPr>
            <w:r>
              <w:rPr>
                <w:rFonts w:cs="Times New Roman" w:ascii="Times New Roman" w:hAnsi="Times New Roman"/>
                <w:spacing w:val="-4"/>
                <w:kern w:val="0"/>
                <w:sz w:val="20"/>
                <w:szCs w:val="20"/>
                <w:lang w:eastAsia="en-US" w:bidi="ar-SA"/>
              </w:rPr>
              <w:t>100</w:t>
            </w:r>
          </w:p>
        </w:tc>
        <w:tc>
          <w:tcPr>
            <w:tcW w:w="495" w:type="dxa"/>
            <w:tcBorders>
              <w:top w:val="single" w:sz="8" w:space="0" w:color="000000"/>
              <w:left w:val="single" w:sz="8" w:space="0" w:color="000000"/>
              <w:bottom w:val="single" w:sz="8" w:space="0" w:color="000000"/>
              <w:right w:val="single" w:sz="8" w:space="0" w:color="000000"/>
            </w:tcBorders>
            <w:shd w:color="auto" w:fill="FFFFFF" w:themeFill="background1" w:val="clear"/>
            <w:vAlign w:val="center"/>
          </w:tcPr>
          <w:p>
            <w:pPr>
              <w:pStyle w:val="TableParagraph"/>
              <w:suppressAutoHyphens w:val="true"/>
              <w:spacing w:lineRule="atLeast" w:line="250" w:before="0" w:after="0"/>
              <w:jc w:val="center"/>
              <w:rPr>
                <w:rFonts w:ascii="Times New Roman" w:hAnsi="Times New Roman" w:cs="Times New Roman"/>
                <w:sz w:val="20"/>
                <w:szCs w:val="20"/>
              </w:rPr>
            </w:pPr>
            <w:r>
              <w:rPr>
                <w:rFonts w:cs="Times New Roman" w:ascii="Times New Roman" w:hAnsi="Times New Roman"/>
                <w:kern w:val="0"/>
                <w:sz w:val="20"/>
                <w:szCs w:val="20"/>
                <w:lang w:eastAsia="en-US" w:bidi="ar-SA"/>
              </w:rPr>
              <w:t>1</w:t>
            </w:r>
          </w:p>
        </w:tc>
        <w:tc>
          <w:tcPr>
            <w:tcW w:w="496" w:type="dxa"/>
            <w:tcBorders>
              <w:top w:val="single" w:sz="8" w:space="0" w:color="000000"/>
              <w:left w:val="single" w:sz="8" w:space="0" w:color="000000"/>
              <w:bottom w:val="single" w:sz="8" w:space="0" w:color="000000"/>
              <w:right w:val="single" w:sz="8"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pacing w:val="-4"/>
                <w:sz w:val="20"/>
                <w:szCs w:val="20"/>
              </w:rPr>
            </w:pPr>
            <w:r>
              <w:rPr>
                <w:rFonts w:cs="Times New Roman" w:ascii="Times New Roman" w:hAnsi="Times New Roman"/>
                <w:spacing w:val="-4"/>
                <w:kern w:val="0"/>
                <w:sz w:val="20"/>
                <w:szCs w:val="20"/>
                <w:lang w:eastAsia="en-US" w:bidi="ar-SA"/>
              </w:rPr>
              <w:t>4</w:t>
            </w:r>
          </w:p>
        </w:tc>
        <w:tc>
          <w:tcPr>
            <w:tcW w:w="498" w:type="dxa"/>
            <w:tcBorders>
              <w:top w:val="single" w:sz="8" w:space="0" w:color="000000"/>
              <w:left w:val="single" w:sz="8" w:space="0" w:color="000000"/>
              <w:bottom w:val="single" w:sz="8" w:space="0" w:color="000000"/>
              <w:right w:val="single" w:sz="8"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pacing w:val="-4"/>
                <w:sz w:val="20"/>
                <w:szCs w:val="20"/>
              </w:rPr>
            </w:pPr>
            <w:r>
              <w:rPr>
                <w:rFonts w:cs="Times New Roman" w:ascii="Times New Roman" w:hAnsi="Times New Roman"/>
                <w:spacing w:val="-4"/>
                <w:kern w:val="0"/>
                <w:sz w:val="20"/>
                <w:szCs w:val="20"/>
                <w:lang w:eastAsia="en-US" w:bidi="ar-SA"/>
              </w:rPr>
              <w:t>25</w:t>
            </w:r>
          </w:p>
        </w:tc>
        <w:tc>
          <w:tcPr>
            <w:tcW w:w="494" w:type="dxa"/>
            <w:tcBorders>
              <w:top w:val="single" w:sz="8" w:space="0" w:color="000000"/>
              <w:left w:val="single" w:sz="8" w:space="0" w:color="000000"/>
              <w:bottom w:val="single" w:sz="8" w:space="0" w:color="000000"/>
              <w:right w:val="single" w:sz="8"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pacing w:val="-4"/>
                <w:sz w:val="20"/>
                <w:szCs w:val="20"/>
              </w:rPr>
            </w:pPr>
            <w:r>
              <w:rPr>
                <w:rFonts w:cs="Times New Roman" w:ascii="Times New Roman" w:hAnsi="Times New Roman"/>
                <w:spacing w:val="-4"/>
                <w:kern w:val="0"/>
                <w:sz w:val="20"/>
                <w:szCs w:val="20"/>
                <w:lang w:eastAsia="en-US" w:bidi="ar-SA"/>
              </w:rPr>
              <w:t>63</w:t>
            </w:r>
          </w:p>
        </w:tc>
        <w:tc>
          <w:tcPr>
            <w:tcW w:w="496" w:type="dxa"/>
            <w:tcBorders>
              <w:top w:val="single" w:sz="8" w:space="0" w:color="000000"/>
              <w:left w:val="single" w:sz="8" w:space="0" w:color="000000"/>
              <w:bottom w:val="single" w:sz="8" w:space="0" w:color="000000"/>
              <w:right w:val="single" w:sz="8"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pacing w:val="-4"/>
                <w:sz w:val="20"/>
                <w:szCs w:val="20"/>
              </w:rPr>
            </w:pPr>
            <w:r>
              <w:rPr>
                <w:rFonts w:cs="Times New Roman" w:ascii="Times New Roman" w:hAnsi="Times New Roman"/>
                <w:spacing w:val="-4"/>
                <w:kern w:val="0"/>
                <w:sz w:val="20"/>
                <w:szCs w:val="20"/>
                <w:lang w:eastAsia="en-US" w:bidi="ar-SA"/>
              </w:rPr>
              <w:t>100</w:t>
            </w:r>
          </w:p>
        </w:tc>
      </w:tr>
    </w:tbl>
    <w:p>
      <w:pPr>
        <w:pStyle w:val="ListParagraph"/>
        <w:tabs>
          <w:tab w:val="clear" w:pos="720"/>
          <w:tab w:val="left" w:pos="1678" w:leader="none"/>
        </w:tabs>
        <w:spacing w:lineRule="auto" w:line="360" w:before="3" w:after="0"/>
        <w:ind w:hanging="0" w:left="1678" w:right="1016"/>
        <w:jc w:val="both"/>
        <w:rPr>
          <w:rFonts w:ascii="Times New Roman" w:hAnsi="Times New Roman" w:cs="Times New Roman"/>
          <w:sz w:val="24"/>
        </w:rPr>
      </w:pPr>
      <w:r>
        <w:rPr>
          <w:rFonts w:cs="Times New Roman" w:ascii="Times New Roman" w:hAnsi="Times New Roman"/>
          <w:sz w:val="24"/>
        </w:rPr>
      </w:r>
    </w:p>
    <w:p>
      <w:pPr>
        <w:pStyle w:val="Normal"/>
        <w:spacing w:lineRule="auto" w:line="362"/>
        <w:ind w:firstLine="447" w:left="993" w:right="844"/>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2023 yılı itibariyle okulumuzda çeşitli spor dallarında 39 lisanslı öğrenci bulunmaktadır. Müsabakalar henüz başlamadığı için veriler tabloya dahil edilememiştir.</w:t>
      </w:r>
    </w:p>
    <w:p>
      <w:pPr>
        <w:pStyle w:val="Normal"/>
        <w:spacing w:lineRule="auto" w:line="362"/>
        <w:ind w:firstLine="447" w:left="993" w:right="844"/>
        <w:jc w:val="both"/>
        <w:rPr>
          <w:rFonts w:ascii="Times New Roman" w:hAnsi="Times New Roman" w:cs="Times New Roman"/>
          <w:sz w:val="24"/>
          <w:szCs w:val="24"/>
        </w:rPr>
      </w:pPr>
      <w:r>
        <w:rPr>
          <w:rFonts w:cs="Times New Roman" w:ascii="Times New Roman" w:hAnsi="Times New Roman"/>
          <w:sz w:val="24"/>
          <w:szCs w:val="24"/>
        </w:rPr>
      </w:r>
    </w:p>
    <w:p>
      <w:pPr>
        <w:pStyle w:val="Normal"/>
        <w:spacing w:before="80" w:after="0"/>
        <w:ind w:left="958"/>
        <w:jc w:val="both"/>
        <w:rPr>
          <w:rFonts w:ascii="Times New Roman" w:hAnsi="Times New Roman" w:cs="Times New Roman"/>
          <w:spacing w:val="-2"/>
          <w:sz w:val="24"/>
        </w:rPr>
      </w:pPr>
      <w:r>
        <w:rPr>
          <w:rFonts w:cs="Times New Roman" w:ascii="Times New Roman" w:hAnsi="Times New Roman"/>
          <w:b/>
          <w:sz w:val="20"/>
        </w:rPr>
        <w:t>Tablo 24. Sportif Faaliyetler</w:t>
      </w:r>
    </w:p>
    <w:tbl>
      <w:tblPr>
        <w:tblW w:w="9255"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498"/>
        <w:gridCol w:w="646"/>
        <w:gridCol w:w="646"/>
        <w:gridCol w:w="646"/>
        <w:gridCol w:w="648"/>
        <w:gridCol w:w="646"/>
        <w:gridCol w:w="646"/>
        <w:gridCol w:w="646"/>
        <w:gridCol w:w="649"/>
        <w:gridCol w:w="646"/>
        <w:gridCol w:w="646"/>
        <w:gridCol w:w="646"/>
        <w:gridCol w:w="645"/>
      </w:tblGrid>
      <w:tr>
        <w:trPr>
          <w:trHeight w:val="324" w:hRule="atLeast"/>
        </w:trPr>
        <w:tc>
          <w:tcPr>
            <w:tcW w:w="1498" w:type="dxa"/>
            <w:vMerge w:val="restart"/>
            <w:tcBorders>
              <w:top w:val="single" w:sz="12" w:space="0" w:color="000000"/>
              <w:left w:val="single" w:sz="12" w:space="0" w:color="000000"/>
              <w:bottom w:val="single" w:sz="6" w:space="0" w:color="000000"/>
              <w:right w:val="single" w:sz="12" w:space="0" w:color="000000"/>
            </w:tcBorders>
            <w:shd w:color="auto" w:fill="D99594" w:themeFill="accent2" w:themeFillTint="99" w:val="clear"/>
            <w:vAlign w:val="center"/>
          </w:tcPr>
          <w:p>
            <w:pPr>
              <w:pStyle w:val="Normal"/>
              <w:widowControl/>
              <w:jc w:val="center"/>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t>BRANŞ</w:t>
            </w:r>
          </w:p>
        </w:tc>
        <w:tc>
          <w:tcPr>
            <w:tcW w:w="2586" w:type="dxa"/>
            <w:gridSpan w:val="4"/>
            <w:tcBorders>
              <w:top w:val="single" w:sz="12" w:space="0" w:color="000000"/>
              <w:left w:val="single" w:sz="12" w:space="0" w:color="000000"/>
              <w:bottom w:val="single" w:sz="6" w:space="0" w:color="000000"/>
              <w:right w:val="single" w:sz="12" w:space="0" w:color="000000"/>
            </w:tcBorders>
            <w:shd w:color="auto" w:fill="D99594" w:themeFill="accent2" w:themeFillTint="99" w:val="clear"/>
            <w:vAlign w:val="center"/>
          </w:tcPr>
          <w:p>
            <w:pPr>
              <w:pStyle w:val="Normal"/>
              <w:widowControl/>
              <w:jc w:val="center"/>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t>2021-2022</w:t>
            </w:r>
          </w:p>
        </w:tc>
        <w:tc>
          <w:tcPr>
            <w:tcW w:w="2587" w:type="dxa"/>
            <w:gridSpan w:val="4"/>
            <w:tcBorders>
              <w:top w:val="single" w:sz="12" w:space="0" w:color="000000"/>
              <w:left w:val="single" w:sz="12" w:space="0" w:color="000000"/>
              <w:bottom w:val="single" w:sz="6" w:space="0" w:color="000000"/>
              <w:right w:val="single" w:sz="12" w:space="0" w:color="000000"/>
            </w:tcBorders>
            <w:shd w:color="auto" w:fill="D99594" w:themeFill="accent2" w:themeFillTint="99" w:val="clear"/>
            <w:vAlign w:val="center"/>
          </w:tcPr>
          <w:p>
            <w:pPr>
              <w:pStyle w:val="Normal"/>
              <w:widowControl/>
              <w:jc w:val="center"/>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t>2022-2023</w:t>
            </w:r>
          </w:p>
        </w:tc>
        <w:tc>
          <w:tcPr>
            <w:tcW w:w="2583" w:type="dxa"/>
            <w:gridSpan w:val="4"/>
            <w:tcBorders>
              <w:top w:val="single" w:sz="12" w:space="0" w:color="000000"/>
              <w:left w:val="single" w:sz="12" w:space="0" w:color="000000"/>
              <w:bottom w:val="single" w:sz="6" w:space="0" w:color="000000"/>
              <w:right w:val="single" w:sz="12" w:space="0" w:color="000000"/>
            </w:tcBorders>
            <w:shd w:color="auto" w:fill="D99594" w:themeFill="accent2" w:themeFillTint="99" w:val="clear"/>
            <w:vAlign w:val="center"/>
          </w:tcPr>
          <w:p>
            <w:pPr>
              <w:pStyle w:val="Normal"/>
              <w:widowControl/>
              <w:jc w:val="center"/>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t>2023-2024</w:t>
            </w:r>
          </w:p>
        </w:tc>
      </w:tr>
      <w:tr>
        <w:trPr>
          <w:trHeight w:val="2048" w:hRule="atLeast"/>
        </w:trPr>
        <w:tc>
          <w:tcPr>
            <w:tcW w:w="1498" w:type="dxa"/>
            <w:vMerge w:val="continue"/>
            <w:tcBorders>
              <w:top w:val="single" w:sz="6" w:space="0" w:color="000000"/>
              <w:left w:val="single" w:sz="12" w:space="0" w:color="000000"/>
              <w:bottom w:val="single" w:sz="6" w:space="0" w:color="000000"/>
              <w:right w:val="single" w:sz="12" w:space="0" w:color="000000"/>
            </w:tcBorders>
            <w:shd w:color="auto" w:fill="D99594" w:themeFill="accent2" w:themeFillTint="99"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12" w:space="0" w:color="000000"/>
              <w:bottom w:val="single" w:sz="6" w:space="0" w:color="000000"/>
              <w:right w:val="single" w:sz="6" w:space="0" w:color="000000"/>
            </w:tcBorders>
            <w:shd w:color="auto" w:fill="F2DBDB" w:themeFill="accent2" w:themeFillTint="33" w:val="clear"/>
            <w:textDirection w:val="btL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Lisanslı Öğrenci Sayısı</w:t>
            </w:r>
          </w:p>
        </w:tc>
        <w:tc>
          <w:tcPr>
            <w:tcW w:w="646" w:type="dxa"/>
            <w:tcBorders>
              <w:top w:val="single" w:sz="6" w:space="0" w:color="000000"/>
              <w:left w:val="single" w:sz="6" w:space="0" w:color="000000"/>
              <w:bottom w:val="single" w:sz="6" w:space="0" w:color="000000"/>
              <w:right w:val="single" w:sz="6" w:space="0" w:color="000000"/>
            </w:tcBorders>
            <w:shd w:color="auto" w:fill="F2DBDB" w:themeFill="accent2" w:themeFillTint="33" w:val="clear"/>
            <w:textDirection w:val="btL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İl Başarısı</w:t>
            </w:r>
          </w:p>
        </w:tc>
        <w:tc>
          <w:tcPr>
            <w:tcW w:w="646" w:type="dxa"/>
            <w:tcBorders>
              <w:top w:val="single" w:sz="6" w:space="0" w:color="000000"/>
              <w:left w:val="single" w:sz="6" w:space="0" w:color="000000"/>
              <w:bottom w:val="single" w:sz="6" w:space="0" w:color="000000"/>
              <w:right w:val="single" w:sz="6" w:space="0" w:color="000000"/>
            </w:tcBorders>
            <w:shd w:color="auto" w:fill="F2DBDB" w:themeFill="accent2" w:themeFillTint="33" w:val="clear"/>
            <w:textDirection w:val="btL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Ulusal Başarı</w:t>
            </w:r>
          </w:p>
        </w:tc>
        <w:tc>
          <w:tcPr>
            <w:tcW w:w="648" w:type="dxa"/>
            <w:tcBorders>
              <w:top w:val="single" w:sz="6" w:space="0" w:color="000000"/>
              <w:left w:val="single" w:sz="6" w:space="0" w:color="000000"/>
              <w:bottom w:val="single" w:sz="6" w:space="0" w:color="000000"/>
              <w:right w:val="single" w:sz="12" w:space="0" w:color="000000"/>
            </w:tcBorders>
            <w:shd w:color="auto" w:fill="F2DBDB" w:themeFill="accent2" w:themeFillTint="33" w:val="clear"/>
            <w:textDirection w:val="btL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Uluslar Arası Başarı</w:t>
            </w:r>
          </w:p>
        </w:tc>
        <w:tc>
          <w:tcPr>
            <w:tcW w:w="646" w:type="dxa"/>
            <w:tcBorders>
              <w:top w:val="single" w:sz="6" w:space="0" w:color="000000"/>
              <w:left w:val="single" w:sz="12" w:space="0" w:color="000000"/>
              <w:bottom w:val="single" w:sz="6" w:space="0" w:color="000000"/>
              <w:right w:val="single" w:sz="6" w:space="0" w:color="000000"/>
            </w:tcBorders>
            <w:shd w:color="auto" w:fill="F2DBDB" w:themeFill="accent2" w:themeFillTint="33" w:val="clear"/>
            <w:textDirection w:val="btL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Lisanslı Öğrenci Sayısı</w:t>
            </w:r>
          </w:p>
        </w:tc>
        <w:tc>
          <w:tcPr>
            <w:tcW w:w="646" w:type="dxa"/>
            <w:tcBorders>
              <w:top w:val="single" w:sz="6" w:space="0" w:color="000000"/>
              <w:left w:val="single" w:sz="6" w:space="0" w:color="000000"/>
              <w:bottom w:val="single" w:sz="6" w:space="0" w:color="000000"/>
              <w:right w:val="single" w:sz="6" w:space="0" w:color="000000"/>
            </w:tcBorders>
            <w:shd w:color="auto" w:fill="F2DBDB" w:themeFill="accent2" w:themeFillTint="33" w:val="clear"/>
            <w:textDirection w:val="btL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İl Başarısı</w:t>
            </w:r>
          </w:p>
        </w:tc>
        <w:tc>
          <w:tcPr>
            <w:tcW w:w="646" w:type="dxa"/>
            <w:tcBorders>
              <w:top w:val="single" w:sz="6" w:space="0" w:color="000000"/>
              <w:left w:val="single" w:sz="6" w:space="0" w:color="000000"/>
              <w:bottom w:val="single" w:sz="6" w:space="0" w:color="000000"/>
              <w:right w:val="single" w:sz="6" w:space="0" w:color="000000"/>
            </w:tcBorders>
            <w:shd w:color="auto" w:fill="F2DBDB" w:themeFill="accent2" w:themeFillTint="33" w:val="clear"/>
            <w:textDirection w:val="btL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Ulusal Başarı</w:t>
            </w:r>
          </w:p>
        </w:tc>
        <w:tc>
          <w:tcPr>
            <w:tcW w:w="649" w:type="dxa"/>
            <w:tcBorders>
              <w:top w:val="single" w:sz="6" w:space="0" w:color="000000"/>
              <w:left w:val="single" w:sz="6" w:space="0" w:color="000000"/>
              <w:bottom w:val="single" w:sz="6" w:space="0" w:color="000000"/>
              <w:right w:val="single" w:sz="12" w:space="0" w:color="000000"/>
            </w:tcBorders>
            <w:shd w:color="auto" w:fill="F2DBDB" w:themeFill="accent2" w:themeFillTint="33" w:val="clear"/>
            <w:textDirection w:val="btL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Uluslar Arası Başarı</w:t>
            </w:r>
          </w:p>
        </w:tc>
        <w:tc>
          <w:tcPr>
            <w:tcW w:w="646" w:type="dxa"/>
            <w:tcBorders>
              <w:top w:val="single" w:sz="6" w:space="0" w:color="000000"/>
              <w:left w:val="single" w:sz="12" w:space="0" w:color="000000"/>
              <w:bottom w:val="single" w:sz="6" w:space="0" w:color="000000"/>
              <w:right w:val="single" w:sz="6" w:space="0" w:color="000000"/>
            </w:tcBorders>
            <w:shd w:color="auto" w:fill="F2DBDB" w:themeFill="accent2" w:themeFillTint="33" w:val="clear"/>
            <w:textDirection w:val="btL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Lisanslı Öğrenci Sayısı</w:t>
            </w:r>
          </w:p>
        </w:tc>
        <w:tc>
          <w:tcPr>
            <w:tcW w:w="646" w:type="dxa"/>
            <w:tcBorders>
              <w:top w:val="single" w:sz="6" w:space="0" w:color="000000"/>
              <w:left w:val="single" w:sz="6" w:space="0" w:color="000000"/>
              <w:bottom w:val="single" w:sz="6" w:space="0" w:color="000000"/>
              <w:right w:val="single" w:sz="6" w:space="0" w:color="000000"/>
            </w:tcBorders>
            <w:shd w:color="auto" w:fill="F2DBDB" w:themeFill="accent2" w:themeFillTint="33" w:val="clear"/>
            <w:textDirection w:val="btL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İl Başarısı</w:t>
            </w:r>
          </w:p>
        </w:tc>
        <w:tc>
          <w:tcPr>
            <w:tcW w:w="646" w:type="dxa"/>
            <w:tcBorders>
              <w:top w:val="single" w:sz="6" w:space="0" w:color="000000"/>
              <w:left w:val="single" w:sz="6" w:space="0" w:color="000000"/>
              <w:bottom w:val="single" w:sz="6" w:space="0" w:color="000000"/>
              <w:right w:val="single" w:sz="6" w:space="0" w:color="000000"/>
            </w:tcBorders>
            <w:shd w:color="auto" w:fill="F2DBDB" w:themeFill="accent2" w:themeFillTint="33" w:val="clear"/>
            <w:textDirection w:val="btL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Ulusal Başarı</w:t>
            </w:r>
          </w:p>
        </w:tc>
        <w:tc>
          <w:tcPr>
            <w:tcW w:w="645" w:type="dxa"/>
            <w:tcBorders>
              <w:top w:val="single" w:sz="6" w:space="0" w:color="000000"/>
              <w:left w:val="single" w:sz="6" w:space="0" w:color="000000"/>
              <w:bottom w:val="single" w:sz="6" w:space="0" w:color="000000"/>
              <w:right w:val="single" w:sz="12" w:space="0" w:color="000000"/>
            </w:tcBorders>
            <w:shd w:color="auto" w:fill="F2DBDB" w:themeFill="accent2" w:themeFillTint="33" w:val="clear"/>
            <w:textDirection w:val="btL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Uluslar Arası Başarı</w:t>
            </w:r>
          </w:p>
        </w:tc>
      </w:tr>
      <w:tr>
        <w:trPr>
          <w:trHeight w:val="299" w:hRule="atLeast"/>
        </w:trPr>
        <w:tc>
          <w:tcPr>
            <w:tcW w:w="1498" w:type="dxa"/>
            <w:tcBorders>
              <w:top w:val="single" w:sz="6" w:space="0" w:color="000000"/>
              <w:left w:val="single" w:sz="12" w:space="0" w:color="000000"/>
              <w:bottom w:val="single" w:sz="6" w:space="0" w:color="000000"/>
              <w:right w:val="single" w:sz="12" w:space="0" w:color="000000"/>
            </w:tcBorders>
            <w:shd w:color="auto" w:fill="auto" w:val="clear"/>
            <w:vAlign w:val="center"/>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Atletizm</w:t>
            </w:r>
          </w:p>
        </w:tc>
        <w:tc>
          <w:tcPr>
            <w:tcW w:w="646" w:type="dxa"/>
            <w:tcBorders>
              <w:top w:val="single" w:sz="6" w:space="0" w:color="000000"/>
              <w:left w:val="single" w:sz="12"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13</w:t>
            </w:r>
          </w:p>
        </w:tc>
        <w:tc>
          <w:tcPr>
            <w:tcW w:w="646"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8" w:type="dxa"/>
            <w:tcBorders>
              <w:top w:val="single" w:sz="6" w:space="0" w:color="000000"/>
              <w:left w:val="single" w:sz="6" w:space="0" w:color="000000"/>
              <w:bottom w:val="single" w:sz="6" w:space="0" w:color="000000"/>
              <w:right w:val="single" w:sz="12"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12" w:space="0" w:color="000000"/>
              <w:bottom w:val="single" w:sz="6" w:space="0" w:color="000000"/>
              <w:right w:val="single" w:sz="6" w:space="0" w:color="000000"/>
            </w:tcBorders>
            <w:shd w:color="auto" w:fill="D9D9D9" w:themeFill="background1" w:themeFillShade="d9"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2</w:t>
            </w:r>
          </w:p>
        </w:tc>
        <w:tc>
          <w:tcPr>
            <w:tcW w:w="646" w:type="dxa"/>
            <w:tcBorders>
              <w:top w:val="single" w:sz="6" w:space="0" w:color="000000"/>
              <w:left w:val="single" w:sz="6" w:space="0" w:color="000000"/>
              <w:bottom w:val="single" w:sz="6" w:space="0" w:color="000000"/>
              <w:right w:val="single" w:sz="6" w:space="0" w:color="000000"/>
            </w:tcBorders>
            <w:shd w:color="auto" w:fill="D9D9D9" w:themeFill="background1" w:themeFillShade="d9"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6" w:space="0" w:color="000000"/>
              <w:bottom w:val="single" w:sz="6" w:space="0" w:color="000000"/>
              <w:right w:val="single" w:sz="6" w:space="0" w:color="000000"/>
            </w:tcBorders>
            <w:shd w:color="auto" w:fill="D9D9D9" w:themeFill="background1" w:themeFillShade="d9"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9" w:type="dxa"/>
            <w:tcBorders>
              <w:top w:val="single" w:sz="6" w:space="0" w:color="000000"/>
              <w:left w:val="single" w:sz="6" w:space="0" w:color="000000"/>
              <w:bottom w:val="single" w:sz="6" w:space="0" w:color="000000"/>
              <w:right w:val="single" w:sz="12" w:space="0" w:color="000000"/>
            </w:tcBorders>
            <w:shd w:color="auto" w:fill="D9D9D9" w:themeFill="background1" w:themeFillShade="d9"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12"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5" w:type="dxa"/>
            <w:tcBorders>
              <w:top w:val="single" w:sz="6" w:space="0" w:color="000000"/>
              <w:left w:val="single" w:sz="6" w:space="0" w:color="000000"/>
              <w:bottom w:val="single" w:sz="6" w:space="0" w:color="000000"/>
              <w:right w:val="single" w:sz="12"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r>
      <w:tr>
        <w:trPr>
          <w:trHeight w:val="299" w:hRule="atLeast"/>
        </w:trPr>
        <w:tc>
          <w:tcPr>
            <w:tcW w:w="1498" w:type="dxa"/>
            <w:tcBorders>
              <w:top w:val="single" w:sz="6" w:space="0" w:color="000000"/>
              <w:left w:val="single" w:sz="12" w:space="0" w:color="000000"/>
              <w:bottom w:val="single" w:sz="6" w:space="0" w:color="000000"/>
              <w:right w:val="single" w:sz="12" w:space="0" w:color="000000"/>
            </w:tcBorders>
            <w:shd w:color="auto" w:fill="auto" w:val="clear"/>
            <w:vAlign w:val="center"/>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Dart</w:t>
            </w:r>
          </w:p>
        </w:tc>
        <w:tc>
          <w:tcPr>
            <w:tcW w:w="646" w:type="dxa"/>
            <w:tcBorders>
              <w:top w:val="single" w:sz="6" w:space="0" w:color="000000"/>
              <w:left w:val="single" w:sz="12"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7</w:t>
            </w:r>
          </w:p>
        </w:tc>
        <w:tc>
          <w:tcPr>
            <w:tcW w:w="646"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8" w:type="dxa"/>
            <w:tcBorders>
              <w:top w:val="single" w:sz="6" w:space="0" w:color="000000"/>
              <w:left w:val="single" w:sz="6" w:space="0" w:color="000000"/>
              <w:bottom w:val="single" w:sz="6" w:space="0" w:color="000000"/>
              <w:right w:val="single" w:sz="12"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12" w:space="0" w:color="000000"/>
              <w:bottom w:val="single" w:sz="6" w:space="0" w:color="000000"/>
              <w:right w:val="single" w:sz="6" w:space="0" w:color="000000"/>
            </w:tcBorders>
            <w:shd w:color="auto" w:fill="D9D9D9" w:themeFill="background1" w:themeFillShade="d9"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6</w:t>
            </w:r>
          </w:p>
        </w:tc>
        <w:tc>
          <w:tcPr>
            <w:tcW w:w="646" w:type="dxa"/>
            <w:tcBorders>
              <w:top w:val="single" w:sz="6" w:space="0" w:color="000000"/>
              <w:left w:val="single" w:sz="6" w:space="0" w:color="000000"/>
              <w:bottom w:val="single" w:sz="6" w:space="0" w:color="000000"/>
              <w:right w:val="single" w:sz="6" w:space="0" w:color="000000"/>
            </w:tcBorders>
            <w:shd w:color="auto" w:fill="D9D9D9" w:themeFill="background1" w:themeFillShade="d9" w:val="clear"/>
            <w:vAlign w:val="center"/>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6" w:space="0" w:color="000000"/>
              <w:bottom w:val="single" w:sz="6" w:space="0" w:color="000000"/>
              <w:right w:val="single" w:sz="6" w:space="0" w:color="000000"/>
            </w:tcBorders>
            <w:shd w:color="auto" w:fill="D9D9D9" w:themeFill="background1" w:themeFillShade="d9"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9" w:type="dxa"/>
            <w:tcBorders>
              <w:top w:val="single" w:sz="6" w:space="0" w:color="000000"/>
              <w:left w:val="single" w:sz="6" w:space="0" w:color="000000"/>
              <w:bottom w:val="single" w:sz="6" w:space="0" w:color="000000"/>
              <w:right w:val="single" w:sz="12" w:space="0" w:color="000000"/>
            </w:tcBorders>
            <w:shd w:color="auto" w:fill="D9D9D9" w:themeFill="background1" w:themeFillShade="d9"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12"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5" w:type="dxa"/>
            <w:tcBorders>
              <w:top w:val="single" w:sz="6" w:space="0" w:color="000000"/>
              <w:left w:val="single" w:sz="6" w:space="0" w:color="000000"/>
              <w:bottom w:val="single" w:sz="6" w:space="0" w:color="000000"/>
              <w:right w:val="single" w:sz="12"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r>
      <w:tr>
        <w:trPr>
          <w:trHeight w:val="299" w:hRule="atLeast"/>
        </w:trPr>
        <w:tc>
          <w:tcPr>
            <w:tcW w:w="1498" w:type="dxa"/>
            <w:tcBorders>
              <w:top w:val="single" w:sz="6" w:space="0" w:color="000000"/>
              <w:left w:val="single" w:sz="12" w:space="0" w:color="000000"/>
              <w:bottom w:val="single" w:sz="6" w:space="0" w:color="000000"/>
              <w:right w:val="single" w:sz="12" w:space="0" w:color="000000"/>
            </w:tcBorders>
            <w:shd w:color="auto" w:fill="auto" w:val="clear"/>
            <w:vAlign w:val="center"/>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Futbol</w:t>
            </w:r>
          </w:p>
        </w:tc>
        <w:tc>
          <w:tcPr>
            <w:tcW w:w="646" w:type="dxa"/>
            <w:tcBorders>
              <w:top w:val="single" w:sz="6" w:space="0" w:color="000000"/>
              <w:left w:val="single" w:sz="12"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22</w:t>
            </w:r>
          </w:p>
        </w:tc>
        <w:tc>
          <w:tcPr>
            <w:tcW w:w="646"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8" w:type="dxa"/>
            <w:tcBorders>
              <w:top w:val="single" w:sz="6" w:space="0" w:color="000000"/>
              <w:left w:val="single" w:sz="6" w:space="0" w:color="000000"/>
              <w:bottom w:val="single" w:sz="6" w:space="0" w:color="000000"/>
              <w:right w:val="single" w:sz="12"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12" w:space="0" w:color="000000"/>
              <w:bottom w:val="single" w:sz="6" w:space="0" w:color="000000"/>
              <w:right w:val="single" w:sz="6" w:space="0" w:color="000000"/>
            </w:tcBorders>
            <w:shd w:color="auto" w:fill="D9D9D9" w:themeFill="background1" w:themeFillShade="d9"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20</w:t>
            </w:r>
          </w:p>
        </w:tc>
        <w:tc>
          <w:tcPr>
            <w:tcW w:w="646" w:type="dxa"/>
            <w:tcBorders>
              <w:top w:val="single" w:sz="6" w:space="0" w:color="000000"/>
              <w:left w:val="single" w:sz="6" w:space="0" w:color="000000"/>
              <w:bottom w:val="single" w:sz="6" w:space="0" w:color="000000"/>
              <w:right w:val="single" w:sz="6" w:space="0" w:color="000000"/>
            </w:tcBorders>
            <w:shd w:color="auto" w:fill="D9D9D9" w:themeFill="background1" w:themeFillShade="d9"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6" w:space="0" w:color="000000"/>
              <w:bottom w:val="single" w:sz="6" w:space="0" w:color="000000"/>
              <w:right w:val="single" w:sz="6" w:space="0" w:color="000000"/>
            </w:tcBorders>
            <w:shd w:color="auto" w:fill="D9D9D9" w:themeFill="background1" w:themeFillShade="d9"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9" w:type="dxa"/>
            <w:tcBorders>
              <w:top w:val="single" w:sz="6" w:space="0" w:color="000000"/>
              <w:left w:val="single" w:sz="6" w:space="0" w:color="000000"/>
              <w:bottom w:val="single" w:sz="6" w:space="0" w:color="000000"/>
              <w:right w:val="single" w:sz="12" w:space="0" w:color="000000"/>
            </w:tcBorders>
            <w:shd w:color="auto" w:fill="D9D9D9" w:themeFill="background1" w:themeFillShade="d9"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12"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32</w:t>
            </w:r>
          </w:p>
        </w:tc>
        <w:tc>
          <w:tcPr>
            <w:tcW w:w="646"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5" w:type="dxa"/>
            <w:tcBorders>
              <w:top w:val="single" w:sz="6" w:space="0" w:color="000000"/>
              <w:left w:val="single" w:sz="6" w:space="0" w:color="000000"/>
              <w:bottom w:val="single" w:sz="6" w:space="0" w:color="000000"/>
              <w:right w:val="single" w:sz="12"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r>
      <w:tr>
        <w:trPr>
          <w:trHeight w:val="299" w:hRule="atLeast"/>
        </w:trPr>
        <w:tc>
          <w:tcPr>
            <w:tcW w:w="1498" w:type="dxa"/>
            <w:tcBorders>
              <w:top w:val="single" w:sz="6" w:space="0" w:color="000000"/>
              <w:left w:val="single" w:sz="12" w:space="0" w:color="000000"/>
              <w:bottom w:val="single" w:sz="6" w:space="0" w:color="000000"/>
              <w:right w:val="single" w:sz="12" w:space="0" w:color="000000"/>
            </w:tcBorders>
            <w:shd w:color="auto" w:fill="auto" w:val="clear"/>
            <w:vAlign w:val="center"/>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Futsal</w:t>
            </w:r>
          </w:p>
        </w:tc>
        <w:tc>
          <w:tcPr>
            <w:tcW w:w="646" w:type="dxa"/>
            <w:tcBorders>
              <w:top w:val="single" w:sz="6" w:space="0" w:color="000000"/>
              <w:left w:val="single" w:sz="12"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5</w:t>
            </w:r>
          </w:p>
        </w:tc>
        <w:tc>
          <w:tcPr>
            <w:tcW w:w="646"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8" w:type="dxa"/>
            <w:tcBorders>
              <w:top w:val="single" w:sz="6" w:space="0" w:color="000000"/>
              <w:left w:val="single" w:sz="6" w:space="0" w:color="000000"/>
              <w:bottom w:val="single" w:sz="6" w:space="0" w:color="000000"/>
              <w:right w:val="single" w:sz="12"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12" w:space="0" w:color="000000"/>
              <w:bottom w:val="single" w:sz="6" w:space="0" w:color="000000"/>
              <w:right w:val="single" w:sz="6" w:space="0" w:color="000000"/>
            </w:tcBorders>
            <w:shd w:color="auto" w:fill="D9D9D9" w:themeFill="background1" w:themeFillShade="d9"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13</w:t>
            </w:r>
          </w:p>
        </w:tc>
        <w:tc>
          <w:tcPr>
            <w:tcW w:w="646" w:type="dxa"/>
            <w:tcBorders>
              <w:top w:val="single" w:sz="6" w:space="0" w:color="000000"/>
              <w:left w:val="single" w:sz="6" w:space="0" w:color="000000"/>
              <w:bottom w:val="single" w:sz="6" w:space="0" w:color="000000"/>
              <w:right w:val="single" w:sz="6" w:space="0" w:color="000000"/>
            </w:tcBorders>
            <w:shd w:color="auto" w:fill="D9D9D9" w:themeFill="background1" w:themeFillShade="d9"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6" w:space="0" w:color="000000"/>
              <w:bottom w:val="single" w:sz="6" w:space="0" w:color="000000"/>
              <w:right w:val="single" w:sz="6" w:space="0" w:color="000000"/>
            </w:tcBorders>
            <w:shd w:color="auto" w:fill="D9D9D9" w:themeFill="background1" w:themeFillShade="d9"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9" w:type="dxa"/>
            <w:tcBorders>
              <w:top w:val="single" w:sz="6" w:space="0" w:color="000000"/>
              <w:left w:val="single" w:sz="6" w:space="0" w:color="000000"/>
              <w:bottom w:val="single" w:sz="6" w:space="0" w:color="000000"/>
              <w:right w:val="single" w:sz="12" w:space="0" w:color="000000"/>
            </w:tcBorders>
            <w:shd w:color="auto" w:fill="D9D9D9" w:themeFill="background1" w:themeFillShade="d9"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12"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5" w:type="dxa"/>
            <w:tcBorders>
              <w:top w:val="single" w:sz="6" w:space="0" w:color="000000"/>
              <w:left w:val="single" w:sz="6" w:space="0" w:color="000000"/>
              <w:bottom w:val="single" w:sz="6" w:space="0" w:color="000000"/>
              <w:right w:val="single" w:sz="12"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r>
      <w:tr>
        <w:trPr>
          <w:trHeight w:val="299" w:hRule="atLeast"/>
        </w:trPr>
        <w:tc>
          <w:tcPr>
            <w:tcW w:w="1498" w:type="dxa"/>
            <w:tcBorders>
              <w:top w:val="single" w:sz="6" w:space="0" w:color="000000"/>
              <w:left w:val="single" w:sz="12" w:space="0" w:color="000000"/>
              <w:bottom w:val="single" w:sz="6" w:space="0" w:color="000000"/>
              <w:right w:val="single" w:sz="12" w:space="0" w:color="000000"/>
            </w:tcBorders>
            <w:shd w:color="auto" w:fill="auto" w:val="clear"/>
            <w:vAlign w:val="center"/>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Güreş</w:t>
            </w:r>
          </w:p>
        </w:tc>
        <w:tc>
          <w:tcPr>
            <w:tcW w:w="646" w:type="dxa"/>
            <w:tcBorders>
              <w:top w:val="single" w:sz="6" w:space="0" w:color="000000"/>
              <w:left w:val="single" w:sz="12"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1</w:t>
            </w:r>
          </w:p>
        </w:tc>
        <w:tc>
          <w:tcPr>
            <w:tcW w:w="646"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8" w:type="dxa"/>
            <w:tcBorders>
              <w:top w:val="single" w:sz="6" w:space="0" w:color="000000"/>
              <w:left w:val="single" w:sz="6" w:space="0" w:color="000000"/>
              <w:bottom w:val="single" w:sz="6" w:space="0" w:color="000000"/>
              <w:right w:val="single" w:sz="12"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12" w:space="0" w:color="000000"/>
              <w:bottom w:val="single" w:sz="6" w:space="0" w:color="000000"/>
              <w:right w:val="single" w:sz="6" w:space="0" w:color="000000"/>
            </w:tcBorders>
            <w:shd w:color="auto" w:fill="D9D9D9" w:themeFill="background1" w:themeFillShade="d9"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6" w:space="0" w:color="000000"/>
              <w:bottom w:val="single" w:sz="6" w:space="0" w:color="000000"/>
              <w:right w:val="single" w:sz="6" w:space="0" w:color="000000"/>
            </w:tcBorders>
            <w:shd w:color="auto" w:fill="D9D9D9" w:themeFill="background1" w:themeFillShade="d9" w:val="clear"/>
            <w:vAlign w:val="center"/>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6" w:space="0" w:color="000000"/>
              <w:bottom w:val="single" w:sz="6" w:space="0" w:color="000000"/>
              <w:right w:val="single" w:sz="6" w:space="0" w:color="000000"/>
            </w:tcBorders>
            <w:shd w:color="auto" w:fill="D9D9D9" w:themeFill="background1" w:themeFillShade="d9"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9" w:type="dxa"/>
            <w:tcBorders>
              <w:top w:val="single" w:sz="6" w:space="0" w:color="000000"/>
              <w:left w:val="single" w:sz="6" w:space="0" w:color="000000"/>
              <w:bottom w:val="single" w:sz="6" w:space="0" w:color="000000"/>
              <w:right w:val="single" w:sz="12" w:space="0" w:color="000000"/>
            </w:tcBorders>
            <w:shd w:color="auto" w:fill="D9D9D9" w:themeFill="background1" w:themeFillShade="d9"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12"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1</w:t>
            </w:r>
          </w:p>
        </w:tc>
        <w:tc>
          <w:tcPr>
            <w:tcW w:w="646"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5" w:type="dxa"/>
            <w:tcBorders>
              <w:top w:val="single" w:sz="6" w:space="0" w:color="000000"/>
              <w:left w:val="single" w:sz="6" w:space="0" w:color="000000"/>
              <w:bottom w:val="single" w:sz="6" w:space="0" w:color="000000"/>
              <w:right w:val="single" w:sz="12"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r>
      <w:tr>
        <w:trPr>
          <w:trHeight w:val="299" w:hRule="atLeast"/>
        </w:trPr>
        <w:tc>
          <w:tcPr>
            <w:tcW w:w="1498" w:type="dxa"/>
            <w:tcBorders>
              <w:top w:val="single" w:sz="6" w:space="0" w:color="000000"/>
              <w:left w:val="single" w:sz="12" w:space="0" w:color="000000"/>
              <w:bottom w:val="single" w:sz="6" w:space="0" w:color="000000"/>
              <w:right w:val="single" w:sz="12" w:space="0" w:color="000000"/>
            </w:tcBorders>
            <w:shd w:color="auto" w:fill="auto" w:val="clear"/>
            <w:vAlign w:val="center"/>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Judo</w:t>
            </w:r>
          </w:p>
        </w:tc>
        <w:tc>
          <w:tcPr>
            <w:tcW w:w="646" w:type="dxa"/>
            <w:tcBorders>
              <w:top w:val="single" w:sz="6" w:space="0" w:color="000000"/>
              <w:left w:val="single" w:sz="12"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3</w:t>
            </w:r>
          </w:p>
        </w:tc>
        <w:tc>
          <w:tcPr>
            <w:tcW w:w="646"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8" w:type="dxa"/>
            <w:tcBorders>
              <w:top w:val="single" w:sz="6" w:space="0" w:color="000000"/>
              <w:left w:val="single" w:sz="6" w:space="0" w:color="000000"/>
              <w:bottom w:val="single" w:sz="6" w:space="0" w:color="000000"/>
              <w:right w:val="single" w:sz="12"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12" w:space="0" w:color="000000"/>
              <w:bottom w:val="single" w:sz="6" w:space="0" w:color="000000"/>
              <w:right w:val="single" w:sz="6" w:space="0" w:color="000000"/>
            </w:tcBorders>
            <w:shd w:color="auto" w:fill="D9D9D9" w:themeFill="background1" w:themeFillShade="d9"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3</w:t>
            </w:r>
          </w:p>
        </w:tc>
        <w:tc>
          <w:tcPr>
            <w:tcW w:w="646" w:type="dxa"/>
            <w:tcBorders>
              <w:top w:val="single" w:sz="6" w:space="0" w:color="000000"/>
              <w:left w:val="single" w:sz="6" w:space="0" w:color="000000"/>
              <w:bottom w:val="single" w:sz="6" w:space="0" w:color="000000"/>
              <w:right w:val="single" w:sz="6" w:space="0" w:color="000000"/>
            </w:tcBorders>
            <w:shd w:color="auto" w:fill="D9D9D9" w:themeFill="background1" w:themeFillShade="d9"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6" w:space="0" w:color="000000"/>
              <w:bottom w:val="single" w:sz="6" w:space="0" w:color="000000"/>
              <w:right w:val="single" w:sz="6" w:space="0" w:color="000000"/>
            </w:tcBorders>
            <w:shd w:color="auto" w:fill="D9D9D9" w:themeFill="background1" w:themeFillShade="d9"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9" w:type="dxa"/>
            <w:tcBorders>
              <w:top w:val="single" w:sz="6" w:space="0" w:color="000000"/>
              <w:left w:val="single" w:sz="6" w:space="0" w:color="000000"/>
              <w:bottom w:val="single" w:sz="6" w:space="0" w:color="000000"/>
              <w:right w:val="single" w:sz="12" w:space="0" w:color="000000"/>
            </w:tcBorders>
            <w:shd w:color="auto" w:fill="D9D9D9" w:themeFill="background1" w:themeFillShade="d9"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12"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6</w:t>
            </w:r>
          </w:p>
        </w:tc>
        <w:tc>
          <w:tcPr>
            <w:tcW w:w="646"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5" w:type="dxa"/>
            <w:tcBorders>
              <w:top w:val="single" w:sz="6" w:space="0" w:color="000000"/>
              <w:left w:val="single" w:sz="6" w:space="0" w:color="000000"/>
              <w:bottom w:val="single" w:sz="6" w:space="0" w:color="000000"/>
              <w:right w:val="single" w:sz="12"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r>
      <w:tr>
        <w:trPr>
          <w:trHeight w:val="299" w:hRule="atLeast"/>
        </w:trPr>
        <w:tc>
          <w:tcPr>
            <w:tcW w:w="1498" w:type="dxa"/>
            <w:tcBorders>
              <w:top w:val="single" w:sz="6" w:space="0" w:color="000000"/>
              <w:left w:val="single" w:sz="12" w:space="0" w:color="000000"/>
              <w:bottom w:val="single" w:sz="6" w:space="0" w:color="000000"/>
              <w:right w:val="single" w:sz="12" w:space="0" w:color="000000"/>
            </w:tcBorders>
            <w:shd w:color="auto" w:fill="auto" w:val="clear"/>
            <w:vAlign w:val="center"/>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Oryantiring</w:t>
            </w:r>
          </w:p>
        </w:tc>
        <w:tc>
          <w:tcPr>
            <w:tcW w:w="646" w:type="dxa"/>
            <w:tcBorders>
              <w:top w:val="single" w:sz="6" w:space="0" w:color="000000"/>
              <w:left w:val="single" w:sz="12"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2</w:t>
            </w:r>
          </w:p>
        </w:tc>
        <w:tc>
          <w:tcPr>
            <w:tcW w:w="646"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8" w:type="dxa"/>
            <w:tcBorders>
              <w:top w:val="single" w:sz="6" w:space="0" w:color="000000"/>
              <w:left w:val="single" w:sz="6" w:space="0" w:color="000000"/>
              <w:bottom w:val="single" w:sz="6" w:space="0" w:color="000000"/>
              <w:right w:val="single" w:sz="12"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12" w:space="0" w:color="000000"/>
              <w:bottom w:val="single" w:sz="6" w:space="0" w:color="000000"/>
              <w:right w:val="single" w:sz="6" w:space="0" w:color="000000"/>
            </w:tcBorders>
            <w:shd w:color="auto" w:fill="D9D9D9" w:themeFill="background1" w:themeFillShade="d9"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6" w:space="0" w:color="000000"/>
              <w:bottom w:val="single" w:sz="6" w:space="0" w:color="000000"/>
              <w:right w:val="single" w:sz="6" w:space="0" w:color="000000"/>
            </w:tcBorders>
            <w:shd w:color="auto" w:fill="D9D9D9" w:themeFill="background1" w:themeFillShade="d9"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6" w:space="0" w:color="000000"/>
              <w:bottom w:val="single" w:sz="6" w:space="0" w:color="000000"/>
              <w:right w:val="single" w:sz="6" w:space="0" w:color="000000"/>
            </w:tcBorders>
            <w:shd w:color="auto" w:fill="D9D9D9" w:themeFill="background1" w:themeFillShade="d9"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9" w:type="dxa"/>
            <w:tcBorders>
              <w:top w:val="single" w:sz="6" w:space="0" w:color="000000"/>
              <w:left w:val="single" w:sz="6" w:space="0" w:color="000000"/>
              <w:bottom w:val="single" w:sz="6" w:space="0" w:color="000000"/>
              <w:right w:val="single" w:sz="12" w:space="0" w:color="000000"/>
            </w:tcBorders>
            <w:shd w:color="auto" w:fill="D9D9D9" w:themeFill="background1" w:themeFillShade="d9"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12"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6"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645" w:type="dxa"/>
            <w:tcBorders>
              <w:top w:val="single" w:sz="6" w:space="0" w:color="000000"/>
              <w:left w:val="single" w:sz="6" w:space="0" w:color="000000"/>
              <w:bottom w:val="single" w:sz="6" w:space="0" w:color="000000"/>
              <w:right w:val="single" w:sz="12" w:space="0" w:color="000000"/>
            </w:tcBorders>
            <w:shd w:color="auto" w:fill="auto"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r>
      <w:tr>
        <w:trPr>
          <w:trHeight w:val="299" w:hRule="atLeast"/>
        </w:trPr>
        <w:tc>
          <w:tcPr>
            <w:tcW w:w="1498" w:type="dxa"/>
            <w:tcBorders>
              <w:top w:val="single" w:sz="6" w:space="0" w:color="000000"/>
              <w:left w:val="single" w:sz="12" w:space="0" w:color="000000"/>
              <w:bottom w:val="single" w:sz="12" w:space="0" w:color="000000"/>
              <w:right w:val="single" w:sz="12" w:space="0" w:color="000000"/>
            </w:tcBorders>
            <w:shd w:color="auto" w:fill="auto" w:val="clear"/>
            <w:vAlign w:val="center"/>
          </w:tcPr>
          <w:p>
            <w:pPr>
              <w:pStyle w:val="Normal"/>
              <w:widowControl/>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t>TOPLAM</w:t>
            </w:r>
          </w:p>
        </w:tc>
        <w:tc>
          <w:tcPr>
            <w:tcW w:w="646" w:type="dxa"/>
            <w:tcBorders>
              <w:top w:val="single" w:sz="6" w:space="0" w:color="000000"/>
              <w:left w:val="single" w:sz="12" w:space="0" w:color="000000"/>
              <w:bottom w:val="single" w:sz="12"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b/>
                <w:bCs/>
                <w:color w:val="000000"/>
                <w:lang w:eastAsia="tr-TR"/>
              </w:rPr>
            </w:pPr>
            <w:r>
              <w:rPr>
                <w:rFonts w:cs="Times New Roman" w:ascii="Times New Roman" w:hAnsi="Times New Roman"/>
                <w:b/>
                <w:bCs/>
                <w:color w:val="000000"/>
              </w:rPr>
              <w:t>46</w:t>
            </w:r>
          </w:p>
        </w:tc>
        <w:tc>
          <w:tcPr>
            <w:tcW w:w="646" w:type="dxa"/>
            <w:tcBorders>
              <w:top w:val="single" w:sz="6" w:space="0" w:color="000000"/>
              <w:left w:val="single" w:sz="6" w:space="0" w:color="000000"/>
              <w:bottom w:val="single" w:sz="12"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r>
          </w:p>
        </w:tc>
        <w:tc>
          <w:tcPr>
            <w:tcW w:w="646" w:type="dxa"/>
            <w:tcBorders>
              <w:top w:val="single" w:sz="6" w:space="0" w:color="000000"/>
              <w:left w:val="single" w:sz="6" w:space="0" w:color="000000"/>
              <w:bottom w:val="single" w:sz="12"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r>
          </w:p>
        </w:tc>
        <w:tc>
          <w:tcPr>
            <w:tcW w:w="648" w:type="dxa"/>
            <w:tcBorders>
              <w:top w:val="single" w:sz="6" w:space="0" w:color="000000"/>
              <w:left w:val="single" w:sz="6" w:space="0" w:color="000000"/>
              <w:bottom w:val="single" w:sz="12" w:space="0" w:color="000000"/>
              <w:right w:val="single" w:sz="12" w:space="0" w:color="000000"/>
            </w:tcBorders>
            <w:shd w:color="auto" w:fill="auto" w:val="clear"/>
            <w:vAlign w:val="center"/>
          </w:tcPr>
          <w:p>
            <w:pPr>
              <w:pStyle w:val="Normal"/>
              <w:widowControl/>
              <w:jc w:val="center"/>
              <w:rPr>
                <w:rFonts w:ascii="Times New Roman" w:hAnsi="Times New Roman" w:eastAsia="Times New Roman" w:cs="Times New Roman"/>
                <w:b/>
                <w:bCs/>
                <w:color w:val="000000"/>
                <w:lang w:eastAsia="tr-TR"/>
              </w:rPr>
            </w:pPr>
            <w:r>
              <w:rPr>
                <w:rFonts w:cs="Times New Roman" w:ascii="Times New Roman" w:hAnsi="Times New Roman"/>
                <w:b/>
                <w:bCs/>
                <w:color w:val="000000"/>
              </w:rPr>
              <w:t>0</w:t>
            </w:r>
          </w:p>
        </w:tc>
        <w:tc>
          <w:tcPr>
            <w:tcW w:w="646" w:type="dxa"/>
            <w:tcBorders>
              <w:top w:val="single" w:sz="6" w:space="0" w:color="000000"/>
              <w:left w:val="single" w:sz="12" w:space="0" w:color="000000"/>
              <w:bottom w:val="single" w:sz="12" w:space="0" w:color="000000"/>
              <w:right w:val="single" w:sz="6" w:space="0" w:color="000000"/>
            </w:tcBorders>
            <w:shd w:color="auto" w:fill="D9D9D9" w:themeFill="background1" w:themeFillShade="d9" w:val="clear"/>
            <w:vAlign w:val="center"/>
          </w:tcPr>
          <w:p>
            <w:pPr>
              <w:pStyle w:val="Normal"/>
              <w:widowControl/>
              <w:jc w:val="center"/>
              <w:rPr>
                <w:rFonts w:ascii="Times New Roman" w:hAnsi="Times New Roman" w:eastAsia="Times New Roman" w:cs="Times New Roman"/>
                <w:b/>
                <w:bCs/>
                <w:color w:val="000000"/>
                <w:lang w:eastAsia="tr-TR"/>
              </w:rPr>
            </w:pPr>
            <w:r>
              <w:rPr>
                <w:rFonts w:cs="Times New Roman" w:ascii="Times New Roman" w:hAnsi="Times New Roman"/>
                <w:b/>
                <w:bCs/>
                <w:color w:val="000000"/>
              </w:rPr>
              <w:t>44</w:t>
            </w:r>
          </w:p>
        </w:tc>
        <w:tc>
          <w:tcPr>
            <w:tcW w:w="646" w:type="dxa"/>
            <w:tcBorders>
              <w:top w:val="single" w:sz="6" w:space="0" w:color="000000"/>
              <w:left w:val="single" w:sz="6" w:space="0" w:color="000000"/>
              <w:bottom w:val="single" w:sz="12" w:space="0" w:color="000000"/>
              <w:right w:val="single" w:sz="6" w:space="0" w:color="000000"/>
            </w:tcBorders>
            <w:shd w:color="auto" w:fill="D9D9D9" w:themeFill="background1" w:themeFillShade="d9" w:val="clear"/>
            <w:vAlign w:val="center"/>
          </w:tcPr>
          <w:p>
            <w:pPr>
              <w:pStyle w:val="Normal"/>
              <w:widowControl/>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r>
          </w:p>
        </w:tc>
        <w:tc>
          <w:tcPr>
            <w:tcW w:w="646" w:type="dxa"/>
            <w:tcBorders>
              <w:top w:val="single" w:sz="6" w:space="0" w:color="000000"/>
              <w:left w:val="single" w:sz="6" w:space="0" w:color="000000"/>
              <w:bottom w:val="single" w:sz="12" w:space="0" w:color="000000"/>
              <w:right w:val="single" w:sz="6" w:space="0" w:color="000000"/>
            </w:tcBorders>
            <w:shd w:color="auto" w:fill="D9D9D9" w:themeFill="background1" w:themeFillShade="d9" w:val="clear"/>
            <w:vAlign w:val="center"/>
          </w:tcPr>
          <w:p>
            <w:pPr>
              <w:pStyle w:val="Normal"/>
              <w:widowControl/>
              <w:jc w:val="center"/>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r>
          </w:p>
        </w:tc>
        <w:tc>
          <w:tcPr>
            <w:tcW w:w="649" w:type="dxa"/>
            <w:tcBorders>
              <w:top w:val="single" w:sz="6" w:space="0" w:color="000000"/>
              <w:left w:val="single" w:sz="6" w:space="0" w:color="000000"/>
              <w:bottom w:val="single" w:sz="12" w:space="0" w:color="000000"/>
              <w:right w:val="single" w:sz="12" w:space="0" w:color="000000"/>
            </w:tcBorders>
            <w:shd w:color="auto" w:fill="D9D9D9" w:themeFill="background1" w:themeFillShade="d9" w:val="clear"/>
            <w:vAlign w:val="center"/>
          </w:tcPr>
          <w:p>
            <w:pPr>
              <w:pStyle w:val="Normal"/>
              <w:widowControl/>
              <w:jc w:val="center"/>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r>
          </w:p>
        </w:tc>
        <w:tc>
          <w:tcPr>
            <w:tcW w:w="646" w:type="dxa"/>
            <w:tcBorders>
              <w:top w:val="single" w:sz="6" w:space="0" w:color="000000"/>
              <w:left w:val="single" w:sz="12" w:space="0" w:color="000000"/>
              <w:bottom w:val="single" w:sz="12"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b/>
                <w:bCs/>
                <w:color w:val="000000"/>
                <w:lang w:eastAsia="tr-TR"/>
              </w:rPr>
            </w:pPr>
            <w:r>
              <w:rPr>
                <w:rFonts w:cs="Times New Roman" w:ascii="Times New Roman" w:hAnsi="Times New Roman"/>
                <w:b/>
                <w:bCs/>
                <w:color w:val="000000"/>
              </w:rPr>
              <w:t>39</w:t>
            </w:r>
          </w:p>
        </w:tc>
        <w:tc>
          <w:tcPr>
            <w:tcW w:w="646" w:type="dxa"/>
            <w:tcBorders>
              <w:top w:val="single" w:sz="6" w:space="0" w:color="000000"/>
              <w:left w:val="single" w:sz="6" w:space="0" w:color="000000"/>
              <w:bottom w:val="single" w:sz="12"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r>
          </w:p>
        </w:tc>
        <w:tc>
          <w:tcPr>
            <w:tcW w:w="646" w:type="dxa"/>
            <w:tcBorders>
              <w:top w:val="single" w:sz="6" w:space="0" w:color="000000"/>
              <w:left w:val="single" w:sz="6" w:space="0" w:color="000000"/>
              <w:bottom w:val="single" w:sz="12" w:space="0" w:color="000000"/>
              <w:right w:val="single" w:sz="6" w:space="0" w:color="000000"/>
            </w:tcBorders>
            <w:shd w:color="auto" w:fill="auto" w:val="clear"/>
            <w:vAlign w:val="center"/>
          </w:tcPr>
          <w:p>
            <w:pPr>
              <w:pStyle w:val="Normal"/>
              <w:widowControl/>
              <w:jc w:val="center"/>
              <w:rPr>
                <w:rFonts w:ascii="Times New Roman" w:hAnsi="Times New Roman" w:eastAsia="Times New Roman" w:cs="Times New Roman"/>
                <w:b/>
                <w:bCs/>
                <w:color w:val="000000"/>
                <w:lang w:eastAsia="tr-TR"/>
              </w:rPr>
            </w:pPr>
            <w:r>
              <w:rPr>
                <w:rFonts w:cs="Times New Roman" w:ascii="Times New Roman" w:hAnsi="Times New Roman"/>
                <w:b/>
                <w:bCs/>
                <w:color w:val="000000"/>
              </w:rPr>
              <w:t>0</w:t>
            </w:r>
          </w:p>
        </w:tc>
        <w:tc>
          <w:tcPr>
            <w:tcW w:w="645" w:type="dxa"/>
            <w:tcBorders>
              <w:top w:val="single" w:sz="6" w:space="0" w:color="000000"/>
              <w:left w:val="single" w:sz="6" w:space="0" w:color="000000"/>
              <w:bottom w:val="single" w:sz="12" w:space="0" w:color="000000"/>
              <w:right w:val="single" w:sz="12" w:space="0" w:color="000000"/>
            </w:tcBorders>
            <w:shd w:color="auto" w:fill="auto" w:val="clear"/>
            <w:vAlign w:val="center"/>
          </w:tcPr>
          <w:p>
            <w:pPr>
              <w:pStyle w:val="Normal"/>
              <w:widowControl/>
              <w:jc w:val="center"/>
              <w:rPr>
                <w:rFonts w:ascii="Times New Roman" w:hAnsi="Times New Roman" w:eastAsia="Times New Roman" w:cs="Times New Roman"/>
                <w:b/>
                <w:bCs/>
                <w:color w:val="000000"/>
                <w:lang w:eastAsia="tr-TR"/>
              </w:rPr>
            </w:pPr>
            <w:r>
              <w:rPr>
                <w:rFonts w:cs="Times New Roman" w:ascii="Times New Roman" w:hAnsi="Times New Roman"/>
                <w:b/>
                <w:bCs/>
                <w:color w:val="000000"/>
              </w:rPr>
              <w:t>0</w:t>
            </w:r>
          </w:p>
        </w:tc>
      </w:tr>
    </w:tbl>
    <w:p>
      <w:pPr>
        <w:pStyle w:val="Normal"/>
        <w:spacing w:before="80" w:after="0"/>
        <w:ind w:left="1560"/>
        <w:jc w:val="both"/>
        <w:rPr>
          <w:rFonts w:ascii="Times New Roman" w:hAnsi="Times New Roman" w:cs="Times New Roman"/>
          <w:sz w:val="24"/>
        </w:rPr>
      </w:pPr>
      <w:r>
        <w:rPr>
          <w:rFonts w:cs="Times New Roman" w:ascii="Times New Roman" w:hAnsi="Times New Roman"/>
          <w:sz w:val="24"/>
        </w:rPr>
      </w:r>
    </w:p>
    <w:p>
      <w:pPr>
        <w:pStyle w:val="Normal"/>
        <w:spacing w:before="80" w:after="0"/>
        <w:ind w:left="1560"/>
        <w:jc w:val="both"/>
        <w:rPr>
          <w:rFonts w:ascii="Times New Roman" w:hAnsi="Times New Roman" w:cs="Times New Roman"/>
          <w:sz w:val="24"/>
        </w:rPr>
      </w:pPr>
      <w:r>
        <w:rPr>
          <w:rFonts w:cs="Times New Roman" w:ascii="Times New Roman" w:hAnsi="Times New Roman"/>
          <w:sz w:val="24"/>
        </w:rPr>
      </w:r>
    </w:p>
    <w:tbl>
      <w:tblPr>
        <w:tblW w:w="8211" w:type="dxa"/>
        <w:jc w:val="left"/>
        <w:tblInd w:w="1640" w:type="dxa"/>
        <w:tblLayout w:type="fixed"/>
        <w:tblCellMar>
          <w:top w:w="0" w:type="dxa"/>
          <w:left w:w="70" w:type="dxa"/>
          <w:bottom w:w="0" w:type="dxa"/>
          <w:right w:w="70" w:type="dxa"/>
        </w:tblCellMar>
        <w:tblLook w:firstRow="1" w:noVBand="1" w:lastRow="0" w:firstColumn="1" w:lastColumn="0" w:noHBand="0" w:val="04a0"/>
      </w:tblPr>
      <w:tblGrid>
        <w:gridCol w:w="4383"/>
        <w:gridCol w:w="1276"/>
        <w:gridCol w:w="1276"/>
        <w:gridCol w:w="1275"/>
      </w:tblGrid>
      <w:tr>
        <w:trPr>
          <w:trHeight w:val="288" w:hRule="atLeast"/>
        </w:trPr>
        <w:tc>
          <w:tcPr>
            <w:tcW w:w="4383" w:type="dxa"/>
            <w:vMerge w:val="restart"/>
            <w:tcBorders>
              <w:top w:val="single" w:sz="6" w:space="0" w:color="000000"/>
              <w:left w:val="single" w:sz="6" w:space="0" w:color="000000"/>
              <w:bottom w:val="single" w:sz="6" w:space="0" w:color="000000"/>
              <w:right w:val="single" w:sz="6" w:space="0" w:color="000000"/>
            </w:tcBorders>
            <w:shd w:color="auto" w:fill="D99594" w:themeFill="accent2" w:themeFillTint="99" w:val="clear"/>
            <w:vAlign w:val="center"/>
          </w:tcPr>
          <w:p>
            <w:pPr>
              <w:pStyle w:val="Normal"/>
              <w:widowControl/>
              <w:jc w:val="center"/>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t>Sosyal Kulüp Adı</w:t>
            </w:r>
          </w:p>
        </w:tc>
        <w:tc>
          <w:tcPr>
            <w:tcW w:w="3827" w:type="dxa"/>
            <w:gridSpan w:val="3"/>
            <w:tcBorders>
              <w:top w:val="single" w:sz="6" w:space="0" w:color="000000"/>
              <w:left w:val="single" w:sz="6" w:space="0" w:color="000000"/>
              <w:bottom w:val="single" w:sz="6" w:space="0" w:color="000000"/>
              <w:right w:val="single" w:sz="6" w:space="0" w:color="000000"/>
            </w:tcBorders>
            <w:shd w:color="auto" w:fill="D99594" w:themeFill="accent2" w:themeFillTint="99" w:val="clear"/>
            <w:vAlign w:val="center"/>
          </w:tcPr>
          <w:p>
            <w:pPr>
              <w:pStyle w:val="Normal"/>
              <w:widowControl/>
              <w:jc w:val="center"/>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t>Gerçekleştirilen Proje/Etkinlik Sayısı</w:t>
            </w:r>
          </w:p>
        </w:tc>
      </w:tr>
      <w:tr>
        <w:trPr>
          <w:trHeight w:val="288" w:hRule="atLeast"/>
        </w:trPr>
        <w:tc>
          <w:tcPr>
            <w:tcW w:w="4383" w:type="dxa"/>
            <w:vMerge w:val="continue"/>
            <w:tcBorders>
              <w:top w:val="single" w:sz="6" w:space="0" w:color="000000"/>
              <w:left w:val="single" w:sz="6" w:space="0" w:color="000000"/>
              <w:bottom w:val="single" w:sz="6" w:space="0" w:color="000000"/>
              <w:right w:val="single" w:sz="6" w:space="0" w:color="000000"/>
            </w:tcBorders>
            <w:shd w:color="auto" w:fill="D99594" w:themeFill="accent2" w:themeFillTint="99"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1276" w:type="dxa"/>
            <w:tcBorders>
              <w:top w:val="single" w:sz="6" w:space="0" w:color="000000"/>
              <w:left w:val="single" w:sz="6" w:space="0" w:color="000000"/>
              <w:bottom w:val="single" w:sz="6" w:space="0" w:color="000000"/>
              <w:right w:val="single" w:sz="6" w:space="0" w:color="000000"/>
            </w:tcBorders>
            <w:shd w:color="auto" w:fill="F2DBDB" w:themeFill="accent2" w:themeFillTint="33"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2023-2024</w:t>
            </w:r>
          </w:p>
        </w:tc>
        <w:tc>
          <w:tcPr>
            <w:tcW w:w="1276" w:type="dxa"/>
            <w:tcBorders>
              <w:top w:val="single" w:sz="6" w:space="0" w:color="000000"/>
              <w:left w:val="single" w:sz="6" w:space="0" w:color="000000"/>
              <w:bottom w:val="single" w:sz="6" w:space="0" w:color="000000"/>
              <w:right w:val="single" w:sz="6" w:space="0" w:color="000000"/>
            </w:tcBorders>
            <w:shd w:color="auto" w:fill="F2DBDB" w:themeFill="accent2" w:themeFillTint="33"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2022-2023</w:t>
            </w:r>
          </w:p>
        </w:tc>
        <w:tc>
          <w:tcPr>
            <w:tcW w:w="1275" w:type="dxa"/>
            <w:tcBorders>
              <w:top w:val="single" w:sz="6" w:space="0" w:color="000000"/>
              <w:left w:val="single" w:sz="6" w:space="0" w:color="000000"/>
              <w:bottom w:val="single" w:sz="6" w:space="0" w:color="000000"/>
              <w:right w:val="single" w:sz="6" w:space="0" w:color="000000"/>
            </w:tcBorders>
            <w:shd w:color="auto" w:fill="F2DBDB" w:themeFill="accent2" w:themeFillTint="33" w:val="clear"/>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2021-2022</w:t>
            </w:r>
          </w:p>
        </w:tc>
      </w:tr>
      <w:tr>
        <w:trPr>
          <w:trHeight w:val="288" w:hRule="atLeast"/>
        </w:trPr>
        <w:tc>
          <w:tcPr>
            <w:tcW w:w="4383"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Afet Hazırlık Kulübü</w:t>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1</w:t>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1</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1</w:t>
            </w:r>
          </w:p>
        </w:tc>
      </w:tr>
      <w:tr>
        <w:trPr>
          <w:trHeight w:val="288" w:hRule="atLeast"/>
        </w:trPr>
        <w:tc>
          <w:tcPr>
            <w:tcW w:w="4383"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Bilim-Fen ve Teknoloji Kulübü</w:t>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r>
      <w:tr>
        <w:trPr>
          <w:trHeight w:val="288" w:hRule="atLeast"/>
        </w:trPr>
        <w:tc>
          <w:tcPr>
            <w:tcW w:w="4383"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Bilişim ve İnternet Kulübü</w:t>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r>
      <w:tr>
        <w:trPr>
          <w:trHeight w:val="288" w:hRule="atLeast"/>
        </w:trPr>
        <w:tc>
          <w:tcPr>
            <w:tcW w:w="4383"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Değerler Kulübü</w:t>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r>
      <w:tr>
        <w:trPr>
          <w:trHeight w:val="288" w:hRule="atLeast"/>
        </w:trPr>
        <w:tc>
          <w:tcPr>
            <w:tcW w:w="4383"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Demokrasi, İnsan Hakları ve Yurttaşlık Kulübü</w:t>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r>
      <w:tr>
        <w:trPr>
          <w:trHeight w:val="288" w:hRule="atLeast"/>
        </w:trPr>
        <w:tc>
          <w:tcPr>
            <w:tcW w:w="4383"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Sağlık, Beslenme ve Temizlik Kulübü</w:t>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1</w:t>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1</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1</w:t>
            </w:r>
          </w:p>
        </w:tc>
      </w:tr>
      <w:tr>
        <w:trPr>
          <w:trHeight w:val="288" w:hRule="atLeast"/>
        </w:trPr>
        <w:tc>
          <w:tcPr>
            <w:tcW w:w="4383"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Gezi,Tanıtma ve Turizm Kulübü</w:t>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r>
      <w:tr>
        <w:trPr>
          <w:trHeight w:val="288" w:hRule="atLeast"/>
        </w:trPr>
        <w:tc>
          <w:tcPr>
            <w:tcW w:w="4383"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Kültür ve edebiyat Kulübü</w:t>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1</w:t>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1</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1</w:t>
            </w:r>
          </w:p>
        </w:tc>
      </w:tr>
      <w:tr>
        <w:trPr>
          <w:trHeight w:val="288" w:hRule="atLeast"/>
        </w:trPr>
        <w:tc>
          <w:tcPr>
            <w:tcW w:w="4383"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Spor Kulübü</w:t>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r>
      <w:tr>
        <w:trPr>
          <w:trHeight w:val="288" w:hRule="atLeast"/>
        </w:trPr>
        <w:tc>
          <w:tcPr>
            <w:tcW w:w="4383"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Yabancı Diller Kulübü</w:t>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r>
          </w:p>
        </w:tc>
      </w:tr>
      <w:tr>
        <w:trPr>
          <w:trHeight w:val="288" w:hRule="atLeast"/>
        </w:trPr>
        <w:tc>
          <w:tcPr>
            <w:tcW w:w="4383"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widowControl/>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Yeşilay Kulübü</w:t>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1</w:t>
            </w:r>
          </w:p>
        </w:tc>
        <w:tc>
          <w:tcPr>
            <w:tcW w:w="1276" w:type="dxa"/>
            <w:tcBorders>
              <w:top w:val="single" w:sz="6" w:space="0" w:color="000000"/>
              <w:left w:val="single" w:sz="6" w:space="0" w:color="000000"/>
              <w:bottom w:val="single" w:sz="6" w:space="0" w:color="000000"/>
              <w:right w:val="single" w:sz="6" w:space="0" w:color="000000"/>
            </w:tcBorders>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1</w:t>
            </w:r>
          </w:p>
        </w:tc>
        <w:tc>
          <w:tcPr>
            <w:tcW w:w="1275" w:type="dxa"/>
            <w:tcBorders>
              <w:top w:val="single" w:sz="6" w:space="0" w:color="000000"/>
              <w:left w:val="single" w:sz="6" w:space="0" w:color="000000"/>
              <w:bottom w:val="single" w:sz="6" w:space="0" w:color="000000"/>
              <w:right w:val="single" w:sz="6" w:space="0" w:color="000000"/>
            </w:tcBorders>
            <w:vAlign w:val="center"/>
          </w:tcPr>
          <w:p>
            <w:pPr>
              <w:pStyle w:val="Normal"/>
              <w:widowControl/>
              <w:jc w:val="center"/>
              <w:rPr>
                <w:rFonts w:ascii="Times New Roman" w:hAnsi="Times New Roman" w:eastAsia="Times New Roman" w:cs="Times New Roman"/>
                <w:color w:val="000000"/>
                <w:lang w:eastAsia="tr-TR"/>
              </w:rPr>
            </w:pPr>
            <w:r>
              <w:rPr>
                <w:rFonts w:eastAsia="Times New Roman" w:cs="Times New Roman" w:ascii="Times New Roman" w:hAnsi="Times New Roman"/>
                <w:color w:val="000000"/>
                <w:lang w:eastAsia="tr-TR"/>
              </w:rPr>
              <w:t>1</w:t>
            </w:r>
          </w:p>
        </w:tc>
      </w:tr>
      <w:tr>
        <w:trPr>
          <w:trHeight w:val="288" w:hRule="atLeast"/>
        </w:trPr>
        <w:tc>
          <w:tcPr>
            <w:tcW w:w="4383" w:type="dxa"/>
            <w:tcBorders>
              <w:top w:val="single" w:sz="6" w:space="0" w:color="000000"/>
              <w:left w:val="single" w:sz="6" w:space="0" w:color="000000"/>
              <w:bottom w:val="single" w:sz="6" w:space="0" w:color="000000"/>
              <w:right w:val="single" w:sz="6" w:space="0" w:color="000000"/>
            </w:tcBorders>
            <w:shd w:color="auto" w:fill="F2DBDB" w:themeFill="accent2" w:themeFillTint="33" w:val="clear"/>
            <w:vAlign w:val="center"/>
          </w:tcPr>
          <w:p>
            <w:pPr>
              <w:pStyle w:val="Normal"/>
              <w:widowControl/>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t>TOPLAM</w:t>
            </w:r>
          </w:p>
        </w:tc>
        <w:tc>
          <w:tcPr>
            <w:tcW w:w="1276" w:type="dxa"/>
            <w:tcBorders>
              <w:top w:val="single" w:sz="6" w:space="0" w:color="000000"/>
              <w:left w:val="single" w:sz="6" w:space="0" w:color="000000"/>
              <w:bottom w:val="single" w:sz="6" w:space="0" w:color="000000"/>
              <w:right w:val="single" w:sz="6" w:space="0" w:color="000000"/>
            </w:tcBorders>
            <w:shd w:color="auto" w:fill="F2DBDB" w:themeFill="accent2" w:themeFillTint="33" w:val="clear"/>
            <w:vAlign w:val="center"/>
          </w:tcPr>
          <w:p>
            <w:pPr>
              <w:pStyle w:val="Normal"/>
              <w:widowControl/>
              <w:jc w:val="center"/>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r>
          </w:p>
        </w:tc>
        <w:tc>
          <w:tcPr>
            <w:tcW w:w="1276" w:type="dxa"/>
            <w:tcBorders>
              <w:top w:val="single" w:sz="6" w:space="0" w:color="000000"/>
              <w:left w:val="single" w:sz="6" w:space="0" w:color="000000"/>
              <w:bottom w:val="single" w:sz="6" w:space="0" w:color="000000"/>
              <w:right w:val="single" w:sz="6" w:space="0" w:color="000000"/>
            </w:tcBorders>
            <w:shd w:color="auto" w:fill="F2DBDB" w:themeFill="accent2" w:themeFillTint="33" w:val="clear"/>
            <w:vAlign w:val="center"/>
          </w:tcPr>
          <w:p>
            <w:pPr>
              <w:pStyle w:val="Normal"/>
              <w:widowControl/>
              <w:jc w:val="center"/>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r>
          </w:p>
        </w:tc>
        <w:tc>
          <w:tcPr>
            <w:tcW w:w="1275" w:type="dxa"/>
            <w:tcBorders>
              <w:top w:val="single" w:sz="6" w:space="0" w:color="000000"/>
              <w:left w:val="single" w:sz="6" w:space="0" w:color="000000"/>
              <w:bottom w:val="single" w:sz="6" w:space="0" w:color="000000"/>
              <w:right w:val="single" w:sz="6" w:space="0" w:color="000000"/>
            </w:tcBorders>
            <w:shd w:color="auto" w:fill="F2DBDB" w:themeFill="accent2" w:themeFillTint="33" w:val="clear"/>
            <w:vAlign w:val="center"/>
          </w:tcPr>
          <w:p>
            <w:pPr>
              <w:pStyle w:val="Normal"/>
              <w:widowControl/>
              <w:jc w:val="center"/>
              <w:rPr>
                <w:rFonts w:ascii="Times New Roman" w:hAnsi="Times New Roman" w:eastAsia="Times New Roman" w:cs="Times New Roman"/>
                <w:b/>
                <w:bCs/>
                <w:color w:val="000000"/>
                <w:lang w:eastAsia="tr-TR"/>
              </w:rPr>
            </w:pPr>
            <w:r>
              <w:rPr>
                <w:rFonts w:eastAsia="Times New Roman" w:cs="Times New Roman" w:ascii="Times New Roman" w:hAnsi="Times New Roman"/>
                <w:b/>
                <w:bCs/>
                <w:color w:val="000000"/>
                <w:lang w:eastAsia="tr-TR"/>
              </w:rPr>
            </w:r>
          </w:p>
        </w:tc>
      </w:tr>
    </w:tbl>
    <w:p>
      <w:pPr>
        <w:pStyle w:val="ListParagraph"/>
        <w:tabs>
          <w:tab w:val="clear" w:pos="720"/>
          <w:tab w:val="left" w:pos="1678" w:leader="none"/>
        </w:tabs>
        <w:spacing w:lineRule="auto" w:line="360" w:before="4" w:after="0"/>
        <w:ind w:hanging="0" w:left="1678" w:right="1016"/>
        <w:jc w:val="both"/>
        <w:rPr>
          <w:rFonts w:ascii="Times New Roman" w:hAnsi="Times New Roman" w:cs="Times New Roman"/>
          <w:spacing w:val="-4"/>
          <w:sz w:val="20"/>
          <w:szCs w:val="20"/>
        </w:rPr>
      </w:pPr>
      <w:r>
        <w:rPr>
          <w:rFonts w:cs="Times New Roman" w:ascii="Times New Roman" w:hAnsi="Times New Roman"/>
          <w:b/>
          <w:bCs/>
          <w:spacing w:val="-4"/>
          <w:sz w:val="20"/>
          <w:szCs w:val="20"/>
        </w:rPr>
        <w:t>Not:</w:t>
      </w:r>
      <w:r>
        <w:rPr>
          <w:rFonts w:cs="Times New Roman" w:ascii="Times New Roman" w:hAnsi="Times New Roman"/>
          <w:spacing w:val="-4"/>
          <w:sz w:val="20"/>
          <w:szCs w:val="20"/>
        </w:rPr>
        <w:t xml:space="preserve"> Sayısal veriler e-Okul Sosyal Etkinlikler bölümünden alınmıştır.</w:t>
      </w:r>
    </w:p>
    <w:p>
      <w:pPr>
        <w:pStyle w:val="ListParagraph"/>
        <w:tabs>
          <w:tab w:val="clear" w:pos="720"/>
          <w:tab w:val="left" w:pos="1678" w:leader="none"/>
        </w:tabs>
        <w:spacing w:lineRule="auto" w:line="360" w:before="4" w:after="0"/>
        <w:ind w:hanging="0" w:left="1678" w:right="1016"/>
        <w:jc w:val="both"/>
        <w:rPr>
          <w:rFonts w:ascii="Times New Roman" w:hAnsi="Times New Roman" w:cs="Times New Roman"/>
          <w:sz w:val="24"/>
        </w:rPr>
      </w:pPr>
      <w:r>
        <w:rPr>
          <w:rFonts w:cs="Times New Roman" w:ascii="Times New Roman" w:hAnsi="Times New Roman"/>
          <w:sz w:val="24"/>
        </w:rPr>
      </w:r>
    </w:p>
    <w:p>
      <w:pPr>
        <w:pStyle w:val="ListParagraph"/>
        <w:tabs>
          <w:tab w:val="clear" w:pos="720"/>
          <w:tab w:val="left" w:pos="1678" w:leader="none"/>
        </w:tabs>
        <w:spacing w:lineRule="auto" w:line="360" w:before="4" w:after="0"/>
        <w:ind w:hanging="0" w:left="1678" w:right="1016"/>
        <w:jc w:val="both"/>
        <w:rPr>
          <w:rFonts w:ascii="Times New Roman" w:hAnsi="Times New Roman" w:cs="Times New Roman"/>
          <w:sz w:val="24"/>
        </w:rPr>
      </w:pPr>
      <w:r>
        <w:rPr>
          <w:rFonts w:cs="Times New Roman" w:ascii="Times New Roman" w:hAnsi="Times New Roman"/>
          <w:sz w:val="24"/>
        </w:rPr>
      </w:r>
    </w:p>
    <w:p>
      <w:pPr>
        <w:pStyle w:val="ListParagraph"/>
        <w:tabs>
          <w:tab w:val="clear" w:pos="720"/>
          <w:tab w:val="left" w:pos="1678" w:leader="none"/>
        </w:tabs>
        <w:spacing w:lineRule="auto" w:line="360" w:before="4" w:after="0"/>
        <w:ind w:hanging="0" w:left="1678" w:right="1016"/>
        <w:jc w:val="both"/>
        <w:rPr>
          <w:rFonts w:ascii="Times New Roman" w:hAnsi="Times New Roman" w:cs="Times New Roman"/>
          <w:sz w:val="24"/>
        </w:rPr>
      </w:pPr>
      <w:r>
        <w:rPr>
          <w:rFonts w:cs="Times New Roman" w:ascii="Times New Roman" w:hAnsi="Times New Roman"/>
          <w:sz w:val="24"/>
        </w:rPr>
      </w:r>
    </w:p>
    <w:p>
      <w:pPr>
        <w:pStyle w:val="ListParagraph"/>
        <w:tabs>
          <w:tab w:val="clear" w:pos="720"/>
          <w:tab w:val="left" w:pos="1678" w:leader="none"/>
        </w:tabs>
        <w:spacing w:lineRule="auto" w:line="360" w:before="4" w:after="0"/>
        <w:ind w:hanging="0" w:left="1678" w:right="1016"/>
        <w:jc w:val="both"/>
        <w:rPr>
          <w:rFonts w:ascii="Times New Roman" w:hAnsi="Times New Roman" w:cs="Times New Roman"/>
          <w:sz w:val="24"/>
        </w:rPr>
      </w:pPr>
      <w:r>
        <w:rPr>
          <w:rFonts w:cs="Times New Roman" w:ascii="Times New Roman" w:hAnsi="Times New Roman"/>
          <w:sz w:val="24"/>
        </w:rPr>
      </w:r>
    </w:p>
    <w:p>
      <w:pPr>
        <w:pStyle w:val="ListParagraph"/>
        <w:tabs>
          <w:tab w:val="clear" w:pos="720"/>
          <w:tab w:val="left" w:pos="1678" w:leader="none"/>
        </w:tabs>
        <w:spacing w:lineRule="auto" w:line="360" w:before="4" w:after="0"/>
        <w:ind w:hanging="0" w:left="1678" w:right="1016"/>
        <w:jc w:val="both"/>
        <w:rPr>
          <w:rFonts w:ascii="Times New Roman" w:hAnsi="Times New Roman" w:cs="Times New Roman"/>
          <w:sz w:val="24"/>
        </w:rPr>
      </w:pPr>
      <w:r>
        <w:rPr>
          <w:rFonts w:cs="Times New Roman" w:ascii="Times New Roman" w:hAnsi="Times New Roman"/>
          <w:sz w:val="24"/>
        </w:rPr>
      </w:r>
    </w:p>
    <w:p>
      <w:pPr>
        <w:pStyle w:val="ListParagraph"/>
        <w:tabs>
          <w:tab w:val="clear" w:pos="720"/>
          <w:tab w:val="left" w:pos="1678" w:leader="none"/>
        </w:tabs>
        <w:spacing w:lineRule="auto" w:line="360" w:before="4" w:after="0"/>
        <w:ind w:hanging="0" w:left="1678" w:right="1016"/>
        <w:jc w:val="both"/>
        <w:rPr>
          <w:rFonts w:ascii="Times New Roman" w:hAnsi="Times New Roman" w:cs="Times New Roman"/>
          <w:sz w:val="24"/>
        </w:rPr>
      </w:pPr>
      <w:r>
        <w:rPr>
          <w:rFonts w:cs="Times New Roman" w:ascii="Times New Roman" w:hAnsi="Times New Roman"/>
          <w:sz w:val="24"/>
        </w:rPr>
      </w:r>
    </w:p>
    <w:p>
      <w:pPr>
        <w:pStyle w:val="ListParagraph"/>
        <w:tabs>
          <w:tab w:val="clear" w:pos="720"/>
          <w:tab w:val="left" w:pos="1678" w:leader="none"/>
        </w:tabs>
        <w:spacing w:lineRule="auto" w:line="348" w:before="6" w:after="0"/>
        <w:ind w:hanging="0" w:left="1678" w:right="1016"/>
        <w:jc w:val="both"/>
        <w:rPr>
          <w:rFonts w:ascii="Times New Roman" w:hAnsi="Times New Roman" w:cs="Times New Roman"/>
          <w:sz w:val="24"/>
        </w:rPr>
      </w:pPr>
      <w:r>
        <w:rPr>
          <w:rFonts w:cs="Times New Roman" w:ascii="Times New Roman" w:hAnsi="Times New Roman"/>
          <w:sz w:val="24"/>
        </w:rPr>
        <w:tab/>
        <w:t>Rehberlik hizmetlerinden yararlanan öğrenci, öğretmen, veli ile yapılan faaliyetlere ilişkin sayısal veriler tablo 26’da belirtilmiştir.</w:t>
      </w:r>
    </w:p>
    <w:p>
      <w:pPr>
        <w:pStyle w:val="Normal"/>
        <w:spacing w:before="80" w:after="0"/>
        <w:ind w:left="1560"/>
        <w:jc w:val="both"/>
        <w:rPr>
          <w:rFonts w:ascii="Times New Roman" w:hAnsi="Times New Roman" w:cs="Times New Roman"/>
          <w:sz w:val="24"/>
        </w:rPr>
      </w:pPr>
      <w:r>
        <w:rPr>
          <w:rFonts w:cs="Times New Roman" w:ascii="Times New Roman" w:hAnsi="Times New Roman"/>
          <w:b/>
          <w:sz w:val="20"/>
        </w:rPr>
        <w:t>Tablo 26. Rehberlik hizmetleri</w:t>
      </w:r>
    </w:p>
    <w:tbl>
      <w:tblPr>
        <w:tblStyle w:val="TableNormal"/>
        <w:tblW w:w="8588" w:type="dxa"/>
        <w:jc w:val="center"/>
        <w:tblInd w:w="0" w:type="dxa"/>
        <w:tblLayout w:type="fixed"/>
        <w:tblCellMar>
          <w:top w:w="0" w:type="dxa"/>
          <w:left w:w="5" w:type="dxa"/>
          <w:bottom w:w="0" w:type="dxa"/>
          <w:right w:w="5" w:type="dxa"/>
        </w:tblCellMar>
        <w:tblLook w:firstRow="1" w:noVBand="0" w:lastRow="1" w:firstColumn="1" w:lastColumn="1" w:noHBand="0" w:val="01e0"/>
      </w:tblPr>
      <w:tblGrid>
        <w:gridCol w:w="1302"/>
        <w:gridCol w:w="1187"/>
        <w:gridCol w:w="1367"/>
        <w:gridCol w:w="913"/>
        <w:gridCol w:w="1550"/>
        <w:gridCol w:w="1137"/>
        <w:gridCol w:w="1131"/>
      </w:tblGrid>
      <w:tr>
        <w:trPr>
          <w:trHeight w:val="227" w:hRule="atLeast"/>
        </w:trPr>
        <w:tc>
          <w:tcPr>
            <w:tcW w:w="1302" w:type="dxa"/>
            <w:vMerge w:val="restart"/>
            <w:tcBorders>
              <w:top w:val="single" w:sz="4" w:space="0" w:color="000000"/>
              <w:left w:val="single" w:sz="4" w:space="0" w:color="000000"/>
              <w:bottom w:val="single" w:sz="4" w:space="0" w:color="000000"/>
              <w:right w:val="single" w:sz="4" w:space="0" w:color="000000"/>
            </w:tcBorders>
            <w:shd w:color="auto" w:fill="D99594" w:themeFill="accent2" w:themeFillTint="99" w:val="clear"/>
            <w:vAlign w:val="center"/>
          </w:tcPr>
          <w:p>
            <w:pPr>
              <w:pStyle w:val="TableParagraph"/>
              <w:suppressAutoHyphens w:val="true"/>
              <w:spacing w:before="119" w:after="0"/>
              <w:ind w:left="112"/>
              <w:jc w:val="center"/>
              <w:rPr>
                <w:rFonts w:ascii="Times New Roman" w:hAnsi="Times New Roman" w:cs="Times New Roman"/>
                <w:spacing w:val="-6"/>
              </w:rPr>
            </w:pPr>
            <w:r>
              <w:rPr>
                <w:rFonts w:cs="Times New Roman" w:ascii="Times New Roman" w:hAnsi="Times New Roman"/>
                <w:b/>
                <w:bCs/>
                <w:kern w:val="0"/>
                <w:sz w:val="22"/>
                <w:szCs w:val="22"/>
                <w:lang w:eastAsia="en-US" w:bidi="ar-SA"/>
              </w:rPr>
              <w:t>ÖĞRETİM YILI</w:t>
            </w:r>
          </w:p>
        </w:tc>
        <w:tc>
          <w:tcPr>
            <w:tcW w:w="3467" w:type="dxa"/>
            <w:gridSpan w:val="3"/>
            <w:tcBorders>
              <w:top w:val="single" w:sz="4" w:space="0" w:color="000000"/>
              <w:left w:val="single" w:sz="4" w:space="0" w:color="000000"/>
              <w:bottom w:val="single" w:sz="4" w:space="0" w:color="000000"/>
              <w:right w:val="single" w:sz="4" w:space="0" w:color="000000"/>
            </w:tcBorders>
            <w:shd w:color="auto" w:fill="D99594" w:themeFill="accent2" w:themeFillTint="99" w:val="clear"/>
            <w:vAlign w:val="center"/>
          </w:tcPr>
          <w:p>
            <w:pPr>
              <w:pStyle w:val="TableParagraph"/>
              <w:suppressAutoHyphens w:val="true"/>
              <w:spacing w:lineRule="auto" w:line="240" w:before="8" w:after="0"/>
              <w:ind w:hanging="699" w:left="974" w:right="260"/>
              <w:jc w:val="center"/>
              <w:rPr>
                <w:rFonts w:ascii="Times New Roman" w:hAnsi="Times New Roman" w:cs="Times New Roman"/>
                <w:b/>
                <w:bCs/>
                <w:spacing w:val="-6"/>
              </w:rPr>
            </w:pPr>
            <w:r>
              <w:rPr>
                <w:rFonts w:cs="Times New Roman" w:ascii="Times New Roman" w:hAnsi="Times New Roman"/>
                <w:b/>
                <w:bCs/>
                <w:spacing w:val="-6"/>
                <w:kern w:val="0"/>
                <w:sz w:val="22"/>
                <w:szCs w:val="22"/>
                <w:lang w:eastAsia="en-US" w:bidi="ar-SA"/>
              </w:rPr>
              <w:t>Danışmanlık</w:t>
            </w:r>
            <w:r>
              <w:rPr>
                <w:rFonts w:cs="Times New Roman" w:ascii="Times New Roman" w:hAnsi="Times New Roman"/>
                <w:b/>
                <w:bCs/>
                <w:spacing w:val="-7"/>
                <w:kern w:val="0"/>
                <w:sz w:val="22"/>
                <w:szCs w:val="22"/>
                <w:lang w:eastAsia="en-US" w:bidi="ar-SA"/>
              </w:rPr>
              <w:t xml:space="preserve"> </w:t>
            </w:r>
            <w:r>
              <w:rPr>
                <w:rFonts w:cs="Times New Roman" w:ascii="Times New Roman" w:hAnsi="Times New Roman"/>
                <w:b/>
                <w:bCs/>
                <w:spacing w:val="-6"/>
                <w:kern w:val="0"/>
                <w:sz w:val="22"/>
                <w:szCs w:val="22"/>
                <w:lang w:eastAsia="en-US" w:bidi="ar-SA"/>
              </w:rPr>
              <w:t>Hizmeti</w:t>
            </w:r>
          </w:p>
          <w:p>
            <w:pPr>
              <w:pStyle w:val="TableParagraph"/>
              <w:suppressAutoHyphens w:val="true"/>
              <w:spacing w:lineRule="auto" w:line="240" w:before="8" w:after="0"/>
              <w:ind w:hanging="699" w:left="974" w:right="260"/>
              <w:jc w:val="center"/>
              <w:rPr>
                <w:rFonts w:ascii="Times New Roman" w:hAnsi="Times New Roman" w:cs="Times New Roman"/>
                <w:b/>
                <w:bCs/>
              </w:rPr>
            </w:pPr>
            <w:r>
              <w:rPr>
                <w:rFonts w:cs="Times New Roman" w:ascii="Times New Roman" w:hAnsi="Times New Roman"/>
                <w:b/>
                <w:bCs/>
                <w:spacing w:val="-4"/>
                <w:kern w:val="0"/>
                <w:sz w:val="22"/>
                <w:szCs w:val="22"/>
                <w:lang w:eastAsia="en-US" w:bidi="ar-SA"/>
              </w:rPr>
              <w:t>Alan</w:t>
            </w:r>
          </w:p>
        </w:tc>
        <w:tc>
          <w:tcPr>
            <w:tcW w:w="3818" w:type="dxa"/>
            <w:gridSpan w:val="3"/>
            <w:tcBorders>
              <w:top w:val="single" w:sz="4" w:space="0" w:color="000000"/>
              <w:left w:val="single" w:sz="4" w:space="0" w:color="000000"/>
              <w:bottom w:val="single" w:sz="4" w:space="0" w:color="000000"/>
              <w:right w:val="single" w:sz="4" w:space="0" w:color="000000"/>
            </w:tcBorders>
            <w:shd w:color="auto" w:fill="D99594" w:themeFill="accent2" w:themeFillTint="99" w:val="clear"/>
            <w:vAlign w:val="center"/>
          </w:tcPr>
          <w:p>
            <w:pPr>
              <w:pStyle w:val="TableParagraph"/>
              <w:suppressAutoHyphens w:val="true"/>
              <w:spacing w:lineRule="auto" w:line="247" w:before="8" w:after="0"/>
              <w:ind w:firstLine="7" w:left="289" w:right="271"/>
              <w:jc w:val="center"/>
              <w:rPr>
                <w:rFonts w:ascii="Times New Roman" w:hAnsi="Times New Roman" w:cs="Times New Roman"/>
                <w:b/>
                <w:bCs/>
              </w:rPr>
            </w:pPr>
            <w:r>
              <w:rPr>
                <w:rFonts w:cs="Times New Roman" w:ascii="Times New Roman" w:hAnsi="Times New Roman"/>
                <w:b/>
                <w:bCs/>
                <w:spacing w:val="-4"/>
                <w:kern w:val="0"/>
                <w:sz w:val="22"/>
                <w:szCs w:val="22"/>
                <w:lang w:eastAsia="en-US" w:bidi="ar-SA"/>
              </w:rPr>
              <w:t>Rehberlik</w:t>
            </w:r>
            <w:r>
              <w:rPr>
                <w:rFonts w:cs="Times New Roman" w:ascii="Times New Roman" w:hAnsi="Times New Roman"/>
                <w:b/>
                <w:bCs/>
                <w:spacing w:val="-9"/>
                <w:kern w:val="0"/>
                <w:sz w:val="22"/>
                <w:szCs w:val="22"/>
                <w:lang w:eastAsia="en-US" w:bidi="ar-SA"/>
              </w:rPr>
              <w:t xml:space="preserve"> </w:t>
            </w:r>
            <w:r>
              <w:rPr>
                <w:rFonts w:cs="Times New Roman" w:ascii="Times New Roman" w:hAnsi="Times New Roman"/>
                <w:b/>
                <w:bCs/>
                <w:spacing w:val="-4"/>
                <w:kern w:val="0"/>
                <w:sz w:val="22"/>
                <w:szCs w:val="22"/>
                <w:lang w:eastAsia="en-US" w:bidi="ar-SA"/>
              </w:rPr>
              <w:t>Hizmetleri</w:t>
            </w:r>
            <w:r>
              <w:rPr>
                <w:rFonts w:cs="Times New Roman" w:ascii="Times New Roman" w:hAnsi="Times New Roman"/>
                <w:b/>
                <w:bCs/>
                <w:spacing w:val="-8"/>
                <w:kern w:val="0"/>
                <w:sz w:val="22"/>
                <w:szCs w:val="22"/>
                <w:lang w:eastAsia="en-US" w:bidi="ar-SA"/>
              </w:rPr>
              <w:t xml:space="preserve"> </w:t>
            </w:r>
            <w:r>
              <w:rPr>
                <w:rFonts w:cs="Times New Roman" w:ascii="Times New Roman" w:hAnsi="Times New Roman"/>
                <w:b/>
                <w:bCs/>
                <w:spacing w:val="-4"/>
                <w:kern w:val="0"/>
                <w:sz w:val="22"/>
                <w:szCs w:val="22"/>
                <w:lang w:eastAsia="en-US" w:bidi="ar-SA"/>
              </w:rPr>
              <w:t>İle</w:t>
            </w:r>
            <w:r>
              <w:rPr>
                <w:rFonts w:cs="Times New Roman" w:ascii="Times New Roman" w:hAnsi="Times New Roman"/>
                <w:b/>
                <w:bCs/>
                <w:spacing w:val="-8"/>
                <w:kern w:val="0"/>
                <w:sz w:val="22"/>
                <w:szCs w:val="22"/>
                <w:lang w:eastAsia="en-US" w:bidi="ar-SA"/>
              </w:rPr>
              <w:t xml:space="preserve"> </w:t>
            </w:r>
            <w:r>
              <w:rPr>
                <w:rFonts w:cs="Times New Roman" w:ascii="Times New Roman" w:hAnsi="Times New Roman"/>
                <w:b/>
                <w:bCs/>
                <w:spacing w:val="-4"/>
                <w:kern w:val="0"/>
                <w:sz w:val="22"/>
                <w:szCs w:val="22"/>
                <w:lang w:eastAsia="en-US" w:bidi="ar-SA"/>
              </w:rPr>
              <w:t xml:space="preserve">İlgili </w:t>
            </w:r>
            <w:r>
              <w:rPr>
                <w:rFonts w:cs="Times New Roman" w:ascii="Times New Roman" w:hAnsi="Times New Roman"/>
                <w:b/>
                <w:bCs/>
                <w:spacing w:val="-6"/>
                <w:kern w:val="0"/>
                <w:sz w:val="22"/>
                <w:szCs w:val="22"/>
                <w:lang w:eastAsia="en-US" w:bidi="ar-SA"/>
              </w:rPr>
              <w:t xml:space="preserve">Düzenlenen Eğitim/Paylaşım </w:t>
            </w:r>
            <w:r>
              <w:rPr>
                <w:rFonts w:cs="Times New Roman" w:ascii="Times New Roman" w:hAnsi="Times New Roman"/>
                <w:b/>
                <w:bCs/>
                <w:spacing w:val="-2"/>
                <w:kern w:val="0"/>
                <w:sz w:val="22"/>
                <w:szCs w:val="22"/>
                <w:lang w:eastAsia="en-US" w:bidi="ar-SA"/>
              </w:rPr>
              <w:t>Toplantısı</w:t>
            </w:r>
            <w:r>
              <w:rPr>
                <w:rFonts w:cs="Times New Roman" w:ascii="Times New Roman" w:hAnsi="Times New Roman"/>
                <w:b/>
                <w:bCs/>
                <w:spacing w:val="-7"/>
                <w:kern w:val="0"/>
                <w:sz w:val="22"/>
                <w:szCs w:val="22"/>
                <w:lang w:eastAsia="en-US" w:bidi="ar-SA"/>
              </w:rPr>
              <w:t xml:space="preserve"> </w:t>
            </w:r>
            <w:r>
              <w:rPr>
                <w:rFonts w:cs="Times New Roman" w:ascii="Times New Roman" w:hAnsi="Times New Roman"/>
                <w:b/>
                <w:bCs/>
                <w:spacing w:val="-2"/>
                <w:kern w:val="0"/>
                <w:sz w:val="22"/>
                <w:szCs w:val="22"/>
                <w:lang w:eastAsia="en-US" w:bidi="ar-SA"/>
              </w:rPr>
              <w:t>vb.</w:t>
            </w:r>
            <w:r>
              <w:rPr>
                <w:rFonts w:cs="Times New Roman" w:ascii="Times New Roman" w:hAnsi="Times New Roman"/>
                <w:b/>
                <w:bCs/>
                <w:spacing w:val="-4"/>
                <w:kern w:val="0"/>
                <w:sz w:val="22"/>
                <w:szCs w:val="22"/>
                <w:lang w:eastAsia="en-US" w:bidi="ar-SA"/>
              </w:rPr>
              <w:t xml:space="preserve"> </w:t>
            </w:r>
            <w:r>
              <w:rPr>
                <w:rFonts w:cs="Times New Roman" w:ascii="Times New Roman" w:hAnsi="Times New Roman"/>
                <w:b/>
                <w:bCs/>
                <w:spacing w:val="-2"/>
                <w:kern w:val="0"/>
                <w:sz w:val="22"/>
                <w:szCs w:val="22"/>
                <w:lang w:eastAsia="en-US" w:bidi="ar-SA"/>
              </w:rPr>
              <w:t>Faaliyet</w:t>
            </w:r>
            <w:r>
              <w:rPr>
                <w:rFonts w:cs="Times New Roman" w:ascii="Times New Roman" w:hAnsi="Times New Roman"/>
                <w:b/>
                <w:bCs/>
                <w:spacing w:val="-7"/>
                <w:kern w:val="0"/>
                <w:sz w:val="22"/>
                <w:szCs w:val="22"/>
                <w:lang w:eastAsia="en-US" w:bidi="ar-SA"/>
              </w:rPr>
              <w:t xml:space="preserve"> </w:t>
            </w:r>
            <w:r>
              <w:rPr>
                <w:rFonts w:cs="Times New Roman" w:ascii="Times New Roman" w:hAnsi="Times New Roman"/>
                <w:b/>
                <w:bCs/>
                <w:spacing w:val="-2"/>
                <w:kern w:val="0"/>
                <w:sz w:val="22"/>
                <w:szCs w:val="22"/>
                <w:lang w:eastAsia="en-US" w:bidi="ar-SA"/>
              </w:rPr>
              <w:t>Sayısı</w:t>
            </w:r>
          </w:p>
        </w:tc>
      </w:tr>
      <w:tr>
        <w:trPr>
          <w:trHeight w:val="227" w:hRule="atLeast"/>
        </w:trPr>
        <w:tc>
          <w:tcPr>
            <w:tcW w:w="1302"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9" w:after="0"/>
              <w:ind w:left="112"/>
              <w:jc w:val="center"/>
              <w:rPr>
                <w:rFonts w:ascii="Times New Roman" w:hAnsi="Times New Roman" w:cs="Times New Roman"/>
                <w:spacing w:val="-6"/>
              </w:rPr>
            </w:pPr>
            <w:r>
              <w:rPr>
                <w:rFonts w:cs="Times New Roman" w:ascii="Times New Roman" w:hAnsi="Times New Roman"/>
                <w:spacing w:val="-6"/>
              </w:rPr>
            </w:r>
          </w:p>
        </w:tc>
        <w:tc>
          <w:tcPr>
            <w:tcW w:w="1187"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ind w:left="112"/>
              <w:jc w:val="center"/>
              <w:rPr>
                <w:rFonts w:ascii="Times New Roman" w:hAnsi="Times New Roman" w:cs="Times New Roman"/>
              </w:rPr>
            </w:pPr>
            <w:r>
              <w:rPr>
                <w:rFonts w:cs="Times New Roman" w:ascii="Times New Roman" w:hAnsi="Times New Roman"/>
                <w:spacing w:val="-6"/>
                <w:kern w:val="0"/>
                <w:sz w:val="22"/>
                <w:szCs w:val="22"/>
                <w:lang w:eastAsia="en-US" w:bidi="ar-SA"/>
              </w:rPr>
              <w:t>Öğrenci</w:t>
            </w:r>
            <w:r>
              <w:rPr>
                <w:rFonts w:cs="Times New Roman" w:ascii="Times New Roman" w:hAnsi="Times New Roman"/>
                <w:spacing w:val="-2"/>
                <w:kern w:val="0"/>
                <w:sz w:val="22"/>
                <w:szCs w:val="22"/>
                <w:lang w:eastAsia="en-US" w:bidi="ar-SA"/>
              </w:rPr>
              <w:t xml:space="preserve"> Sayısı</w:t>
            </w:r>
          </w:p>
        </w:tc>
        <w:tc>
          <w:tcPr>
            <w:tcW w:w="1367"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ind w:left="112"/>
              <w:jc w:val="center"/>
              <w:rPr>
                <w:rFonts w:ascii="Times New Roman" w:hAnsi="Times New Roman" w:cs="Times New Roman"/>
              </w:rPr>
            </w:pPr>
            <w:r>
              <w:rPr>
                <w:rFonts w:cs="Times New Roman" w:ascii="Times New Roman" w:hAnsi="Times New Roman"/>
                <w:spacing w:val="-6"/>
                <w:kern w:val="0"/>
                <w:sz w:val="22"/>
                <w:szCs w:val="22"/>
                <w:lang w:eastAsia="en-US" w:bidi="ar-SA"/>
              </w:rPr>
              <w:t>Öğretmen</w:t>
            </w:r>
            <w:r>
              <w:rPr>
                <w:rFonts w:cs="Times New Roman" w:ascii="Times New Roman" w:hAnsi="Times New Roman"/>
                <w:spacing w:val="-4"/>
                <w:kern w:val="0"/>
                <w:sz w:val="22"/>
                <w:szCs w:val="22"/>
                <w:lang w:eastAsia="en-US" w:bidi="ar-SA"/>
              </w:rPr>
              <w:t xml:space="preserve"> </w:t>
            </w:r>
            <w:r>
              <w:rPr>
                <w:rFonts w:cs="Times New Roman" w:ascii="Times New Roman" w:hAnsi="Times New Roman"/>
                <w:spacing w:val="-2"/>
                <w:kern w:val="0"/>
                <w:sz w:val="22"/>
                <w:szCs w:val="22"/>
                <w:lang w:eastAsia="en-US" w:bidi="ar-SA"/>
              </w:rPr>
              <w:t>Sayısı</w:t>
            </w:r>
          </w:p>
        </w:tc>
        <w:tc>
          <w:tcPr>
            <w:tcW w:w="913"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ind w:left="112"/>
              <w:jc w:val="center"/>
              <w:rPr>
                <w:rFonts w:ascii="Times New Roman" w:hAnsi="Times New Roman" w:cs="Times New Roman"/>
              </w:rPr>
            </w:pPr>
            <w:r>
              <w:rPr>
                <w:rFonts w:cs="Times New Roman" w:ascii="Times New Roman" w:hAnsi="Times New Roman"/>
                <w:spacing w:val="-5"/>
                <w:kern w:val="0"/>
                <w:sz w:val="22"/>
                <w:szCs w:val="22"/>
                <w:lang w:eastAsia="en-US" w:bidi="ar-SA"/>
              </w:rPr>
              <w:t>Veli</w:t>
            </w:r>
            <w:r>
              <w:rPr>
                <w:rFonts w:cs="Times New Roman" w:ascii="Times New Roman" w:hAnsi="Times New Roman"/>
                <w:spacing w:val="-6"/>
                <w:kern w:val="0"/>
                <w:sz w:val="22"/>
                <w:szCs w:val="22"/>
                <w:lang w:eastAsia="en-US" w:bidi="ar-SA"/>
              </w:rPr>
              <w:t xml:space="preserve"> </w:t>
            </w:r>
            <w:r>
              <w:rPr>
                <w:rFonts w:cs="Times New Roman" w:ascii="Times New Roman" w:hAnsi="Times New Roman"/>
                <w:spacing w:val="-2"/>
                <w:kern w:val="0"/>
                <w:sz w:val="22"/>
                <w:szCs w:val="22"/>
                <w:lang w:eastAsia="en-US" w:bidi="ar-SA"/>
              </w:rPr>
              <w:t>Sayısı</w:t>
            </w:r>
          </w:p>
        </w:tc>
        <w:tc>
          <w:tcPr>
            <w:tcW w:w="1550"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ind w:left="112"/>
              <w:jc w:val="center"/>
              <w:rPr>
                <w:rFonts w:ascii="Times New Roman" w:hAnsi="Times New Roman" w:cs="Times New Roman"/>
              </w:rPr>
            </w:pPr>
            <w:r>
              <w:rPr>
                <w:rFonts w:cs="Times New Roman" w:ascii="Times New Roman" w:hAnsi="Times New Roman"/>
                <w:spacing w:val="-5"/>
                <w:kern w:val="0"/>
                <w:sz w:val="22"/>
                <w:szCs w:val="22"/>
                <w:lang w:eastAsia="en-US" w:bidi="ar-SA"/>
              </w:rPr>
              <w:t>Öğretmenlere</w:t>
            </w:r>
            <w:r>
              <w:rPr>
                <w:rFonts w:cs="Times New Roman" w:ascii="Times New Roman" w:hAnsi="Times New Roman"/>
                <w:spacing w:val="8"/>
                <w:kern w:val="0"/>
                <w:sz w:val="22"/>
                <w:szCs w:val="22"/>
                <w:lang w:eastAsia="en-US" w:bidi="ar-SA"/>
              </w:rPr>
              <w:t xml:space="preserve"> </w:t>
            </w:r>
            <w:r>
              <w:rPr>
                <w:rFonts w:cs="Times New Roman" w:ascii="Times New Roman" w:hAnsi="Times New Roman"/>
                <w:spacing w:val="-2"/>
                <w:kern w:val="0"/>
                <w:sz w:val="22"/>
                <w:szCs w:val="22"/>
                <w:lang w:eastAsia="en-US" w:bidi="ar-SA"/>
              </w:rPr>
              <w:t>Yönelik</w:t>
            </w:r>
          </w:p>
        </w:tc>
        <w:tc>
          <w:tcPr>
            <w:tcW w:w="1137"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ind w:left="112"/>
              <w:jc w:val="center"/>
              <w:rPr>
                <w:rFonts w:ascii="Times New Roman" w:hAnsi="Times New Roman" w:cs="Times New Roman"/>
              </w:rPr>
            </w:pPr>
            <w:r>
              <w:rPr>
                <w:rFonts w:cs="Times New Roman" w:ascii="Times New Roman" w:hAnsi="Times New Roman"/>
                <w:spacing w:val="-5"/>
                <w:kern w:val="0"/>
                <w:sz w:val="22"/>
                <w:szCs w:val="22"/>
                <w:lang w:eastAsia="en-US" w:bidi="ar-SA"/>
              </w:rPr>
              <w:t>Öğrencilere</w:t>
            </w:r>
            <w:r>
              <w:rPr>
                <w:rFonts w:cs="Times New Roman" w:ascii="Times New Roman" w:hAnsi="Times New Roman"/>
                <w:spacing w:val="6"/>
                <w:kern w:val="0"/>
                <w:sz w:val="22"/>
                <w:szCs w:val="22"/>
                <w:lang w:eastAsia="en-US" w:bidi="ar-SA"/>
              </w:rPr>
              <w:t xml:space="preserve"> </w:t>
            </w:r>
            <w:r>
              <w:rPr>
                <w:rFonts w:cs="Times New Roman" w:ascii="Times New Roman" w:hAnsi="Times New Roman"/>
                <w:spacing w:val="-2"/>
                <w:kern w:val="0"/>
                <w:sz w:val="22"/>
                <w:szCs w:val="22"/>
                <w:lang w:eastAsia="en-US" w:bidi="ar-SA"/>
              </w:rPr>
              <w:t>Yönelik</w:t>
            </w:r>
          </w:p>
        </w:tc>
        <w:tc>
          <w:tcPr>
            <w:tcW w:w="1131"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0" w:after="0"/>
              <w:ind w:left="112"/>
              <w:jc w:val="center"/>
              <w:rPr>
                <w:rFonts w:ascii="Times New Roman" w:hAnsi="Times New Roman" w:cs="Times New Roman"/>
              </w:rPr>
            </w:pPr>
            <w:r>
              <w:rPr>
                <w:rFonts w:cs="Times New Roman" w:ascii="Times New Roman" w:hAnsi="Times New Roman"/>
                <w:spacing w:val="-2"/>
                <w:kern w:val="0"/>
                <w:sz w:val="22"/>
                <w:szCs w:val="22"/>
                <w:lang w:eastAsia="en-US" w:bidi="ar-SA"/>
              </w:rPr>
              <w:t>Velilere</w:t>
            </w:r>
            <w:r>
              <w:rPr>
                <w:rFonts w:cs="Times New Roman" w:ascii="Times New Roman" w:hAnsi="Times New Roman"/>
                <w:spacing w:val="-10"/>
                <w:kern w:val="0"/>
                <w:sz w:val="22"/>
                <w:szCs w:val="22"/>
                <w:lang w:eastAsia="en-US" w:bidi="ar-SA"/>
              </w:rPr>
              <w:t xml:space="preserve"> </w:t>
            </w:r>
            <w:r>
              <w:rPr>
                <w:rFonts w:cs="Times New Roman" w:ascii="Times New Roman" w:hAnsi="Times New Roman"/>
                <w:spacing w:val="-2"/>
                <w:kern w:val="0"/>
                <w:sz w:val="22"/>
                <w:szCs w:val="22"/>
                <w:lang w:eastAsia="en-US" w:bidi="ar-SA"/>
              </w:rPr>
              <w:t>Yönelik</w:t>
            </w:r>
          </w:p>
        </w:tc>
      </w:tr>
      <w:tr>
        <w:trPr>
          <w:trHeight w:val="227" w:hRule="atLeast"/>
        </w:trPr>
        <w:tc>
          <w:tcPr>
            <w:tcW w:w="1302"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b/>
                <w:bCs/>
              </w:rPr>
            </w:pPr>
            <w:r>
              <w:rPr>
                <w:rFonts w:cs="Times New Roman" w:ascii="Times New Roman" w:hAnsi="Times New Roman"/>
                <w:kern w:val="0"/>
                <w:sz w:val="22"/>
                <w:szCs w:val="22"/>
                <w:lang w:eastAsia="en-US" w:bidi="ar-SA"/>
              </w:rPr>
              <w:t>2021-2022</w:t>
            </w:r>
          </w:p>
        </w:tc>
        <w:tc>
          <w:tcPr>
            <w:tcW w:w="118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b/>
                <w:bCs/>
              </w:rPr>
            </w:pPr>
            <w:r>
              <w:rPr>
                <w:rFonts w:cs="Times New Roman" w:ascii="Times New Roman" w:hAnsi="Times New Roman"/>
                <w:b/>
                <w:bCs/>
                <w:kern w:val="0"/>
                <w:sz w:val="22"/>
                <w:szCs w:val="22"/>
                <w:lang w:eastAsia="en-US" w:bidi="ar-SA"/>
              </w:rPr>
              <w:t>20</w:t>
            </w:r>
          </w:p>
        </w:tc>
        <w:tc>
          <w:tcPr>
            <w:tcW w:w="136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b/>
                <w:bCs/>
              </w:rPr>
            </w:pPr>
            <w:r>
              <w:rPr>
                <w:rFonts w:cs="Times New Roman" w:ascii="Times New Roman" w:hAnsi="Times New Roman"/>
                <w:b/>
                <w:bCs/>
                <w:kern w:val="0"/>
                <w:sz w:val="22"/>
                <w:szCs w:val="22"/>
                <w:lang w:eastAsia="en-US" w:bidi="ar-SA"/>
              </w:rPr>
              <w:t>6</w:t>
            </w:r>
          </w:p>
        </w:tc>
        <w:tc>
          <w:tcPr>
            <w:tcW w:w="91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b/>
                <w:bCs/>
              </w:rPr>
            </w:pPr>
            <w:r>
              <w:rPr>
                <w:rFonts w:cs="Times New Roman" w:ascii="Times New Roman" w:hAnsi="Times New Roman"/>
                <w:b/>
                <w:bCs/>
                <w:kern w:val="0"/>
                <w:sz w:val="22"/>
                <w:szCs w:val="22"/>
                <w:lang w:eastAsia="en-US" w:bidi="ar-SA"/>
              </w:rPr>
              <w:t>32</w:t>
            </w:r>
          </w:p>
        </w:tc>
        <w:tc>
          <w:tcPr>
            <w:tcW w:w="1550"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b/>
                <w:bCs/>
              </w:rPr>
            </w:pPr>
            <w:r>
              <w:rPr>
                <w:rFonts w:cs="Times New Roman" w:ascii="Times New Roman" w:hAnsi="Times New Roman"/>
                <w:b/>
                <w:bCs/>
                <w:kern w:val="0"/>
                <w:sz w:val="22"/>
                <w:szCs w:val="22"/>
                <w:lang w:eastAsia="en-US" w:bidi="ar-SA"/>
              </w:rPr>
              <w:t>1</w:t>
            </w:r>
          </w:p>
        </w:tc>
        <w:tc>
          <w:tcPr>
            <w:tcW w:w="113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b/>
                <w:bCs/>
              </w:rPr>
            </w:pPr>
            <w:r>
              <w:rPr>
                <w:rFonts w:cs="Times New Roman" w:ascii="Times New Roman" w:hAnsi="Times New Roman"/>
                <w:b/>
                <w:bCs/>
                <w:kern w:val="0"/>
                <w:sz w:val="22"/>
                <w:szCs w:val="22"/>
                <w:lang w:eastAsia="en-US" w:bidi="ar-SA"/>
              </w:rPr>
              <w:t>1</w:t>
            </w:r>
          </w:p>
        </w:tc>
        <w:tc>
          <w:tcPr>
            <w:tcW w:w="113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b/>
                <w:bCs/>
              </w:rPr>
            </w:pPr>
            <w:r>
              <w:rPr>
                <w:rFonts w:cs="Times New Roman" w:ascii="Times New Roman" w:hAnsi="Times New Roman"/>
                <w:b/>
                <w:bCs/>
                <w:kern w:val="0"/>
                <w:sz w:val="22"/>
                <w:szCs w:val="22"/>
                <w:lang w:eastAsia="en-US" w:bidi="ar-SA"/>
              </w:rPr>
              <w:t>1</w:t>
            </w:r>
          </w:p>
        </w:tc>
      </w:tr>
      <w:tr>
        <w:trPr>
          <w:trHeight w:val="227" w:hRule="atLeast"/>
        </w:trPr>
        <w:tc>
          <w:tcPr>
            <w:tcW w:w="1302"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b/>
                <w:bCs/>
              </w:rPr>
            </w:pPr>
            <w:r>
              <w:rPr>
                <w:rFonts w:cs="Times New Roman" w:ascii="Times New Roman" w:hAnsi="Times New Roman"/>
                <w:kern w:val="0"/>
                <w:sz w:val="22"/>
                <w:szCs w:val="22"/>
                <w:lang w:eastAsia="en-US" w:bidi="ar-SA"/>
              </w:rPr>
              <w:t>2022-2023</w:t>
            </w:r>
          </w:p>
        </w:tc>
        <w:tc>
          <w:tcPr>
            <w:tcW w:w="118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b/>
                <w:bCs/>
              </w:rPr>
            </w:pPr>
            <w:r>
              <w:rPr>
                <w:rFonts w:cs="Times New Roman" w:ascii="Times New Roman" w:hAnsi="Times New Roman"/>
                <w:b/>
                <w:bCs/>
                <w:kern w:val="0"/>
                <w:sz w:val="22"/>
                <w:szCs w:val="22"/>
                <w:lang w:eastAsia="en-US" w:bidi="ar-SA"/>
              </w:rPr>
              <w:t>25</w:t>
            </w:r>
          </w:p>
        </w:tc>
        <w:tc>
          <w:tcPr>
            <w:tcW w:w="136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b/>
                <w:bCs/>
              </w:rPr>
            </w:pPr>
            <w:r>
              <w:rPr>
                <w:rFonts w:cs="Times New Roman" w:ascii="Times New Roman" w:hAnsi="Times New Roman"/>
                <w:b/>
                <w:bCs/>
                <w:kern w:val="0"/>
                <w:sz w:val="22"/>
                <w:szCs w:val="22"/>
                <w:lang w:eastAsia="en-US" w:bidi="ar-SA"/>
              </w:rPr>
              <w:t>6</w:t>
            </w:r>
          </w:p>
        </w:tc>
        <w:tc>
          <w:tcPr>
            <w:tcW w:w="91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b/>
                <w:bCs/>
              </w:rPr>
            </w:pPr>
            <w:r>
              <w:rPr>
                <w:rFonts w:cs="Times New Roman" w:ascii="Times New Roman" w:hAnsi="Times New Roman"/>
                <w:b/>
                <w:bCs/>
                <w:kern w:val="0"/>
                <w:sz w:val="22"/>
                <w:szCs w:val="22"/>
                <w:lang w:eastAsia="en-US" w:bidi="ar-SA"/>
              </w:rPr>
              <w:t>35</w:t>
            </w:r>
          </w:p>
        </w:tc>
        <w:tc>
          <w:tcPr>
            <w:tcW w:w="1550"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b/>
                <w:bCs/>
              </w:rPr>
            </w:pPr>
            <w:r>
              <w:rPr>
                <w:rFonts w:cs="Times New Roman" w:ascii="Times New Roman" w:hAnsi="Times New Roman"/>
                <w:b/>
                <w:bCs/>
                <w:kern w:val="0"/>
                <w:sz w:val="22"/>
                <w:szCs w:val="22"/>
                <w:lang w:eastAsia="en-US" w:bidi="ar-SA"/>
              </w:rPr>
              <w:t>1</w:t>
            </w:r>
          </w:p>
        </w:tc>
        <w:tc>
          <w:tcPr>
            <w:tcW w:w="113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b/>
                <w:bCs/>
              </w:rPr>
            </w:pPr>
            <w:r>
              <w:rPr>
                <w:rFonts w:cs="Times New Roman" w:ascii="Times New Roman" w:hAnsi="Times New Roman"/>
                <w:b/>
                <w:bCs/>
                <w:kern w:val="0"/>
                <w:sz w:val="22"/>
                <w:szCs w:val="22"/>
                <w:lang w:eastAsia="en-US" w:bidi="ar-SA"/>
              </w:rPr>
              <w:t>1</w:t>
            </w:r>
          </w:p>
        </w:tc>
        <w:tc>
          <w:tcPr>
            <w:tcW w:w="113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b/>
                <w:bCs/>
              </w:rPr>
            </w:pPr>
            <w:r>
              <w:rPr>
                <w:rFonts w:cs="Times New Roman" w:ascii="Times New Roman" w:hAnsi="Times New Roman"/>
                <w:b/>
                <w:bCs/>
                <w:kern w:val="0"/>
                <w:sz w:val="22"/>
                <w:szCs w:val="22"/>
                <w:lang w:eastAsia="en-US" w:bidi="ar-SA"/>
              </w:rPr>
              <w:t>1</w:t>
            </w:r>
          </w:p>
        </w:tc>
      </w:tr>
      <w:tr>
        <w:trPr>
          <w:trHeight w:val="227" w:hRule="atLeast"/>
        </w:trPr>
        <w:tc>
          <w:tcPr>
            <w:tcW w:w="1302"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b/>
                <w:bCs/>
              </w:rPr>
            </w:pPr>
            <w:r>
              <w:rPr>
                <w:rFonts w:cs="Times New Roman" w:ascii="Times New Roman" w:hAnsi="Times New Roman"/>
                <w:kern w:val="0"/>
                <w:sz w:val="22"/>
                <w:szCs w:val="22"/>
                <w:lang w:eastAsia="en-US" w:bidi="ar-SA"/>
              </w:rPr>
              <w:t>2023-2024</w:t>
            </w:r>
          </w:p>
        </w:tc>
        <w:tc>
          <w:tcPr>
            <w:tcW w:w="118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b/>
                <w:bCs/>
              </w:rPr>
            </w:pPr>
            <w:r>
              <w:rPr>
                <w:rFonts w:cs="Times New Roman" w:ascii="Times New Roman" w:hAnsi="Times New Roman"/>
                <w:b/>
                <w:bCs/>
                <w:kern w:val="0"/>
                <w:sz w:val="22"/>
                <w:szCs w:val="22"/>
                <w:lang w:eastAsia="en-US" w:bidi="ar-SA"/>
              </w:rPr>
              <w:t>30</w:t>
            </w:r>
          </w:p>
        </w:tc>
        <w:tc>
          <w:tcPr>
            <w:tcW w:w="136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b/>
                <w:bCs/>
              </w:rPr>
            </w:pPr>
            <w:r>
              <w:rPr>
                <w:rFonts w:cs="Times New Roman" w:ascii="Times New Roman" w:hAnsi="Times New Roman"/>
                <w:b/>
                <w:bCs/>
                <w:kern w:val="0"/>
                <w:sz w:val="22"/>
                <w:szCs w:val="22"/>
                <w:lang w:eastAsia="en-US" w:bidi="ar-SA"/>
              </w:rPr>
              <w:t>6</w:t>
            </w:r>
          </w:p>
        </w:tc>
        <w:tc>
          <w:tcPr>
            <w:tcW w:w="91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b/>
                <w:bCs/>
              </w:rPr>
            </w:pPr>
            <w:r>
              <w:rPr>
                <w:rFonts w:cs="Times New Roman" w:ascii="Times New Roman" w:hAnsi="Times New Roman"/>
                <w:b/>
                <w:bCs/>
                <w:kern w:val="0"/>
                <w:sz w:val="22"/>
                <w:szCs w:val="22"/>
                <w:lang w:eastAsia="en-US" w:bidi="ar-SA"/>
              </w:rPr>
              <w:t>41</w:t>
            </w:r>
          </w:p>
        </w:tc>
        <w:tc>
          <w:tcPr>
            <w:tcW w:w="1550"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b/>
                <w:bCs/>
              </w:rPr>
            </w:pPr>
            <w:r>
              <w:rPr>
                <w:rFonts w:cs="Times New Roman" w:ascii="Times New Roman" w:hAnsi="Times New Roman"/>
                <w:b/>
                <w:bCs/>
                <w:kern w:val="0"/>
                <w:sz w:val="22"/>
                <w:szCs w:val="22"/>
                <w:lang w:eastAsia="en-US" w:bidi="ar-SA"/>
              </w:rPr>
              <w:t>1</w:t>
            </w:r>
          </w:p>
        </w:tc>
        <w:tc>
          <w:tcPr>
            <w:tcW w:w="113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b/>
                <w:bCs/>
              </w:rPr>
            </w:pPr>
            <w:r>
              <w:rPr>
                <w:rFonts w:cs="Times New Roman" w:ascii="Times New Roman" w:hAnsi="Times New Roman"/>
                <w:b/>
                <w:bCs/>
                <w:kern w:val="0"/>
                <w:sz w:val="22"/>
                <w:szCs w:val="22"/>
                <w:lang w:eastAsia="en-US" w:bidi="ar-SA"/>
              </w:rPr>
              <w:t>1</w:t>
            </w:r>
          </w:p>
        </w:tc>
        <w:tc>
          <w:tcPr>
            <w:tcW w:w="113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b/>
                <w:bCs/>
              </w:rPr>
            </w:pPr>
            <w:r>
              <w:rPr>
                <w:rFonts w:cs="Times New Roman" w:ascii="Times New Roman" w:hAnsi="Times New Roman"/>
                <w:b/>
                <w:bCs/>
                <w:kern w:val="0"/>
                <w:sz w:val="22"/>
                <w:szCs w:val="22"/>
                <w:lang w:eastAsia="en-US" w:bidi="ar-SA"/>
              </w:rPr>
              <w:t>1</w:t>
            </w:r>
          </w:p>
        </w:tc>
      </w:tr>
    </w:tbl>
    <w:p>
      <w:pPr>
        <w:pStyle w:val="Normal"/>
        <w:ind w:firstLine="720"/>
        <w:rPr>
          <w:rFonts w:ascii="Times New Roman" w:hAnsi="Times New Roman" w:cs="Times New Roman"/>
          <w:spacing w:val="-4"/>
          <w:sz w:val="20"/>
          <w:szCs w:val="20"/>
        </w:rPr>
      </w:pPr>
      <w:r>
        <w:rPr>
          <w:rFonts w:cs="Times New Roman" w:ascii="Times New Roman" w:hAnsi="Times New Roman"/>
          <w:sz w:val="18"/>
        </w:rPr>
        <w:t xml:space="preserve">            </w:t>
      </w:r>
      <w:r>
        <w:rPr>
          <w:rFonts w:cs="Times New Roman" w:ascii="Times New Roman" w:hAnsi="Times New Roman"/>
          <w:b/>
          <w:bCs/>
          <w:spacing w:val="-4"/>
          <w:sz w:val="20"/>
          <w:szCs w:val="20"/>
        </w:rPr>
        <w:t>Not:</w:t>
      </w:r>
      <w:r>
        <w:rPr>
          <w:rFonts w:cs="Times New Roman" w:ascii="Times New Roman" w:hAnsi="Times New Roman"/>
          <w:spacing w:val="-4"/>
          <w:sz w:val="20"/>
          <w:szCs w:val="20"/>
        </w:rPr>
        <w:t xml:space="preserve"> 07.02.2024 tarihli MEBBİS e-Rehberlik Modülü verileridir. </w:t>
      </w:r>
    </w:p>
    <w:p>
      <w:pPr>
        <w:pStyle w:val="ListParagraph"/>
        <w:tabs>
          <w:tab w:val="clear" w:pos="720"/>
          <w:tab w:val="left" w:pos="1678" w:leader="none"/>
        </w:tabs>
        <w:spacing w:lineRule="auto" w:line="348" w:before="6" w:after="0"/>
        <w:ind w:hanging="0" w:left="1678" w:right="1016"/>
        <w:jc w:val="both"/>
        <w:rPr>
          <w:rFonts w:ascii="Times New Roman" w:hAnsi="Times New Roman" w:cs="Times New Roman"/>
          <w:sz w:val="24"/>
        </w:rPr>
      </w:pPr>
      <w:r>
        <w:rPr>
          <w:rFonts w:cs="Times New Roman" w:ascii="Times New Roman" w:hAnsi="Times New Roman"/>
          <w:sz w:val="24"/>
        </w:rPr>
      </w:r>
    </w:p>
    <w:p>
      <w:pPr>
        <w:pStyle w:val="ListParagraph"/>
        <w:tabs>
          <w:tab w:val="clear" w:pos="720"/>
          <w:tab w:val="left" w:pos="1678" w:leader="none"/>
        </w:tabs>
        <w:spacing w:lineRule="auto" w:line="348" w:before="6" w:after="0"/>
        <w:ind w:hanging="0" w:left="1678" w:right="1016"/>
        <w:jc w:val="both"/>
        <w:rPr>
          <w:rFonts w:ascii="Times New Roman" w:hAnsi="Times New Roman" w:cs="Times New Roman"/>
          <w:sz w:val="24"/>
        </w:rPr>
      </w:pPr>
      <w:r>
        <w:rPr>
          <w:rFonts w:cs="Times New Roman" w:ascii="Times New Roman" w:hAnsi="Times New Roman"/>
          <w:sz w:val="24"/>
        </w:rPr>
        <w:tab/>
        <w:t>Okulumuzun 2023-2024 öğretim yılında  e-twinning projesi bulunmamaktadır.</w:t>
      </w:r>
    </w:p>
    <w:p>
      <w:pPr>
        <w:pStyle w:val="ListParagraph"/>
        <w:spacing w:before="80" w:after="0"/>
        <w:ind w:hanging="0" w:left="1711"/>
        <w:jc w:val="both"/>
        <w:rPr>
          <w:rFonts w:ascii="Times New Roman" w:hAnsi="Times New Roman" w:cs="Times New Roman"/>
          <w:spacing w:val="-2"/>
          <w:sz w:val="24"/>
        </w:rPr>
      </w:pPr>
      <w:r>
        <w:rPr>
          <w:rFonts w:cs="Times New Roman" w:ascii="Times New Roman" w:hAnsi="Times New Roman"/>
          <w:spacing w:val="-2"/>
          <w:sz w:val="24"/>
        </w:rPr>
      </w:r>
    </w:p>
    <w:p>
      <w:pPr>
        <w:pStyle w:val="ListParagraph"/>
        <w:spacing w:before="80" w:after="0"/>
        <w:ind w:hanging="0" w:left="1711"/>
        <w:jc w:val="both"/>
        <w:rPr>
          <w:rFonts w:ascii="Times New Roman" w:hAnsi="Times New Roman" w:cs="Times New Roman"/>
          <w:sz w:val="24"/>
        </w:rPr>
      </w:pPr>
      <w:r>
        <w:rPr>
          <w:rFonts w:cs="Times New Roman" w:ascii="Times New Roman" w:hAnsi="Times New Roman"/>
          <w:b/>
          <w:sz w:val="20"/>
        </w:rPr>
        <w:t xml:space="preserve">Tablo 27. E-twinning </w:t>
      </w:r>
    </w:p>
    <w:tbl>
      <w:tblPr>
        <w:tblStyle w:val="TabloKlavuzu"/>
        <w:tblW w:w="7857"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675"/>
        <w:gridCol w:w="1416"/>
        <w:gridCol w:w="964"/>
        <w:gridCol w:w="1077"/>
        <w:gridCol w:w="1078"/>
        <w:gridCol w:w="1646"/>
      </w:tblGrid>
      <w:tr>
        <w:trPr>
          <w:trHeight w:val="764" w:hRule="atLeast"/>
        </w:trPr>
        <w:tc>
          <w:tcPr>
            <w:tcW w:w="1675" w:type="dxa"/>
            <w:tcBorders/>
            <w:shd w:color="auto" w:fill="D99594" w:themeFill="accent2" w:themeFillTint="99"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ÖĞRETİM YILI</w:t>
            </w:r>
          </w:p>
        </w:tc>
        <w:tc>
          <w:tcPr>
            <w:tcW w:w="1416" w:type="dxa"/>
            <w:tcBorders/>
            <w:shd w:color="auto" w:fill="D99594" w:themeFill="accent2" w:themeFillTint="99"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Avrupa Kalite Etiketi Sayısı</w:t>
            </w:r>
          </w:p>
        </w:tc>
        <w:tc>
          <w:tcPr>
            <w:tcW w:w="964" w:type="dxa"/>
            <w:tcBorders/>
            <w:shd w:color="auto" w:fill="D99594" w:themeFill="accent2" w:themeFillTint="99"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Ulusal Kalite Etiketi Sayısı</w:t>
            </w:r>
          </w:p>
        </w:tc>
        <w:tc>
          <w:tcPr>
            <w:tcW w:w="1077" w:type="dxa"/>
            <w:tcBorders/>
            <w:shd w:color="auto" w:fill="D99594" w:themeFill="accent2" w:themeFillTint="99" w:val="clea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Toplam Kalite Etiketi Sayısı</w:t>
            </w:r>
          </w:p>
        </w:tc>
        <w:tc>
          <w:tcPr>
            <w:tcW w:w="1078" w:type="dxa"/>
            <w:tcBorders/>
            <w:shd w:color="auto" w:fill="D99594" w:themeFill="accent2" w:themeFillTint="99"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Toplam Proje Sayısı</w:t>
            </w:r>
          </w:p>
        </w:tc>
        <w:tc>
          <w:tcPr>
            <w:tcW w:w="1646" w:type="dxa"/>
            <w:tcBorders/>
            <w:shd w:color="auto" w:fill="D99594" w:themeFill="accent2" w:themeFillTint="99"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Toplam Kalite Etiketi/Toplam Proje Yüzelik Oranı</w:t>
            </w:r>
          </w:p>
        </w:tc>
      </w:tr>
      <w:tr>
        <w:trPr>
          <w:trHeight w:val="331" w:hRule="atLeast"/>
        </w:trPr>
        <w:tc>
          <w:tcPr>
            <w:tcW w:w="1675"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2023-2024</w:t>
            </w:r>
          </w:p>
        </w:tc>
        <w:tc>
          <w:tcPr>
            <w:tcW w:w="1416"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964"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1077" w:type="dxa"/>
            <w:tcBorders/>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1078"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1646"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r>
      <w:tr>
        <w:trPr>
          <w:trHeight w:val="331" w:hRule="atLeast"/>
        </w:trPr>
        <w:tc>
          <w:tcPr>
            <w:tcW w:w="1675"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2022-2023</w:t>
            </w:r>
          </w:p>
        </w:tc>
        <w:tc>
          <w:tcPr>
            <w:tcW w:w="1416"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964"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1077" w:type="dxa"/>
            <w:tcBorders/>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1078"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1646"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r>
      <w:tr>
        <w:trPr>
          <w:trHeight w:val="331" w:hRule="atLeast"/>
        </w:trPr>
        <w:tc>
          <w:tcPr>
            <w:tcW w:w="1675"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2021-2022</w:t>
            </w:r>
          </w:p>
        </w:tc>
        <w:tc>
          <w:tcPr>
            <w:tcW w:w="1416"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964"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1077" w:type="dxa"/>
            <w:tcBorders/>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1078"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1646"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r>
      <w:tr>
        <w:trPr>
          <w:trHeight w:val="331" w:hRule="atLeast"/>
        </w:trPr>
        <w:tc>
          <w:tcPr>
            <w:tcW w:w="1675"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2020-2021</w:t>
            </w:r>
          </w:p>
        </w:tc>
        <w:tc>
          <w:tcPr>
            <w:tcW w:w="1416"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964"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1077" w:type="dxa"/>
            <w:tcBorders/>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1078"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1646"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r>
    </w:tbl>
    <w:p>
      <w:pPr>
        <w:pStyle w:val="ListParagraph"/>
        <w:tabs>
          <w:tab w:val="clear" w:pos="720"/>
          <w:tab w:val="left" w:pos="1678" w:leader="none"/>
        </w:tabs>
        <w:spacing w:lineRule="auto" w:line="348" w:before="6" w:after="0"/>
        <w:ind w:hanging="0" w:left="1678" w:right="1016"/>
        <w:jc w:val="both"/>
        <w:rPr>
          <w:rFonts w:ascii="Times New Roman" w:hAnsi="Times New Roman" w:cs="Times New Roman"/>
          <w:sz w:val="24"/>
        </w:rPr>
      </w:pPr>
      <w:r>
        <w:rPr>
          <w:rFonts w:cs="Times New Roman" w:ascii="Times New Roman" w:hAnsi="Times New Roman"/>
          <w:sz w:val="24"/>
        </w:rPr>
      </w:r>
    </w:p>
    <w:p>
      <w:pPr>
        <w:pStyle w:val="ListParagraph"/>
        <w:tabs>
          <w:tab w:val="clear" w:pos="720"/>
          <w:tab w:val="left" w:pos="1678" w:leader="none"/>
        </w:tabs>
        <w:spacing w:lineRule="auto" w:line="348" w:before="6" w:after="0"/>
        <w:ind w:hanging="0" w:left="1678" w:right="1016"/>
        <w:jc w:val="both"/>
        <w:rPr>
          <w:rFonts w:ascii="Times New Roman" w:hAnsi="Times New Roman" w:cs="Times New Roman"/>
          <w:sz w:val="24"/>
        </w:rPr>
      </w:pPr>
      <w:r>
        <w:rPr>
          <w:rFonts w:cs="Times New Roman" w:ascii="Times New Roman" w:hAnsi="Times New Roman"/>
          <w:sz w:val="24"/>
        </w:rPr>
        <w:tab/>
        <w:t xml:space="preserve">Okulumuzun  erasmus+ projesi bulunmamaktadır. </w:t>
      </w:r>
    </w:p>
    <w:p>
      <w:pPr>
        <w:pStyle w:val="ListParagraph"/>
        <w:tabs>
          <w:tab w:val="clear" w:pos="720"/>
          <w:tab w:val="left" w:pos="1678" w:leader="none"/>
        </w:tabs>
        <w:spacing w:lineRule="auto" w:line="348" w:before="6" w:after="0"/>
        <w:ind w:hanging="0" w:left="1678" w:right="1016"/>
        <w:jc w:val="both"/>
        <w:rPr>
          <w:rFonts w:ascii="Times New Roman" w:hAnsi="Times New Roman" w:cs="Times New Roman"/>
          <w:sz w:val="24"/>
        </w:rPr>
      </w:pPr>
      <w:r>
        <w:rPr>
          <w:rFonts w:cs="Times New Roman" w:ascii="Times New Roman" w:hAnsi="Times New Roman"/>
          <w:sz w:val="24"/>
        </w:rPr>
      </w:r>
    </w:p>
    <w:p>
      <w:pPr>
        <w:pStyle w:val="ListParagraph"/>
        <w:spacing w:before="80" w:after="0"/>
        <w:ind w:hanging="0" w:left="1711"/>
        <w:jc w:val="both"/>
        <w:rPr>
          <w:rFonts w:ascii="Times New Roman" w:hAnsi="Times New Roman" w:cs="Times New Roman"/>
          <w:b/>
          <w:sz w:val="20"/>
        </w:rPr>
      </w:pPr>
      <w:r>
        <w:rPr>
          <w:rFonts w:cs="Times New Roman" w:ascii="Times New Roman" w:hAnsi="Times New Roman"/>
          <w:b/>
          <w:sz w:val="20"/>
        </w:rPr>
        <w:t xml:space="preserve">Tablo 28. Erasmus+ </w:t>
      </w:r>
    </w:p>
    <w:tbl>
      <w:tblPr>
        <w:tblStyle w:val="TabloKlavuzu"/>
        <w:tblW w:w="8502" w:type="dxa"/>
        <w:jc w:val="left"/>
        <w:tblInd w:w="1678" w:type="dxa"/>
        <w:tblLayout w:type="fixed"/>
        <w:tblCellMar>
          <w:top w:w="0" w:type="dxa"/>
          <w:left w:w="108" w:type="dxa"/>
          <w:bottom w:w="0" w:type="dxa"/>
          <w:right w:w="108" w:type="dxa"/>
        </w:tblCellMar>
        <w:tblLook w:firstRow="1" w:noVBand="1" w:lastRow="0" w:firstColumn="1" w:lastColumn="0" w:noHBand="0" w:val="04a0"/>
      </w:tblPr>
      <w:tblGrid>
        <w:gridCol w:w="2126"/>
        <w:gridCol w:w="2125"/>
        <w:gridCol w:w="2126"/>
        <w:gridCol w:w="2124"/>
      </w:tblGrid>
      <w:tr>
        <w:trPr>
          <w:trHeight w:val="824" w:hRule="atLeast"/>
        </w:trPr>
        <w:tc>
          <w:tcPr>
            <w:tcW w:w="2126" w:type="dxa"/>
            <w:tcBorders/>
            <w:shd w:color="auto" w:fill="D99594" w:themeFill="accent2" w:themeFillTint="99"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ÖĞRETİM YILI</w:t>
            </w:r>
          </w:p>
        </w:tc>
        <w:tc>
          <w:tcPr>
            <w:tcW w:w="2125" w:type="dxa"/>
            <w:tcBorders/>
            <w:shd w:color="auto" w:fill="D99594" w:themeFill="accent2" w:themeFillTint="99"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Proje Türü</w:t>
            </w:r>
          </w:p>
        </w:tc>
        <w:tc>
          <w:tcPr>
            <w:tcW w:w="2126" w:type="dxa"/>
            <w:tcBorders/>
            <w:shd w:color="auto" w:fill="D99594" w:themeFill="accent2" w:themeFillTint="99"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Proje Sayısı</w:t>
            </w:r>
          </w:p>
        </w:tc>
        <w:tc>
          <w:tcPr>
            <w:tcW w:w="2124" w:type="dxa"/>
            <w:tcBorders/>
            <w:shd w:color="auto" w:fill="D99594" w:themeFill="accent2" w:themeFillTint="99" w:val="clear"/>
            <w:vAlign w:val="center"/>
          </w:tcPr>
          <w:p>
            <w:pPr>
              <w:pStyle w:val="ListParagraph"/>
              <w:suppressAutoHyphens w:val="true"/>
              <w:spacing w:before="0" w:after="0"/>
              <w:ind w:hanging="0" w:left="0"/>
              <w:jc w:val="center"/>
              <w:rPr>
                <w:rFonts w:ascii="Times New Roman" w:hAnsi="Times New Roman" w:cs="Times New Roman"/>
                <w:b/>
                <w:bCs/>
              </w:rPr>
            </w:pPr>
            <w:r>
              <w:rPr>
                <w:rFonts w:cs="Times New Roman" w:ascii="Times New Roman" w:hAnsi="Times New Roman"/>
                <w:b/>
                <w:bCs/>
                <w:kern w:val="0"/>
                <w:sz w:val="22"/>
                <w:szCs w:val="22"/>
                <w:lang w:eastAsia="en-US" w:bidi="ar-SA"/>
              </w:rPr>
              <w:t>Proje Hibe Tutarı</w:t>
            </w:r>
          </w:p>
        </w:tc>
      </w:tr>
      <w:tr>
        <w:trPr>
          <w:trHeight w:val="357" w:hRule="atLeast"/>
        </w:trPr>
        <w:tc>
          <w:tcPr>
            <w:tcW w:w="2126"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2023-2024</w:t>
            </w:r>
          </w:p>
        </w:tc>
        <w:tc>
          <w:tcPr>
            <w:tcW w:w="2125"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2126"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2124"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r>
      <w:tr>
        <w:trPr>
          <w:trHeight w:val="357" w:hRule="atLeast"/>
        </w:trPr>
        <w:tc>
          <w:tcPr>
            <w:tcW w:w="2126"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2022-2023</w:t>
            </w:r>
          </w:p>
        </w:tc>
        <w:tc>
          <w:tcPr>
            <w:tcW w:w="2125"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2126"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2124"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r>
      <w:tr>
        <w:trPr>
          <w:trHeight w:val="357" w:hRule="atLeast"/>
        </w:trPr>
        <w:tc>
          <w:tcPr>
            <w:tcW w:w="2126"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2021-2022</w:t>
            </w:r>
          </w:p>
        </w:tc>
        <w:tc>
          <w:tcPr>
            <w:tcW w:w="2125"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2126"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2124"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r>
      <w:tr>
        <w:trPr>
          <w:trHeight w:val="357" w:hRule="atLeast"/>
        </w:trPr>
        <w:tc>
          <w:tcPr>
            <w:tcW w:w="2126"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2020-2021</w:t>
            </w:r>
          </w:p>
        </w:tc>
        <w:tc>
          <w:tcPr>
            <w:tcW w:w="2125"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2126"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c>
          <w:tcPr>
            <w:tcW w:w="2124" w:type="dxa"/>
            <w:tcBorders/>
            <w:vAlign w:val="center"/>
          </w:tcPr>
          <w:p>
            <w:pPr>
              <w:pStyle w:val="ListParagraph"/>
              <w:suppressAutoHyphens w:val="true"/>
              <w:spacing w:before="0" w:after="0"/>
              <w:ind w:hanging="0" w:left="0"/>
              <w:jc w:val="center"/>
              <w:rPr>
                <w:rFonts w:ascii="Times New Roman" w:hAnsi="Times New Roman" w:cs="Times New Roman"/>
              </w:rPr>
            </w:pPr>
            <w:r>
              <w:rPr>
                <w:rFonts w:cs="Times New Roman" w:ascii="Times New Roman" w:hAnsi="Times New Roman"/>
                <w:kern w:val="0"/>
                <w:sz w:val="22"/>
                <w:szCs w:val="22"/>
                <w:lang w:eastAsia="en-US" w:bidi="ar-SA"/>
              </w:rPr>
              <w:t>0</w:t>
            </w:r>
          </w:p>
        </w:tc>
      </w:tr>
    </w:tbl>
    <w:p>
      <w:pPr>
        <w:pStyle w:val="Normal"/>
        <w:spacing w:before="80" w:after="0"/>
        <w:jc w:val="both"/>
        <w:rPr>
          <w:rFonts w:ascii="Times New Roman" w:hAnsi="Times New Roman" w:cs="Times New Roman"/>
          <w:sz w:val="24"/>
        </w:rPr>
      </w:pPr>
      <w:r>
        <w:rPr>
          <w:rFonts w:cs="Times New Roman" w:ascii="Times New Roman" w:hAnsi="Times New Roman"/>
          <w:sz w:val="24"/>
        </w:rPr>
      </w:r>
    </w:p>
    <w:p>
      <w:pPr>
        <w:pStyle w:val="Normal"/>
        <w:spacing w:before="80" w:after="0"/>
        <w:jc w:val="both"/>
        <w:rPr>
          <w:rFonts w:ascii="Times New Roman" w:hAnsi="Times New Roman" w:cs="Times New Roman"/>
          <w:sz w:val="24"/>
        </w:rPr>
      </w:pPr>
      <w:r>
        <w:rPr>
          <w:rFonts w:cs="Times New Roman" w:ascii="Times New Roman" w:hAnsi="Times New Roman"/>
          <w:sz w:val="24"/>
        </w:rPr>
      </w:r>
    </w:p>
    <w:p>
      <w:pPr>
        <w:pStyle w:val="Normal"/>
        <w:spacing w:before="80" w:after="0"/>
        <w:jc w:val="both"/>
        <w:rPr>
          <w:rFonts w:ascii="Times New Roman" w:hAnsi="Times New Roman" w:cs="Times New Roman"/>
          <w:sz w:val="24"/>
        </w:rPr>
      </w:pPr>
      <w:r>
        <w:rPr>
          <w:rFonts w:cs="Times New Roman" w:ascii="Times New Roman" w:hAnsi="Times New Roman"/>
          <w:sz w:val="24"/>
        </w:rPr>
      </w:r>
    </w:p>
    <w:p>
      <w:pPr>
        <w:pStyle w:val="Normal"/>
        <w:spacing w:before="80" w:after="0"/>
        <w:jc w:val="both"/>
        <w:rPr>
          <w:rFonts w:ascii="Times New Roman" w:hAnsi="Times New Roman" w:cs="Times New Roman"/>
          <w:sz w:val="24"/>
        </w:rPr>
      </w:pPr>
      <w:r>
        <w:rPr>
          <w:rFonts w:cs="Times New Roman" w:ascii="Times New Roman" w:hAnsi="Times New Roman"/>
          <w:sz w:val="24"/>
        </w:rPr>
      </w:r>
    </w:p>
    <w:p>
      <w:pPr>
        <w:pStyle w:val="Normal"/>
        <w:spacing w:before="80" w:after="0"/>
        <w:jc w:val="both"/>
        <w:rPr>
          <w:rFonts w:ascii="Times New Roman" w:hAnsi="Times New Roman" w:cs="Times New Roman"/>
          <w:sz w:val="24"/>
        </w:rPr>
      </w:pPr>
      <w:r>
        <w:rPr>
          <w:rFonts w:cs="Times New Roman" w:ascii="Times New Roman" w:hAnsi="Times New Roman"/>
          <w:sz w:val="24"/>
        </w:rPr>
      </w:r>
    </w:p>
    <w:p>
      <w:pPr>
        <w:pStyle w:val="Normal"/>
        <w:spacing w:before="80" w:after="0"/>
        <w:jc w:val="both"/>
        <w:rPr>
          <w:rFonts w:ascii="Times New Roman" w:hAnsi="Times New Roman" w:cs="Times New Roman"/>
          <w:sz w:val="24"/>
        </w:rPr>
      </w:pPr>
      <w:r>
        <w:rPr>
          <w:rFonts w:cs="Times New Roman" w:ascii="Times New Roman" w:hAnsi="Times New Roman"/>
          <w:sz w:val="24"/>
        </w:rPr>
      </w:r>
    </w:p>
    <w:p>
      <w:pPr>
        <w:pStyle w:val="Normal"/>
        <w:spacing w:before="80" w:after="0"/>
        <w:jc w:val="both"/>
        <w:rPr>
          <w:rFonts w:ascii="Times New Roman" w:hAnsi="Times New Roman" w:cs="Times New Roman"/>
          <w:sz w:val="24"/>
        </w:rPr>
      </w:pPr>
      <w:r>
        <w:rPr>
          <w:rFonts w:cs="Times New Roman" w:ascii="Times New Roman" w:hAnsi="Times New Roman"/>
          <w:sz w:val="24"/>
        </w:rPr>
      </w:r>
    </w:p>
    <w:p>
      <w:pPr>
        <w:pStyle w:val="Normal"/>
        <w:spacing w:before="80" w:after="0"/>
        <w:jc w:val="both"/>
        <w:rPr>
          <w:rFonts w:ascii="Times New Roman" w:hAnsi="Times New Roman" w:cs="Times New Roman"/>
          <w:sz w:val="24"/>
        </w:rPr>
      </w:pPr>
      <w:r>
        <w:rPr>
          <w:rFonts w:cs="Times New Roman" w:ascii="Times New Roman" w:hAnsi="Times New Roman"/>
          <w:sz w:val="24"/>
        </w:rPr>
      </w:r>
    </w:p>
    <w:p>
      <w:pPr>
        <w:pStyle w:val="Heading3"/>
        <w:numPr>
          <w:ilvl w:val="1"/>
          <w:numId w:val="11"/>
        </w:numPr>
        <w:tabs>
          <w:tab w:val="clear" w:pos="720"/>
          <w:tab w:val="left" w:pos="2035" w:leader="none"/>
        </w:tabs>
        <w:spacing w:before="78" w:after="0"/>
        <w:ind w:hanging="717" w:left="2035"/>
        <w:rPr/>
      </w:pPr>
      <w:bookmarkStart w:id="31" w:name="_Toc159576496"/>
      <w:bookmarkStart w:id="32" w:name="_Toc159497495"/>
      <w:r>
        <w:rPr/>
        <w:t>Çevre</w:t>
      </w:r>
      <w:r>
        <w:rPr>
          <w:spacing w:val="17"/>
        </w:rPr>
        <w:t xml:space="preserve"> </w:t>
      </w:r>
      <w:r>
        <w:rPr/>
        <w:t>Analizi</w:t>
      </w:r>
      <w:r>
        <w:rPr>
          <w:spacing w:val="18"/>
        </w:rPr>
        <w:t xml:space="preserve"> </w:t>
      </w:r>
      <w:r>
        <w:rPr>
          <w:spacing w:val="-2"/>
        </w:rPr>
        <w:t>(PESTLE)</w:t>
      </w:r>
      <w:bookmarkEnd w:id="31"/>
      <w:bookmarkEnd w:id="32"/>
    </w:p>
    <w:p>
      <w:pPr>
        <w:pStyle w:val="BodyText"/>
        <w:spacing w:lineRule="auto" w:line="362" w:before="314" w:after="0"/>
        <w:ind w:firstLine="360" w:left="958" w:right="1014"/>
        <w:jc w:val="both"/>
        <w:rPr>
          <w:rFonts w:ascii="Times New Roman" w:hAnsi="Times New Roman" w:cs="Times New Roman"/>
        </w:rPr>
      </w:pPr>
      <w:r>
        <w:rPr>
          <w:rFonts w:cs="Times New Roman" w:ascii="Times New Roman" w:hAnsi="Times New Roman"/>
        </w:rPr>
        <w:t>Çevre analiziyle okul üzerinde etkili olan veya olabilecek politik, ekonomik, sosyo-kültürel, teknolojik, yasal çevresel dış etkenlerin tespit edilmesi amaçlanmıştır. Dış çevreyi oluşturan unsurlar (nüfus, demografik yapı, coğrafi alan, kentsel gelişme, sosyokültürel hayat, ekonomik, sosyal, politik, kültürel durum, çevresel, teknolojik ve rekabete yönelik etkenler vb.) okulun kontrolü dışındaki koşullara bağlı ve farklı eğilimlere sahiptir. Bu unsurlar doğrudan veya dolaylı olarak okulun faaliyet alanlarını etkilemektedir.</w:t>
      </w:r>
    </w:p>
    <w:p>
      <w:pPr>
        <w:pStyle w:val="BodyText"/>
        <w:spacing w:lineRule="auto" w:line="372" w:before="121" w:after="0"/>
        <w:ind w:firstLine="482" w:left="958" w:right="1019"/>
        <w:jc w:val="both"/>
        <w:rPr>
          <w:rFonts w:ascii="Times New Roman" w:hAnsi="Times New Roman" w:cs="Times New Roman"/>
        </w:rPr>
      </w:pPr>
      <w:r>
        <w:rPr>
          <w:rFonts w:cs="Times New Roman" w:ascii="Times New Roman" w:hAnsi="Times New Roman"/>
          <w:spacing w:val="-4"/>
        </w:rPr>
        <w:t>Bu</w:t>
      </w:r>
      <w:r>
        <w:rPr>
          <w:rFonts w:cs="Times New Roman" w:ascii="Times New Roman" w:hAnsi="Times New Roman"/>
          <w:spacing w:val="-9"/>
        </w:rPr>
        <w:t xml:space="preserve"> </w:t>
      </w:r>
      <w:r>
        <w:rPr>
          <w:rFonts w:cs="Times New Roman" w:ascii="Times New Roman" w:hAnsi="Times New Roman"/>
          <w:spacing w:val="-4"/>
        </w:rPr>
        <w:t>bölümde,</w:t>
      </w:r>
      <w:r>
        <w:rPr>
          <w:rFonts w:cs="Times New Roman" w:ascii="Times New Roman" w:hAnsi="Times New Roman"/>
          <w:spacing w:val="-7"/>
        </w:rPr>
        <w:t xml:space="preserve"> </w:t>
      </w:r>
      <w:r>
        <w:rPr>
          <w:rFonts w:cs="Times New Roman" w:ascii="Times New Roman" w:hAnsi="Times New Roman"/>
          <w:spacing w:val="-4"/>
        </w:rPr>
        <w:t>okulu</w:t>
      </w:r>
      <w:r>
        <w:rPr>
          <w:rFonts w:cs="Times New Roman" w:ascii="Times New Roman" w:hAnsi="Times New Roman"/>
          <w:spacing w:val="-9"/>
        </w:rPr>
        <w:t xml:space="preserve"> </w:t>
      </w:r>
      <w:r>
        <w:rPr>
          <w:rFonts w:cs="Times New Roman" w:ascii="Times New Roman" w:hAnsi="Times New Roman"/>
          <w:spacing w:val="-4"/>
        </w:rPr>
        <w:t>etkileyen</w:t>
      </w:r>
      <w:r>
        <w:rPr>
          <w:rFonts w:cs="Times New Roman" w:ascii="Times New Roman" w:hAnsi="Times New Roman"/>
          <w:spacing w:val="-8"/>
        </w:rPr>
        <w:t xml:space="preserve"> </w:t>
      </w:r>
      <w:r>
        <w:rPr>
          <w:rFonts w:cs="Times New Roman" w:ascii="Times New Roman" w:hAnsi="Times New Roman"/>
          <w:spacing w:val="-4"/>
        </w:rPr>
        <w:t>ya</w:t>
      </w:r>
      <w:r>
        <w:rPr>
          <w:rFonts w:cs="Times New Roman" w:ascii="Times New Roman" w:hAnsi="Times New Roman"/>
          <w:spacing w:val="-5"/>
        </w:rPr>
        <w:t xml:space="preserve"> </w:t>
      </w:r>
      <w:r>
        <w:rPr>
          <w:rFonts w:cs="Times New Roman" w:ascii="Times New Roman" w:hAnsi="Times New Roman"/>
          <w:spacing w:val="-4"/>
        </w:rPr>
        <w:t>da</w:t>
      </w:r>
      <w:r>
        <w:rPr>
          <w:rFonts w:cs="Times New Roman" w:ascii="Times New Roman" w:hAnsi="Times New Roman"/>
          <w:spacing w:val="-8"/>
        </w:rPr>
        <w:t xml:space="preserve"> </w:t>
      </w:r>
      <w:r>
        <w:rPr>
          <w:rFonts w:cs="Times New Roman" w:ascii="Times New Roman" w:hAnsi="Times New Roman"/>
          <w:spacing w:val="-4"/>
        </w:rPr>
        <w:t>etkileyebilecek</w:t>
      </w:r>
      <w:r>
        <w:rPr>
          <w:rFonts w:cs="Times New Roman" w:ascii="Times New Roman" w:hAnsi="Times New Roman"/>
          <w:spacing w:val="-8"/>
        </w:rPr>
        <w:t xml:space="preserve"> </w:t>
      </w:r>
      <w:r>
        <w:rPr>
          <w:rFonts w:cs="Times New Roman" w:ascii="Times New Roman" w:hAnsi="Times New Roman"/>
          <w:spacing w:val="-4"/>
        </w:rPr>
        <w:t>dış</w:t>
      </w:r>
      <w:r>
        <w:rPr>
          <w:rFonts w:cs="Times New Roman" w:ascii="Times New Roman" w:hAnsi="Times New Roman"/>
          <w:spacing w:val="-8"/>
        </w:rPr>
        <w:t xml:space="preserve"> </w:t>
      </w:r>
      <w:r>
        <w:rPr>
          <w:rFonts w:cs="Times New Roman" w:ascii="Times New Roman" w:hAnsi="Times New Roman"/>
          <w:spacing w:val="-4"/>
        </w:rPr>
        <w:t>çevre</w:t>
      </w:r>
      <w:r>
        <w:rPr>
          <w:rFonts w:cs="Times New Roman" w:ascii="Times New Roman" w:hAnsi="Times New Roman"/>
          <w:spacing w:val="-5"/>
        </w:rPr>
        <w:t xml:space="preserve"> </w:t>
      </w:r>
      <w:r>
        <w:rPr>
          <w:rFonts w:cs="Times New Roman" w:ascii="Times New Roman" w:hAnsi="Times New Roman"/>
          <w:spacing w:val="-4"/>
        </w:rPr>
        <w:t>eğilimleri</w:t>
      </w:r>
      <w:r>
        <w:rPr>
          <w:rFonts w:cs="Times New Roman" w:ascii="Times New Roman" w:hAnsi="Times New Roman"/>
          <w:spacing w:val="-8"/>
        </w:rPr>
        <w:t xml:space="preserve"> </w:t>
      </w:r>
      <w:r>
        <w:rPr>
          <w:rFonts w:cs="Times New Roman" w:ascii="Times New Roman" w:hAnsi="Times New Roman"/>
          <w:spacing w:val="-4"/>
        </w:rPr>
        <w:t>ve</w:t>
      </w:r>
      <w:r>
        <w:rPr>
          <w:rFonts w:cs="Times New Roman" w:ascii="Times New Roman" w:hAnsi="Times New Roman"/>
          <w:spacing w:val="-8"/>
        </w:rPr>
        <w:t xml:space="preserve"> </w:t>
      </w:r>
      <w:r>
        <w:rPr>
          <w:rFonts w:cs="Times New Roman" w:ascii="Times New Roman" w:hAnsi="Times New Roman"/>
          <w:spacing w:val="-4"/>
        </w:rPr>
        <w:t xml:space="preserve">koşulları </w:t>
      </w:r>
      <w:r>
        <w:rPr>
          <w:rFonts w:cs="Times New Roman" w:ascii="Times New Roman" w:hAnsi="Times New Roman"/>
          <w:spacing w:val="-2"/>
        </w:rPr>
        <w:t>değerlendirilmiştir.</w:t>
      </w:r>
    </w:p>
    <w:p>
      <w:pPr>
        <w:pStyle w:val="BodyText"/>
        <w:spacing w:lineRule="exact" w:line="272"/>
        <w:ind w:firstLine="482" w:left="958"/>
        <w:jc w:val="both"/>
        <w:rPr>
          <w:rFonts w:ascii="Times New Roman" w:hAnsi="Times New Roman" w:cs="Times New Roman"/>
          <w:spacing w:val="-6"/>
        </w:rPr>
      </w:pPr>
      <w:r>
        <w:rPr>
          <w:rFonts w:cs="Times New Roman" w:ascii="Times New Roman" w:hAnsi="Times New Roman"/>
          <w:spacing w:val="-6"/>
        </w:rPr>
        <w:t>Söz</w:t>
      </w:r>
      <w:r>
        <w:rPr>
          <w:rFonts w:cs="Times New Roman" w:ascii="Times New Roman" w:hAnsi="Times New Roman"/>
          <w:spacing w:val="-4"/>
        </w:rPr>
        <w:t xml:space="preserve"> </w:t>
      </w:r>
      <w:r>
        <w:rPr>
          <w:rFonts w:cs="Times New Roman" w:ascii="Times New Roman" w:hAnsi="Times New Roman"/>
          <w:spacing w:val="-6"/>
        </w:rPr>
        <w:t>konusu</w:t>
      </w:r>
      <w:r>
        <w:rPr>
          <w:rFonts w:cs="Times New Roman" w:ascii="Times New Roman" w:hAnsi="Times New Roman"/>
          <w:spacing w:val="-3"/>
        </w:rPr>
        <w:t xml:space="preserve"> </w:t>
      </w:r>
      <w:r>
        <w:rPr>
          <w:rFonts w:cs="Times New Roman" w:ascii="Times New Roman" w:hAnsi="Times New Roman"/>
          <w:spacing w:val="-6"/>
        </w:rPr>
        <w:t>etkenlerin</w:t>
      </w:r>
      <w:r>
        <w:rPr>
          <w:rFonts w:cs="Times New Roman" w:ascii="Times New Roman" w:hAnsi="Times New Roman"/>
          <w:spacing w:val="-2"/>
        </w:rPr>
        <w:t xml:space="preserve"> </w:t>
      </w:r>
      <w:r>
        <w:rPr>
          <w:rFonts w:cs="Times New Roman" w:ascii="Times New Roman" w:hAnsi="Times New Roman"/>
          <w:spacing w:val="-6"/>
        </w:rPr>
        <w:t>tespit</w:t>
      </w:r>
      <w:r>
        <w:rPr>
          <w:rFonts w:cs="Times New Roman" w:ascii="Times New Roman" w:hAnsi="Times New Roman"/>
          <w:spacing w:val="-1"/>
        </w:rPr>
        <w:t xml:space="preserve"> </w:t>
      </w:r>
      <w:r>
        <w:rPr>
          <w:rFonts w:cs="Times New Roman" w:ascii="Times New Roman" w:hAnsi="Times New Roman"/>
          <w:spacing w:val="-6"/>
        </w:rPr>
        <w:t>edilmesinde</w:t>
      </w:r>
      <w:r>
        <w:rPr>
          <w:rFonts w:cs="Times New Roman" w:ascii="Times New Roman" w:hAnsi="Times New Roman"/>
          <w:spacing w:val="-2"/>
        </w:rPr>
        <w:t xml:space="preserve"> aşağıdaki </w:t>
      </w:r>
      <w:r>
        <w:rPr>
          <w:rFonts w:cs="Times New Roman" w:ascii="Times New Roman" w:hAnsi="Times New Roman"/>
          <w:spacing w:val="-6"/>
        </w:rPr>
        <w:t>PESTLE</w:t>
      </w:r>
      <w:r>
        <w:rPr>
          <w:rFonts w:cs="Times New Roman" w:ascii="Times New Roman" w:hAnsi="Times New Roman"/>
          <w:spacing w:val="-1"/>
        </w:rPr>
        <w:t xml:space="preserve"> </w:t>
      </w:r>
      <w:r>
        <w:rPr>
          <w:rFonts w:cs="Times New Roman" w:ascii="Times New Roman" w:hAnsi="Times New Roman"/>
          <w:spacing w:val="-6"/>
        </w:rPr>
        <w:t>matrisinden</w:t>
      </w:r>
      <w:r>
        <w:rPr>
          <w:rFonts w:cs="Times New Roman" w:ascii="Times New Roman" w:hAnsi="Times New Roman"/>
          <w:spacing w:val="-1"/>
        </w:rPr>
        <w:t xml:space="preserve"> </w:t>
      </w:r>
      <w:r>
        <w:rPr>
          <w:rFonts w:cs="Times New Roman" w:ascii="Times New Roman" w:hAnsi="Times New Roman"/>
          <w:spacing w:val="-6"/>
        </w:rPr>
        <w:t>faydalanılmıştır.</w:t>
      </w:r>
    </w:p>
    <w:p>
      <w:pPr>
        <w:pStyle w:val="BodyText"/>
        <w:spacing w:lineRule="exact" w:line="272"/>
        <w:ind w:firstLine="482" w:left="958"/>
        <w:jc w:val="both"/>
        <w:rPr>
          <w:rFonts w:ascii="Times New Roman" w:hAnsi="Times New Roman" w:cs="Times New Roman"/>
          <w:b/>
          <w:sz w:val="10"/>
          <w:szCs w:val="10"/>
        </w:rPr>
      </w:pPr>
      <w:r>
        <w:rPr>
          <w:rFonts w:cs="Times New Roman" w:ascii="Times New Roman" w:hAnsi="Times New Roman"/>
          <w:b/>
          <w:sz w:val="10"/>
          <w:szCs w:val="10"/>
        </w:rPr>
      </w:r>
    </w:p>
    <w:p>
      <w:pPr>
        <w:pStyle w:val="BodyText"/>
        <w:spacing w:lineRule="exact" w:line="272"/>
        <w:ind w:hanging="107" w:left="958"/>
        <w:jc w:val="both"/>
        <w:rPr>
          <w:rFonts w:ascii="Times New Roman" w:hAnsi="Times New Roman" w:cs="Times New Roman"/>
        </w:rPr>
      </w:pPr>
      <w:r>
        <w:rPr>
          <w:rFonts w:cs="Times New Roman" w:ascii="Times New Roman" w:hAnsi="Times New Roman"/>
          <w:b/>
          <w:sz w:val="20"/>
        </w:rPr>
        <w:t>Tablo 29. PESTLE Matrisi</w:t>
      </w:r>
    </w:p>
    <w:tbl>
      <w:tblPr>
        <w:tblStyle w:val="TabloKlavuzu"/>
        <w:tblW w:w="9526"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454"/>
        <w:gridCol w:w="2238"/>
        <w:gridCol w:w="2235"/>
        <w:gridCol w:w="2241"/>
        <w:gridCol w:w="2358"/>
      </w:tblGrid>
      <w:tr>
        <w:trPr>
          <w:trHeight w:val="567" w:hRule="atLeast"/>
          <w:cantSplit w:val="true"/>
        </w:trPr>
        <w:tc>
          <w:tcPr>
            <w:tcW w:w="454" w:type="dxa"/>
            <w:vMerge w:val="restart"/>
            <w:tcBorders>
              <w:top w:val="single" w:sz="12" w:space="0" w:color="000000"/>
              <w:left w:val="single" w:sz="12" w:space="0" w:color="000000"/>
              <w:bottom w:val="single" w:sz="12" w:space="0" w:color="000000"/>
              <w:right w:val="single" w:sz="12" w:space="0" w:color="000000"/>
            </w:tcBorders>
            <w:shd w:color="auto" w:fill="D99594" w:themeFill="accent2" w:themeFillTint="99" w:val="clear"/>
            <w:textDirection w:val="btLr"/>
            <w:vAlign w:val="center"/>
          </w:tcPr>
          <w:p>
            <w:pPr>
              <w:pStyle w:val="Normal"/>
              <w:suppressAutoHyphens w:val="true"/>
              <w:spacing w:before="0" w:after="0"/>
              <w:ind w:left="113" w:right="113"/>
              <w:jc w:val="center"/>
              <w:rPr>
                <w:rFonts w:ascii="Times New Roman" w:hAnsi="Times New Roman" w:cs="Times New Roman"/>
                <w:b/>
                <w:bCs/>
                <w:sz w:val="18"/>
                <w:szCs w:val="18"/>
              </w:rPr>
            </w:pPr>
            <w:r>
              <w:rPr>
                <w:rFonts w:cs="Times New Roman" w:ascii="Times New Roman" w:hAnsi="Times New Roman"/>
                <w:b/>
                <w:bCs/>
                <w:kern w:val="0"/>
                <w:sz w:val="12"/>
                <w:szCs w:val="12"/>
                <w:lang w:eastAsia="en-US" w:bidi="ar-SA"/>
              </w:rPr>
              <w:t>ETKENLER</w:t>
            </w:r>
          </w:p>
        </w:tc>
        <w:tc>
          <w:tcPr>
            <w:tcW w:w="2238" w:type="dxa"/>
            <w:tcBorders>
              <w:top w:val="single" w:sz="12" w:space="0" w:color="000000"/>
              <w:left w:val="single" w:sz="12" w:space="0" w:color="000000"/>
              <w:bottom w:val="single" w:sz="12" w:space="0" w:color="000000"/>
            </w:tcBorders>
            <w:shd w:color="auto" w:fill="D99594" w:themeFill="accent2" w:themeFillTint="99" w:val="clear"/>
            <w:vAlign w:val="center"/>
          </w:tcPr>
          <w:p>
            <w:pPr>
              <w:pStyle w:val="Normal"/>
              <w:suppressAutoHyphens w:val="true"/>
              <w:spacing w:before="0" w:after="0"/>
              <w:jc w:val="center"/>
              <w:rPr>
                <w:rFonts w:ascii="Times New Roman" w:hAnsi="Times New Roman" w:cs="Times New Roman"/>
                <w:b/>
                <w:bCs/>
                <w:sz w:val="18"/>
                <w:szCs w:val="18"/>
              </w:rPr>
            </w:pPr>
            <w:r>
              <w:rPr>
                <w:rFonts w:cs="Times New Roman" w:ascii="Times New Roman" w:hAnsi="Times New Roman"/>
                <w:b/>
                <w:bCs/>
                <w:kern w:val="0"/>
                <w:sz w:val="18"/>
                <w:szCs w:val="18"/>
                <w:lang w:eastAsia="en-US" w:bidi="ar-SA"/>
              </w:rPr>
              <w:t>TESPİTLER</w:t>
            </w:r>
          </w:p>
        </w:tc>
        <w:tc>
          <w:tcPr>
            <w:tcW w:w="4476" w:type="dxa"/>
            <w:gridSpan w:val="2"/>
            <w:tcBorders>
              <w:top w:val="single" w:sz="12" w:space="0" w:color="000000"/>
              <w:bottom w:val="single" w:sz="12" w:space="0" w:color="000000"/>
              <w:right w:val="single" w:sz="12" w:space="0" w:color="000000"/>
            </w:tcBorders>
            <w:shd w:color="auto" w:fill="D99594" w:themeFill="accent2" w:themeFillTint="99" w:val="clear"/>
            <w:vAlign w:val="center"/>
          </w:tcPr>
          <w:p>
            <w:pPr>
              <w:pStyle w:val="Normal"/>
              <w:suppressAutoHyphens w:val="true"/>
              <w:spacing w:before="0" w:after="0"/>
              <w:jc w:val="center"/>
              <w:rPr>
                <w:rFonts w:ascii="Times New Roman" w:hAnsi="Times New Roman" w:cs="Times New Roman"/>
                <w:b/>
                <w:bCs/>
                <w:sz w:val="18"/>
                <w:szCs w:val="18"/>
              </w:rPr>
            </w:pPr>
            <w:r>
              <w:rPr>
                <w:rFonts w:cs="Times New Roman" w:ascii="Times New Roman" w:hAnsi="Times New Roman"/>
                <w:b/>
                <w:bCs/>
                <w:kern w:val="0"/>
                <w:sz w:val="18"/>
                <w:szCs w:val="18"/>
                <w:lang w:eastAsia="en-US" w:bidi="ar-SA"/>
              </w:rPr>
              <w:t>İDAREYE ETKİSİ</w:t>
            </w:r>
          </w:p>
        </w:tc>
        <w:tc>
          <w:tcPr>
            <w:tcW w:w="2358" w:type="dxa"/>
            <w:vMerge w:val="restart"/>
            <w:tcBorders>
              <w:top w:val="single" w:sz="12" w:space="0" w:color="000000"/>
              <w:left w:val="single" w:sz="12" w:space="0" w:color="000000"/>
              <w:bottom w:val="single" w:sz="12" w:space="0" w:color="000000"/>
              <w:right w:val="single" w:sz="12" w:space="0" w:color="000000"/>
            </w:tcBorders>
            <w:shd w:color="auto" w:fill="D99594" w:themeFill="accent2" w:themeFillTint="99" w:val="clear"/>
            <w:vAlign w:val="center"/>
          </w:tcPr>
          <w:p>
            <w:pPr>
              <w:pStyle w:val="Normal"/>
              <w:suppressAutoHyphens w:val="true"/>
              <w:spacing w:before="0" w:after="0"/>
              <w:jc w:val="center"/>
              <w:rPr>
                <w:rFonts w:ascii="Times New Roman" w:hAnsi="Times New Roman" w:cs="Times New Roman"/>
                <w:sz w:val="18"/>
                <w:szCs w:val="18"/>
              </w:rPr>
            </w:pPr>
            <w:r>
              <w:rPr>
                <w:rFonts w:cs="Times New Roman" w:ascii="Times New Roman" w:hAnsi="Times New Roman"/>
                <w:b/>
                <w:bCs/>
                <w:kern w:val="0"/>
                <w:sz w:val="18"/>
                <w:szCs w:val="18"/>
                <w:lang w:eastAsia="en-US" w:bidi="ar-SA"/>
              </w:rPr>
              <w:t>Ne Yapmalı?</w:t>
            </w:r>
          </w:p>
        </w:tc>
      </w:tr>
      <w:tr>
        <w:trPr>
          <w:trHeight w:val="340" w:hRule="atLeast"/>
        </w:trPr>
        <w:tc>
          <w:tcPr>
            <w:tcW w:w="454" w:type="dxa"/>
            <w:vMerge w:val="continue"/>
            <w:tcBorders>
              <w:top w:val="single" w:sz="12" w:space="0" w:color="000000"/>
              <w:left w:val="single" w:sz="12" w:space="0" w:color="000000"/>
              <w:bottom w:val="single" w:sz="12" w:space="0" w:color="000000"/>
              <w:right w:val="single" w:sz="12" w:space="0" w:color="000000"/>
            </w:tcBorders>
            <w:shd w:color="auto" w:fill="D99594" w:themeFill="accent2" w:themeFillTint="99" w:val="clear"/>
            <w:vAlign w:val="center"/>
          </w:tcPr>
          <w:p>
            <w:pPr>
              <w:pStyle w:val="Normal"/>
              <w:suppressAutoHyphens w:val="true"/>
              <w:spacing w:before="0" w:after="0"/>
              <w:jc w:val="center"/>
              <w:rPr>
                <w:rFonts w:ascii="Times New Roman" w:hAnsi="Times New Roman" w:cs="Times New Roman"/>
                <w:sz w:val="18"/>
                <w:szCs w:val="18"/>
              </w:rPr>
            </w:pPr>
            <w:r>
              <w:rPr>
                <w:rFonts w:cs="Times New Roman" w:ascii="Times New Roman" w:hAnsi="Times New Roman"/>
                <w:sz w:val="18"/>
                <w:szCs w:val="18"/>
              </w:rPr>
            </w:r>
          </w:p>
        </w:tc>
        <w:tc>
          <w:tcPr>
            <w:tcW w:w="2238" w:type="dxa"/>
            <w:tcBorders>
              <w:top w:val="single" w:sz="12" w:space="0" w:color="000000"/>
              <w:left w:val="single" w:sz="12" w:space="0" w:color="000000"/>
              <w:bottom w:val="single" w:sz="12" w:space="0" w:color="000000"/>
              <w:right w:val="single" w:sz="12" w:space="0" w:color="000000"/>
            </w:tcBorders>
            <w:shd w:color="auto" w:fill="D99594" w:themeFill="accent2" w:themeFillTint="99" w:val="clear"/>
            <w:vAlign w:val="center"/>
          </w:tcPr>
          <w:p>
            <w:pPr>
              <w:pStyle w:val="Normal"/>
              <w:suppressAutoHyphens w:val="true"/>
              <w:spacing w:before="0" w:after="0"/>
              <w:jc w:val="center"/>
              <w:rPr>
                <w:rFonts w:ascii="Times New Roman" w:hAnsi="Times New Roman" w:cs="Times New Roman"/>
                <w:b/>
                <w:bCs/>
                <w:sz w:val="18"/>
                <w:szCs w:val="18"/>
              </w:rPr>
            </w:pPr>
            <w:r>
              <w:rPr>
                <w:rFonts w:cs="Times New Roman" w:ascii="Times New Roman" w:hAnsi="Times New Roman"/>
                <w:b/>
                <w:bCs/>
                <w:kern w:val="0"/>
                <w:sz w:val="18"/>
                <w:szCs w:val="18"/>
                <w:lang w:eastAsia="en-US" w:bidi="ar-SA"/>
              </w:rPr>
              <w:t>(Etkenler/Sorunlar)</w:t>
            </w:r>
          </w:p>
        </w:tc>
        <w:tc>
          <w:tcPr>
            <w:tcW w:w="2235" w:type="dxa"/>
            <w:tcBorders>
              <w:top w:val="single" w:sz="12" w:space="0" w:color="000000"/>
              <w:left w:val="single" w:sz="12" w:space="0" w:color="000000"/>
              <w:bottom w:val="single" w:sz="12" w:space="0" w:color="000000"/>
              <w:right w:val="single" w:sz="12" w:space="0" w:color="000000"/>
            </w:tcBorders>
            <w:shd w:color="auto" w:fill="D99594" w:themeFill="accent2" w:themeFillTint="99" w:val="clear"/>
            <w:vAlign w:val="center"/>
          </w:tcPr>
          <w:p>
            <w:pPr>
              <w:pStyle w:val="Normal"/>
              <w:suppressAutoHyphens w:val="true"/>
              <w:spacing w:before="0" w:after="0"/>
              <w:jc w:val="center"/>
              <w:rPr>
                <w:rFonts w:ascii="Times New Roman" w:hAnsi="Times New Roman" w:cs="Times New Roman"/>
                <w:b/>
                <w:bCs/>
                <w:sz w:val="18"/>
                <w:szCs w:val="18"/>
              </w:rPr>
            </w:pPr>
            <w:r>
              <w:rPr>
                <w:rFonts w:cs="Times New Roman" w:ascii="Times New Roman" w:hAnsi="Times New Roman"/>
                <w:b/>
                <w:bCs/>
                <w:kern w:val="0"/>
                <w:sz w:val="18"/>
                <w:szCs w:val="18"/>
                <w:lang w:eastAsia="en-US" w:bidi="ar-SA"/>
              </w:rPr>
              <w:t>Fırsatlar</w:t>
            </w:r>
          </w:p>
        </w:tc>
        <w:tc>
          <w:tcPr>
            <w:tcW w:w="2241" w:type="dxa"/>
            <w:tcBorders>
              <w:top w:val="single" w:sz="12" w:space="0" w:color="000000"/>
              <w:left w:val="single" w:sz="12" w:space="0" w:color="000000"/>
              <w:bottom w:val="single" w:sz="12" w:space="0" w:color="000000"/>
              <w:right w:val="single" w:sz="12" w:space="0" w:color="000000"/>
            </w:tcBorders>
            <w:shd w:color="auto" w:fill="D99594" w:themeFill="accent2" w:themeFillTint="99" w:val="clear"/>
            <w:vAlign w:val="center"/>
          </w:tcPr>
          <w:p>
            <w:pPr>
              <w:pStyle w:val="Normal"/>
              <w:suppressAutoHyphens w:val="true"/>
              <w:spacing w:before="0" w:after="0"/>
              <w:jc w:val="center"/>
              <w:rPr>
                <w:rFonts w:ascii="Times New Roman" w:hAnsi="Times New Roman" w:cs="Times New Roman"/>
                <w:b/>
                <w:bCs/>
                <w:sz w:val="18"/>
                <w:szCs w:val="18"/>
              </w:rPr>
            </w:pPr>
            <w:r>
              <w:rPr>
                <w:rFonts w:cs="Times New Roman" w:ascii="Times New Roman" w:hAnsi="Times New Roman"/>
                <w:b/>
                <w:bCs/>
                <w:kern w:val="0"/>
                <w:sz w:val="18"/>
                <w:szCs w:val="18"/>
                <w:lang w:eastAsia="en-US" w:bidi="ar-SA"/>
              </w:rPr>
              <w:t>Tehditler</w:t>
            </w:r>
          </w:p>
        </w:tc>
        <w:tc>
          <w:tcPr>
            <w:tcW w:w="2358" w:type="dxa"/>
            <w:vMerge w:val="continue"/>
            <w:tcBorders>
              <w:top w:val="single" w:sz="12" w:space="0" w:color="000000"/>
              <w:left w:val="single" w:sz="12" w:space="0" w:color="000000"/>
              <w:bottom w:val="single" w:sz="12" w:space="0" w:color="000000"/>
              <w:right w:val="single" w:sz="12" w:space="0" w:color="000000"/>
            </w:tcBorders>
            <w:shd w:color="auto" w:fill="D99594" w:themeFill="accent2" w:themeFillTint="99" w:val="clear"/>
            <w:vAlign w:val="center"/>
          </w:tcPr>
          <w:p>
            <w:pPr>
              <w:pStyle w:val="Normal"/>
              <w:suppressAutoHyphens w:val="true"/>
              <w:spacing w:before="0" w:after="0"/>
              <w:jc w:val="center"/>
              <w:rPr>
                <w:rFonts w:ascii="Times New Roman" w:hAnsi="Times New Roman" w:cs="Times New Roman"/>
                <w:b/>
                <w:bCs/>
                <w:sz w:val="18"/>
                <w:szCs w:val="18"/>
              </w:rPr>
            </w:pPr>
            <w:r>
              <w:rPr>
                <w:rFonts w:cs="Times New Roman" w:ascii="Times New Roman" w:hAnsi="Times New Roman"/>
                <w:b/>
                <w:bCs/>
                <w:sz w:val="18"/>
                <w:szCs w:val="18"/>
              </w:rPr>
            </w:r>
          </w:p>
        </w:tc>
      </w:tr>
      <w:tr>
        <w:trPr/>
        <w:tc>
          <w:tcPr>
            <w:tcW w:w="454" w:type="dxa"/>
            <w:vMerge w:val="restart"/>
            <w:tcBorders>
              <w:top w:val="single" w:sz="12" w:space="0" w:color="000000"/>
              <w:left w:val="single" w:sz="12" w:space="0" w:color="000000"/>
              <w:bottom w:val="single" w:sz="12" w:space="0" w:color="000000"/>
            </w:tcBorders>
            <w:shd w:color="auto" w:fill="D99594" w:themeFill="accent2" w:themeFillTint="99" w:val="clear"/>
            <w:textDirection w:val="btLr"/>
            <w:vAlign w:val="center"/>
          </w:tcPr>
          <w:p>
            <w:pPr>
              <w:pStyle w:val="Normal"/>
              <w:suppressAutoHyphens w:val="true"/>
              <w:spacing w:before="0" w:after="0"/>
              <w:ind w:left="113" w:right="113"/>
              <w:jc w:val="center"/>
              <w:rPr>
                <w:rFonts w:ascii="Times New Roman" w:hAnsi="Times New Roman" w:cs="Times New Roman"/>
                <w:b/>
                <w:bCs/>
                <w:sz w:val="18"/>
                <w:szCs w:val="18"/>
              </w:rPr>
            </w:pPr>
            <w:r>
              <w:rPr>
                <w:rFonts w:cs="Times New Roman" w:ascii="Times New Roman" w:hAnsi="Times New Roman"/>
                <w:b/>
                <w:bCs/>
                <w:kern w:val="0"/>
                <w:sz w:val="18"/>
                <w:szCs w:val="18"/>
                <w:lang w:eastAsia="en-US" w:bidi="ar-SA"/>
              </w:rPr>
              <w:t>POLİTİK</w:t>
            </w:r>
          </w:p>
        </w:tc>
        <w:tc>
          <w:tcPr>
            <w:tcW w:w="2238" w:type="dxa"/>
            <w:tcBorders>
              <w:top w:val="single" w:sz="12" w:space="0" w:color="000000"/>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Kalkınma Planı ve Orta Vadeli Programın eğitim ile ilgili bölümleri</w:t>
            </w:r>
          </w:p>
        </w:tc>
        <w:tc>
          <w:tcPr>
            <w:tcW w:w="2235" w:type="dxa"/>
            <w:tcBorders>
              <w:top w:val="single" w:sz="12" w:space="0" w:color="000000"/>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Eğitim faaliyetlerinin ülke genli uygulanmasında bütünlük sağlanması</w:t>
            </w:r>
          </w:p>
        </w:tc>
        <w:tc>
          <w:tcPr>
            <w:tcW w:w="2241" w:type="dxa"/>
            <w:tcBorders>
              <w:top w:val="single" w:sz="12" w:space="0" w:color="000000"/>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Okul bazlı performans değerlendirme sisteminin (Kalkınma Planı - 663.1) tüm okullarda adil olarak uygulanmaması</w:t>
            </w:r>
          </w:p>
        </w:tc>
        <w:tc>
          <w:tcPr>
            <w:tcW w:w="2358" w:type="dxa"/>
            <w:tcBorders>
              <w:top w:val="single" w:sz="12" w:space="0" w:color="000000"/>
              <w:right w:val="single" w:sz="12" w:space="0" w:color="000000"/>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Okul bazlı performans değerlendirme sistemi ile ilgili iyi bir denetim mekanizması oluşturulmalı</w:t>
            </w:r>
          </w:p>
        </w:tc>
      </w:tr>
      <w:tr>
        <w:trPr/>
        <w:tc>
          <w:tcPr>
            <w:tcW w:w="454" w:type="dxa"/>
            <w:vMerge w:val="continue"/>
            <w:tcBorders>
              <w:left w:val="single" w:sz="12" w:space="0" w:color="000000"/>
            </w:tcBorders>
            <w:shd w:color="auto" w:fill="D99594" w:themeFill="accent2" w:themeFillTint="99" w:val="clear"/>
            <w:vAlign w:val="center"/>
          </w:tcPr>
          <w:p>
            <w:pPr>
              <w:pStyle w:val="Normal"/>
              <w:suppressAutoHyphens w:val="true"/>
              <w:spacing w:before="0" w:after="0"/>
              <w:jc w:val="center"/>
              <w:rPr>
                <w:rFonts w:ascii="Times New Roman" w:hAnsi="Times New Roman" w:cs="Times New Roman"/>
                <w:sz w:val="18"/>
                <w:szCs w:val="18"/>
              </w:rPr>
            </w:pPr>
            <w:r>
              <w:rPr>
                <w:rFonts w:cs="Times New Roman" w:ascii="Times New Roman" w:hAnsi="Times New Roman"/>
                <w:sz w:val="18"/>
                <w:szCs w:val="18"/>
              </w:rPr>
            </w:r>
          </w:p>
        </w:tc>
        <w:tc>
          <w:tcPr>
            <w:tcW w:w="2238" w:type="dxa"/>
            <w:tcBorders/>
            <w:shd w:color="auto" w:fill="F2DBDB" w:themeFill="accent2" w:themeFillTint="33" w:val="clear"/>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Bakanlık, il ve ilçe stratejik planlarının incelenmesi</w:t>
            </w:r>
          </w:p>
        </w:tc>
        <w:tc>
          <w:tcPr>
            <w:tcW w:w="2235" w:type="dxa"/>
            <w:tcBorders/>
            <w:shd w:color="auto" w:fill="F2DBDB" w:themeFill="accent2" w:themeFillTint="33" w:val="clear"/>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Belirlenen hedef ve amaçlara ulaşılması durumunda ülke eğitim kalitesinin artması</w:t>
            </w:r>
          </w:p>
        </w:tc>
        <w:tc>
          <w:tcPr>
            <w:tcW w:w="2241" w:type="dxa"/>
            <w:tcBorders/>
            <w:shd w:color="auto" w:fill="F2DBDB" w:themeFill="accent2" w:themeFillTint="33" w:val="clear"/>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Tüm eğitim kurumlarının hedef ve amaçlara ulaşmak için aynı özveri ve çabayı göstermemesi</w:t>
            </w:r>
          </w:p>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sz w:val="18"/>
                <w:szCs w:val="18"/>
              </w:rPr>
            </w:r>
          </w:p>
        </w:tc>
        <w:tc>
          <w:tcPr>
            <w:tcW w:w="2358" w:type="dxa"/>
            <w:tcBorders>
              <w:right w:val="single" w:sz="12" w:space="0" w:color="000000"/>
            </w:tcBorders>
            <w:shd w:color="auto" w:fill="F2DBDB" w:themeFill="accent2" w:themeFillTint="33" w:val="clear"/>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Bazı performans göstergelerinde belirlenen değerler daha ulaşılabilir olmalı</w:t>
            </w:r>
          </w:p>
        </w:tc>
      </w:tr>
      <w:tr>
        <w:trPr/>
        <w:tc>
          <w:tcPr>
            <w:tcW w:w="454" w:type="dxa"/>
            <w:vMerge w:val="continue"/>
            <w:tcBorders>
              <w:left w:val="single" w:sz="12" w:space="0" w:color="000000"/>
            </w:tcBorders>
            <w:shd w:color="auto" w:fill="D99594" w:themeFill="accent2" w:themeFillTint="99" w:val="clear"/>
            <w:vAlign w:val="center"/>
          </w:tcPr>
          <w:p>
            <w:pPr>
              <w:pStyle w:val="Normal"/>
              <w:suppressAutoHyphens w:val="true"/>
              <w:spacing w:before="0" w:after="0"/>
              <w:jc w:val="center"/>
              <w:rPr>
                <w:rFonts w:ascii="Times New Roman" w:hAnsi="Times New Roman" w:cs="Times New Roman"/>
                <w:sz w:val="18"/>
                <w:szCs w:val="18"/>
              </w:rPr>
            </w:pPr>
            <w:r>
              <w:rPr>
                <w:rFonts w:cs="Times New Roman" w:ascii="Times New Roman" w:hAnsi="Times New Roman"/>
                <w:sz w:val="18"/>
                <w:szCs w:val="18"/>
              </w:rPr>
            </w:r>
          </w:p>
        </w:tc>
        <w:tc>
          <w:tcPr>
            <w:tcW w:w="2238" w:type="dxa"/>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Yasal yükümlülüklerin belirlenmesi</w:t>
            </w:r>
          </w:p>
        </w:tc>
        <w:tc>
          <w:tcPr>
            <w:tcW w:w="2235" w:type="dxa"/>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Yol gösterici yasal yükümlülükler ile adil bir sistem oluşturulması</w:t>
            </w:r>
          </w:p>
        </w:tc>
        <w:tc>
          <w:tcPr>
            <w:tcW w:w="2241" w:type="dxa"/>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Yasal yükümlülüklerin okul yönetimlerince tam olarak anlaşılamaması</w:t>
            </w:r>
          </w:p>
        </w:tc>
        <w:tc>
          <w:tcPr>
            <w:tcW w:w="2358" w:type="dxa"/>
            <w:tcBorders>
              <w:right w:val="single" w:sz="12" w:space="0" w:color="000000"/>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Yasal yükümlülükler her kesim tarafından anlaşılır bir şekilde hazırlanmalı</w:t>
            </w:r>
          </w:p>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sz w:val="18"/>
                <w:szCs w:val="18"/>
              </w:rPr>
            </w:r>
          </w:p>
        </w:tc>
      </w:tr>
      <w:tr>
        <w:trPr/>
        <w:tc>
          <w:tcPr>
            <w:tcW w:w="454" w:type="dxa"/>
            <w:vMerge w:val="continue"/>
            <w:tcBorders>
              <w:left w:val="single" w:sz="12" w:space="0" w:color="000000"/>
            </w:tcBorders>
            <w:shd w:color="auto" w:fill="D99594" w:themeFill="accent2" w:themeFillTint="99" w:val="clear"/>
            <w:vAlign w:val="center"/>
          </w:tcPr>
          <w:p>
            <w:pPr>
              <w:pStyle w:val="Normal"/>
              <w:suppressAutoHyphens w:val="true"/>
              <w:spacing w:before="0" w:after="0"/>
              <w:jc w:val="center"/>
              <w:rPr>
                <w:rFonts w:ascii="Times New Roman" w:hAnsi="Times New Roman" w:cs="Times New Roman"/>
                <w:sz w:val="18"/>
                <w:szCs w:val="18"/>
              </w:rPr>
            </w:pPr>
            <w:r>
              <w:rPr>
                <w:rFonts w:cs="Times New Roman" w:ascii="Times New Roman" w:hAnsi="Times New Roman"/>
                <w:sz w:val="18"/>
                <w:szCs w:val="18"/>
              </w:rPr>
            </w:r>
          </w:p>
        </w:tc>
        <w:tc>
          <w:tcPr>
            <w:tcW w:w="2238" w:type="dxa"/>
            <w:tcBorders/>
            <w:shd w:color="auto" w:fill="F2DBDB" w:themeFill="accent2" w:themeFillTint="33" w:val="clear"/>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Oluşturulması gereken kurul ve komisyonlar</w:t>
            </w:r>
          </w:p>
        </w:tc>
        <w:tc>
          <w:tcPr>
            <w:tcW w:w="2235" w:type="dxa"/>
            <w:tcBorders/>
            <w:shd w:color="auto" w:fill="F2DBDB" w:themeFill="accent2" w:themeFillTint="33" w:val="clear"/>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Kurul ve komisyonlar ile personel, öğretmen, öğrenci ve velilerin okul yönetimine katılımının sağlanması</w:t>
            </w:r>
          </w:p>
        </w:tc>
        <w:tc>
          <w:tcPr>
            <w:tcW w:w="2241" w:type="dxa"/>
            <w:tcBorders/>
            <w:shd w:color="auto" w:fill="F2DBDB" w:themeFill="accent2" w:themeFillTint="33" w:val="clear"/>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Kurul ve komisyonlarda hep aynı kişilerin görev alması</w:t>
            </w:r>
          </w:p>
        </w:tc>
        <w:tc>
          <w:tcPr>
            <w:tcW w:w="2358" w:type="dxa"/>
            <w:tcBorders>
              <w:right w:val="single" w:sz="12" w:space="0" w:color="000000"/>
            </w:tcBorders>
            <w:shd w:color="auto" w:fill="F2DBDB" w:themeFill="accent2" w:themeFillTint="33" w:val="clear"/>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Kurul ve komisyonlarda hiç görev almayan kişilere de görev verilmeli</w:t>
            </w:r>
          </w:p>
        </w:tc>
      </w:tr>
      <w:tr>
        <w:trPr/>
        <w:tc>
          <w:tcPr>
            <w:tcW w:w="454" w:type="dxa"/>
            <w:vMerge w:val="continue"/>
            <w:tcBorders>
              <w:left w:val="single" w:sz="12" w:space="0" w:color="000000"/>
              <w:bottom w:val="single" w:sz="12" w:space="0" w:color="000000"/>
            </w:tcBorders>
            <w:shd w:color="auto" w:fill="D99594" w:themeFill="accent2" w:themeFillTint="99" w:val="clear"/>
            <w:vAlign w:val="center"/>
          </w:tcPr>
          <w:p>
            <w:pPr>
              <w:pStyle w:val="Normal"/>
              <w:suppressAutoHyphens w:val="true"/>
              <w:spacing w:before="0" w:after="0"/>
              <w:jc w:val="center"/>
              <w:rPr>
                <w:rFonts w:ascii="Times New Roman" w:hAnsi="Times New Roman" w:cs="Times New Roman"/>
                <w:sz w:val="18"/>
                <w:szCs w:val="18"/>
              </w:rPr>
            </w:pPr>
            <w:r>
              <w:rPr>
                <w:rFonts w:cs="Times New Roman" w:ascii="Times New Roman" w:hAnsi="Times New Roman"/>
                <w:sz w:val="18"/>
                <w:szCs w:val="18"/>
              </w:rPr>
            </w:r>
          </w:p>
        </w:tc>
        <w:tc>
          <w:tcPr>
            <w:tcW w:w="2238" w:type="dxa"/>
            <w:tcBorders>
              <w:bottom w:val="single" w:sz="12" w:space="0" w:color="000000"/>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Yerel Yönetimlerin eğitim hizmetlerine yönelik duyarlılığı</w:t>
            </w:r>
          </w:p>
        </w:tc>
        <w:tc>
          <w:tcPr>
            <w:tcW w:w="2235" w:type="dxa"/>
            <w:tcBorders>
              <w:bottom w:val="single" w:sz="12" w:space="0" w:color="000000"/>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Okulların eğitim faaliyetleri kapsamında ihtiyaçlarının karşılanması</w:t>
            </w:r>
          </w:p>
        </w:tc>
        <w:tc>
          <w:tcPr>
            <w:tcW w:w="2241" w:type="dxa"/>
            <w:tcBorders>
              <w:bottom w:val="single" w:sz="12" w:space="0" w:color="000000"/>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Belirli okulların bu hizmetlerden faydalanması, bazı okulların az veya hiç faydalanamaması</w:t>
            </w:r>
          </w:p>
        </w:tc>
        <w:tc>
          <w:tcPr>
            <w:tcW w:w="2358" w:type="dxa"/>
            <w:tcBorders>
              <w:bottom w:val="single" w:sz="12" w:space="0" w:color="000000"/>
              <w:right w:val="single" w:sz="12" w:space="0" w:color="000000"/>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Tüm okulların eğitim faaliyetleri kapsamındaki ihtiyaçlarının karşılanması eşit ve adil bir şekilde yapılmalı</w:t>
            </w:r>
          </w:p>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sz w:val="18"/>
                <w:szCs w:val="18"/>
              </w:rPr>
            </w:r>
          </w:p>
        </w:tc>
      </w:tr>
      <w:tr>
        <w:trPr/>
        <w:tc>
          <w:tcPr>
            <w:tcW w:w="454" w:type="dxa"/>
            <w:vMerge w:val="restart"/>
            <w:tcBorders>
              <w:top w:val="single" w:sz="12" w:space="0" w:color="000000"/>
              <w:left w:val="single" w:sz="12" w:space="0" w:color="000000"/>
              <w:bottom w:val="single" w:sz="12" w:space="0" w:color="000000"/>
            </w:tcBorders>
            <w:shd w:color="auto" w:fill="D99594" w:themeFill="accent2" w:themeFillTint="99" w:val="clear"/>
            <w:textDirection w:val="btLr"/>
            <w:vAlign w:val="center"/>
          </w:tcPr>
          <w:p>
            <w:pPr>
              <w:pStyle w:val="Normal"/>
              <w:suppressAutoHyphens w:val="true"/>
              <w:spacing w:before="0" w:after="0"/>
              <w:ind w:left="113" w:right="113"/>
              <w:jc w:val="center"/>
              <w:rPr>
                <w:rFonts w:ascii="Times New Roman" w:hAnsi="Times New Roman" w:cs="Times New Roman"/>
                <w:b/>
                <w:bCs/>
                <w:sz w:val="18"/>
                <w:szCs w:val="18"/>
              </w:rPr>
            </w:pPr>
            <w:r>
              <w:rPr>
                <w:rFonts w:cs="Times New Roman" w:ascii="Times New Roman" w:hAnsi="Times New Roman"/>
                <w:b/>
                <w:bCs/>
                <w:kern w:val="0"/>
                <w:sz w:val="18"/>
                <w:szCs w:val="18"/>
                <w:lang w:eastAsia="en-US" w:bidi="ar-SA"/>
              </w:rPr>
              <w:t>EKONOMİK</w:t>
            </w:r>
          </w:p>
        </w:tc>
        <w:tc>
          <w:tcPr>
            <w:tcW w:w="2238" w:type="dxa"/>
            <w:tcBorders>
              <w:top w:val="single" w:sz="12" w:space="0" w:color="000000"/>
            </w:tcBorders>
            <w:shd w:color="auto" w:fill="F2DBDB" w:themeFill="accent2" w:themeFillTint="33" w:val="clear"/>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Okulun bulunduğu çevrenin genel gelir durumu</w:t>
            </w:r>
          </w:p>
        </w:tc>
        <w:tc>
          <w:tcPr>
            <w:tcW w:w="2235" w:type="dxa"/>
            <w:tcBorders>
              <w:top w:val="single" w:sz="12" w:space="0" w:color="000000"/>
            </w:tcBorders>
            <w:shd w:color="auto" w:fill="F2DBDB" w:themeFill="accent2" w:themeFillTint="33" w:val="clear"/>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Gelir durumu çok iyi olan hayırseverlere ulaşılarak bağış veya hizmet kazanılması</w:t>
            </w:r>
          </w:p>
        </w:tc>
        <w:tc>
          <w:tcPr>
            <w:tcW w:w="2241" w:type="dxa"/>
            <w:tcBorders>
              <w:top w:val="single" w:sz="12" w:space="0" w:color="000000"/>
            </w:tcBorders>
            <w:shd w:color="auto" w:fill="F2DBDB" w:themeFill="accent2" w:themeFillTint="33" w:val="clear"/>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Gelir durumu düşük olan öğrencilerin eğitim-öğretim faaliyetlerine tam olarak odaklanamaması</w:t>
            </w:r>
          </w:p>
        </w:tc>
        <w:tc>
          <w:tcPr>
            <w:tcW w:w="2358" w:type="dxa"/>
            <w:tcBorders>
              <w:top w:val="single" w:sz="12" w:space="0" w:color="000000"/>
              <w:right w:val="single" w:sz="12" w:space="0" w:color="000000"/>
            </w:tcBorders>
            <w:shd w:color="auto" w:fill="F2DBDB" w:themeFill="accent2" w:themeFillTint="33" w:val="clear"/>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Sorumlular tarafından gelir durumunu iyileştirici önlemler alınmalı iş fırsatları sunulmalı</w:t>
            </w:r>
          </w:p>
        </w:tc>
      </w:tr>
      <w:tr>
        <w:trPr/>
        <w:tc>
          <w:tcPr>
            <w:tcW w:w="454" w:type="dxa"/>
            <w:vMerge w:val="continue"/>
            <w:tcBorders>
              <w:left w:val="single" w:sz="12" w:space="0" w:color="000000"/>
            </w:tcBorders>
            <w:shd w:color="auto" w:fill="D99594" w:themeFill="accent2" w:themeFillTint="99" w:val="clear"/>
            <w:vAlign w:val="center"/>
          </w:tcPr>
          <w:p>
            <w:pPr>
              <w:pStyle w:val="Normal"/>
              <w:suppressAutoHyphens w:val="true"/>
              <w:spacing w:before="0" w:after="0"/>
              <w:jc w:val="center"/>
              <w:rPr>
                <w:rFonts w:ascii="Times New Roman" w:hAnsi="Times New Roman" w:cs="Times New Roman"/>
                <w:sz w:val="18"/>
                <w:szCs w:val="18"/>
              </w:rPr>
            </w:pPr>
            <w:r>
              <w:rPr>
                <w:rFonts w:cs="Times New Roman" w:ascii="Times New Roman" w:hAnsi="Times New Roman"/>
                <w:sz w:val="18"/>
                <w:szCs w:val="18"/>
              </w:rPr>
            </w:r>
          </w:p>
        </w:tc>
        <w:tc>
          <w:tcPr>
            <w:tcW w:w="2238" w:type="dxa"/>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Okulun gelir ve giderlerini arttırıcı unsurlar</w:t>
            </w:r>
          </w:p>
        </w:tc>
        <w:tc>
          <w:tcPr>
            <w:tcW w:w="2235" w:type="dxa"/>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Okul gelirini artıran unsurlar ile daha çok sosyal kültürel etkinliklere yer verilmesi</w:t>
            </w:r>
          </w:p>
        </w:tc>
        <w:tc>
          <w:tcPr>
            <w:tcW w:w="2241" w:type="dxa"/>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Okul giderlerini artıcı unsurlar ile daha az sosyal kültürel etkinliklere yer verilmesi</w:t>
            </w:r>
          </w:p>
        </w:tc>
        <w:tc>
          <w:tcPr>
            <w:tcW w:w="2358" w:type="dxa"/>
            <w:tcBorders>
              <w:right w:val="single" w:sz="12" w:space="0" w:color="000000"/>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Giderleri artıran nedenler tespit edilip önlem alınmalı.</w:t>
            </w:r>
          </w:p>
        </w:tc>
      </w:tr>
      <w:tr>
        <w:trPr/>
        <w:tc>
          <w:tcPr>
            <w:tcW w:w="454" w:type="dxa"/>
            <w:vMerge w:val="continue"/>
            <w:tcBorders>
              <w:left w:val="single" w:sz="12" w:space="0" w:color="000000"/>
            </w:tcBorders>
            <w:shd w:color="auto" w:fill="D99594" w:themeFill="accent2" w:themeFillTint="99" w:val="clear"/>
            <w:vAlign w:val="center"/>
          </w:tcPr>
          <w:p>
            <w:pPr>
              <w:pStyle w:val="Normal"/>
              <w:suppressAutoHyphens w:val="true"/>
              <w:spacing w:before="0" w:after="0"/>
              <w:jc w:val="center"/>
              <w:rPr>
                <w:rFonts w:ascii="Times New Roman" w:hAnsi="Times New Roman" w:cs="Times New Roman"/>
                <w:sz w:val="18"/>
                <w:szCs w:val="18"/>
              </w:rPr>
            </w:pPr>
            <w:r>
              <w:rPr>
                <w:rFonts w:cs="Times New Roman" w:ascii="Times New Roman" w:hAnsi="Times New Roman"/>
                <w:sz w:val="18"/>
                <w:szCs w:val="18"/>
              </w:rPr>
            </w:r>
          </w:p>
        </w:tc>
        <w:tc>
          <w:tcPr>
            <w:tcW w:w="2238" w:type="dxa"/>
            <w:tcBorders/>
            <w:shd w:color="auto" w:fill="F2DBDB" w:themeFill="accent2" w:themeFillTint="33" w:val="clear"/>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Tasarruf sağlama imkânları</w:t>
            </w:r>
          </w:p>
        </w:tc>
        <w:tc>
          <w:tcPr>
            <w:tcW w:w="2235" w:type="dxa"/>
            <w:tcBorders/>
            <w:shd w:color="auto" w:fill="F2DBDB" w:themeFill="accent2" w:themeFillTint="33" w:val="clear"/>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Öğrencilerde tasarruf bilincinin kazanılması</w:t>
            </w:r>
          </w:p>
        </w:tc>
        <w:tc>
          <w:tcPr>
            <w:tcW w:w="2241" w:type="dxa"/>
            <w:tcBorders/>
            <w:shd w:color="auto" w:fill="F2DBDB" w:themeFill="accent2" w:themeFillTint="33" w:val="clear"/>
            <w:vAlign w:val="center"/>
          </w:tcPr>
          <w:p>
            <w:pPr>
              <w:pStyle w:val="Normal"/>
              <w:suppressAutoHyphens w:val="true"/>
              <w:spacing w:before="0" w:after="0"/>
              <w:jc w:val="center"/>
              <w:rPr>
                <w:rFonts w:ascii="Times New Roman" w:hAnsi="Times New Roman" w:cs="Times New Roman"/>
                <w:sz w:val="18"/>
                <w:szCs w:val="18"/>
              </w:rPr>
            </w:pPr>
            <w:r>
              <w:rPr>
                <w:rFonts w:cs="Times New Roman" w:ascii="Times New Roman" w:hAnsi="Times New Roman"/>
                <w:kern w:val="0"/>
                <w:sz w:val="18"/>
                <w:szCs w:val="18"/>
                <w:lang w:eastAsia="en-US" w:bidi="ar-SA"/>
              </w:rPr>
              <w:t>-</w:t>
            </w:r>
          </w:p>
        </w:tc>
        <w:tc>
          <w:tcPr>
            <w:tcW w:w="2358" w:type="dxa"/>
            <w:tcBorders>
              <w:right w:val="single" w:sz="12" w:space="0" w:color="000000"/>
            </w:tcBorders>
            <w:shd w:color="auto" w:fill="F2DBDB" w:themeFill="accent2" w:themeFillTint="33" w:val="clear"/>
            <w:vAlign w:val="center"/>
          </w:tcPr>
          <w:p>
            <w:pPr>
              <w:pStyle w:val="Normal"/>
              <w:suppressAutoHyphens w:val="true"/>
              <w:spacing w:before="0" w:after="0"/>
              <w:jc w:val="center"/>
              <w:rPr>
                <w:rFonts w:ascii="Times New Roman" w:hAnsi="Times New Roman" w:cs="Times New Roman"/>
                <w:sz w:val="18"/>
                <w:szCs w:val="18"/>
              </w:rPr>
            </w:pPr>
            <w:r>
              <w:rPr>
                <w:rFonts w:cs="Times New Roman" w:ascii="Times New Roman" w:hAnsi="Times New Roman"/>
                <w:kern w:val="0"/>
                <w:sz w:val="18"/>
                <w:szCs w:val="18"/>
                <w:lang w:eastAsia="en-US" w:bidi="ar-SA"/>
              </w:rPr>
              <w:t>-</w:t>
            </w:r>
          </w:p>
        </w:tc>
      </w:tr>
      <w:tr>
        <w:trPr/>
        <w:tc>
          <w:tcPr>
            <w:tcW w:w="454" w:type="dxa"/>
            <w:vMerge w:val="continue"/>
            <w:tcBorders>
              <w:left w:val="single" w:sz="12" w:space="0" w:color="000000"/>
              <w:bottom w:val="single" w:sz="12" w:space="0" w:color="000000"/>
            </w:tcBorders>
            <w:shd w:color="auto" w:fill="D99594" w:themeFill="accent2" w:themeFillTint="99" w:val="clear"/>
            <w:vAlign w:val="center"/>
          </w:tcPr>
          <w:p>
            <w:pPr>
              <w:pStyle w:val="Normal"/>
              <w:suppressAutoHyphens w:val="true"/>
              <w:spacing w:before="0" w:after="0"/>
              <w:jc w:val="center"/>
              <w:rPr>
                <w:rFonts w:ascii="Times New Roman" w:hAnsi="Times New Roman" w:cs="Times New Roman"/>
                <w:sz w:val="18"/>
                <w:szCs w:val="18"/>
              </w:rPr>
            </w:pPr>
            <w:r>
              <w:rPr>
                <w:rFonts w:cs="Times New Roman" w:ascii="Times New Roman" w:hAnsi="Times New Roman"/>
                <w:sz w:val="18"/>
                <w:szCs w:val="18"/>
              </w:rPr>
            </w:r>
          </w:p>
        </w:tc>
        <w:tc>
          <w:tcPr>
            <w:tcW w:w="2238" w:type="dxa"/>
            <w:tcBorders>
              <w:bottom w:val="single" w:sz="12" w:space="0" w:color="000000"/>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Ürün ve hizmet satın alma imkânları</w:t>
            </w:r>
          </w:p>
        </w:tc>
        <w:tc>
          <w:tcPr>
            <w:tcW w:w="2235" w:type="dxa"/>
            <w:tcBorders>
              <w:bottom w:val="single" w:sz="12" w:space="0" w:color="000000"/>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İhtiyaç duyulan malzemelerin okula kazandırılması</w:t>
            </w:r>
          </w:p>
        </w:tc>
        <w:tc>
          <w:tcPr>
            <w:tcW w:w="2241" w:type="dxa"/>
            <w:tcBorders>
              <w:bottom w:val="single" w:sz="12" w:space="0" w:color="000000"/>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İhtiyaç dahilinde olmayan gereksiz malzemelerin okula kazandırılması</w:t>
            </w:r>
          </w:p>
        </w:tc>
        <w:tc>
          <w:tcPr>
            <w:tcW w:w="2358" w:type="dxa"/>
            <w:tcBorders>
              <w:bottom w:val="single" w:sz="12" w:space="0" w:color="000000"/>
              <w:right w:val="single" w:sz="12" w:space="0" w:color="000000"/>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Harcama denetimleri belirli periyotlarla ilgili birimlerce yapılmalı</w:t>
            </w:r>
          </w:p>
        </w:tc>
      </w:tr>
      <w:tr>
        <w:trPr/>
        <w:tc>
          <w:tcPr>
            <w:tcW w:w="454" w:type="dxa"/>
            <w:vMerge w:val="restart"/>
            <w:tcBorders>
              <w:top w:val="single" w:sz="12" w:space="0" w:color="000000"/>
              <w:left w:val="single" w:sz="12" w:space="0" w:color="000000"/>
              <w:bottom w:val="single" w:sz="12" w:space="0" w:color="000000"/>
            </w:tcBorders>
            <w:shd w:color="auto" w:fill="D99594" w:themeFill="accent2" w:themeFillTint="99" w:val="clear"/>
            <w:textDirection w:val="btLr"/>
            <w:vAlign w:val="center"/>
          </w:tcPr>
          <w:p>
            <w:pPr>
              <w:pStyle w:val="Normal"/>
              <w:suppressAutoHyphens w:val="true"/>
              <w:spacing w:before="0" w:after="0"/>
              <w:ind w:left="113" w:right="113"/>
              <w:jc w:val="center"/>
              <w:rPr>
                <w:rFonts w:ascii="Times New Roman" w:hAnsi="Times New Roman" w:cs="Times New Roman"/>
                <w:b/>
                <w:bCs/>
                <w:sz w:val="18"/>
                <w:szCs w:val="18"/>
              </w:rPr>
            </w:pPr>
            <w:r>
              <w:rPr>
                <w:rFonts w:cs="Times New Roman" w:ascii="Times New Roman" w:hAnsi="Times New Roman"/>
                <w:b/>
                <w:bCs/>
                <w:kern w:val="0"/>
                <w:sz w:val="18"/>
                <w:szCs w:val="18"/>
                <w:lang w:eastAsia="en-US" w:bidi="ar-SA"/>
              </w:rPr>
              <w:t>SOSYOKÜLTÜREL</w:t>
            </w:r>
          </w:p>
        </w:tc>
        <w:tc>
          <w:tcPr>
            <w:tcW w:w="2238" w:type="dxa"/>
            <w:tcBorders>
              <w:top w:val="single" w:sz="12" w:space="0" w:color="000000"/>
            </w:tcBorders>
            <w:shd w:color="auto" w:fill="F2DBDB" w:themeFill="accent2" w:themeFillTint="33" w:val="clear"/>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Kariyer beklentileri</w:t>
            </w:r>
          </w:p>
        </w:tc>
        <w:tc>
          <w:tcPr>
            <w:tcW w:w="2235" w:type="dxa"/>
            <w:tcBorders>
              <w:top w:val="single" w:sz="12" w:space="0" w:color="000000"/>
            </w:tcBorders>
            <w:shd w:color="auto" w:fill="F2DBDB" w:themeFill="accent2" w:themeFillTint="33" w:val="clear"/>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Öğrencilerinin akademik başarısının artırılması</w:t>
            </w:r>
          </w:p>
        </w:tc>
        <w:tc>
          <w:tcPr>
            <w:tcW w:w="2241" w:type="dxa"/>
            <w:tcBorders>
              <w:top w:val="single" w:sz="12" w:space="0" w:color="000000"/>
            </w:tcBorders>
            <w:shd w:color="auto" w:fill="F2DBDB" w:themeFill="accent2" w:themeFillTint="33" w:val="clear"/>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Hedeflenen ütopik başarıların öğrencide hayal kırıklığı yaratması</w:t>
            </w:r>
          </w:p>
        </w:tc>
        <w:tc>
          <w:tcPr>
            <w:tcW w:w="2358" w:type="dxa"/>
            <w:tcBorders>
              <w:top w:val="single" w:sz="12" w:space="0" w:color="000000"/>
              <w:right w:val="single" w:sz="12" w:space="0" w:color="000000"/>
            </w:tcBorders>
            <w:shd w:color="auto" w:fill="F2DBDB" w:themeFill="accent2" w:themeFillTint="33" w:val="clear"/>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Rehberlik hizmetleri ile işbirliği içerisinde hedefler belirlenmeli</w:t>
            </w:r>
          </w:p>
        </w:tc>
      </w:tr>
      <w:tr>
        <w:trPr/>
        <w:tc>
          <w:tcPr>
            <w:tcW w:w="454" w:type="dxa"/>
            <w:vMerge w:val="continue"/>
            <w:tcBorders>
              <w:left w:val="single" w:sz="12" w:space="0" w:color="000000"/>
            </w:tcBorders>
            <w:shd w:color="auto" w:fill="D99594" w:themeFill="accent2" w:themeFillTint="99" w:val="clear"/>
            <w:vAlign w:val="center"/>
          </w:tcPr>
          <w:p>
            <w:pPr>
              <w:pStyle w:val="Normal"/>
              <w:suppressAutoHyphens w:val="true"/>
              <w:spacing w:before="0" w:after="0"/>
              <w:jc w:val="center"/>
              <w:rPr>
                <w:rFonts w:ascii="Times New Roman" w:hAnsi="Times New Roman" w:cs="Times New Roman"/>
                <w:sz w:val="18"/>
                <w:szCs w:val="18"/>
              </w:rPr>
            </w:pPr>
            <w:r>
              <w:rPr>
                <w:rFonts w:cs="Times New Roman" w:ascii="Times New Roman" w:hAnsi="Times New Roman"/>
                <w:sz w:val="18"/>
                <w:szCs w:val="18"/>
              </w:rPr>
            </w:r>
          </w:p>
        </w:tc>
        <w:tc>
          <w:tcPr>
            <w:tcW w:w="2238" w:type="dxa"/>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Ailelerin ve öğrencilerin bilinçlenmeleri</w:t>
            </w:r>
          </w:p>
        </w:tc>
        <w:tc>
          <w:tcPr>
            <w:tcW w:w="2235" w:type="dxa"/>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Akademik başarıya ulaşma kolaylığı</w:t>
            </w:r>
          </w:p>
        </w:tc>
        <w:tc>
          <w:tcPr>
            <w:tcW w:w="2241" w:type="dxa"/>
            <w:tcBorders/>
            <w:vAlign w:val="center"/>
          </w:tcPr>
          <w:p>
            <w:pPr>
              <w:pStyle w:val="Normal"/>
              <w:suppressAutoHyphens w:val="true"/>
              <w:spacing w:before="0" w:after="0"/>
              <w:jc w:val="center"/>
              <w:rPr>
                <w:rFonts w:ascii="Times New Roman" w:hAnsi="Times New Roman" w:cs="Times New Roman"/>
                <w:sz w:val="18"/>
                <w:szCs w:val="18"/>
              </w:rPr>
            </w:pPr>
            <w:r>
              <w:rPr>
                <w:rFonts w:cs="Times New Roman" w:ascii="Times New Roman" w:hAnsi="Times New Roman"/>
                <w:kern w:val="0"/>
                <w:sz w:val="18"/>
                <w:szCs w:val="18"/>
                <w:lang w:eastAsia="en-US" w:bidi="ar-SA"/>
              </w:rPr>
              <w:t>-</w:t>
            </w:r>
          </w:p>
        </w:tc>
        <w:tc>
          <w:tcPr>
            <w:tcW w:w="2358" w:type="dxa"/>
            <w:tcBorders>
              <w:right w:val="single" w:sz="12" w:space="0" w:color="000000"/>
            </w:tcBorders>
            <w:vAlign w:val="center"/>
          </w:tcPr>
          <w:p>
            <w:pPr>
              <w:pStyle w:val="Normal"/>
              <w:suppressAutoHyphens w:val="true"/>
              <w:spacing w:before="0" w:after="0"/>
              <w:jc w:val="center"/>
              <w:rPr>
                <w:rFonts w:ascii="Times New Roman" w:hAnsi="Times New Roman" w:cs="Times New Roman"/>
                <w:sz w:val="18"/>
                <w:szCs w:val="18"/>
              </w:rPr>
            </w:pPr>
            <w:r>
              <w:rPr>
                <w:rFonts w:cs="Times New Roman" w:ascii="Times New Roman" w:hAnsi="Times New Roman"/>
                <w:kern w:val="0"/>
                <w:sz w:val="18"/>
                <w:szCs w:val="18"/>
                <w:lang w:eastAsia="en-US" w:bidi="ar-SA"/>
              </w:rPr>
              <w:t>-</w:t>
            </w:r>
          </w:p>
        </w:tc>
      </w:tr>
      <w:tr>
        <w:trPr/>
        <w:tc>
          <w:tcPr>
            <w:tcW w:w="454" w:type="dxa"/>
            <w:vMerge w:val="continue"/>
            <w:tcBorders>
              <w:left w:val="single" w:sz="12" w:space="0" w:color="000000"/>
            </w:tcBorders>
            <w:shd w:color="auto" w:fill="D99594" w:themeFill="accent2" w:themeFillTint="99" w:val="clear"/>
            <w:vAlign w:val="center"/>
          </w:tcPr>
          <w:p>
            <w:pPr>
              <w:pStyle w:val="Normal"/>
              <w:suppressAutoHyphens w:val="true"/>
              <w:spacing w:before="0" w:after="0"/>
              <w:jc w:val="center"/>
              <w:rPr>
                <w:rFonts w:ascii="Times New Roman" w:hAnsi="Times New Roman" w:cs="Times New Roman"/>
                <w:sz w:val="18"/>
                <w:szCs w:val="18"/>
              </w:rPr>
            </w:pPr>
            <w:r>
              <w:rPr>
                <w:rFonts w:cs="Times New Roman" w:ascii="Times New Roman" w:hAnsi="Times New Roman"/>
                <w:sz w:val="18"/>
                <w:szCs w:val="18"/>
              </w:rPr>
            </w:r>
          </w:p>
        </w:tc>
        <w:tc>
          <w:tcPr>
            <w:tcW w:w="2238" w:type="dxa"/>
            <w:tcBorders/>
            <w:shd w:color="auto" w:fill="F2DBDB" w:themeFill="accent2" w:themeFillTint="33" w:val="clear"/>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Hayat beklentilerindeki değişimler</w:t>
            </w:r>
          </w:p>
        </w:tc>
        <w:tc>
          <w:tcPr>
            <w:tcW w:w="2235" w:type="dxa"/>
            <w:tcBorders/>
            <w:shd w:color="auto" w:fill="F2DBDB" w:themeFill="accent2" w:themeFillTint="33" w:val="clear"/>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Öğrencilerin yeni iş ve meslek imkanları hakkında bilgi sahibi olması</w:t>
            </w:r>
          </w:p>
        </w:tc>
        <w:tc>
          <w:tcPr>
            <w:tcW w:w="2241" w:type="dxa"/>
            <w:tcBorders/>
            <w:shd w:color="auto" w:fill="F2DBDB" w:themeFill="accent2" w:themeFillTint="33" w:val="clear"/>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Hızlı para kazanma hırsı ile uygun meslek seçiminin yapılamaması</w:t>
            </w:r>
          </w:p>
        </w:tc>
        <w:tc>
          <w:tcPr>
            <w:tcW w:w="2358" w:type="dxa"/>
            <w:tcBorders>
              <w:right w:val="single" w:sz="12" w:space="0" w:color="000000"/>
            </w:tcBorders>
            <w:shd w:color="auto" w:fill="F2DBDB" w:themeFill="accent2" w:themeFillTint="33" w:val="clear"/>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Rehberlik hizmetleri ile işbirliği içerisinde öğrencinin bilgi ve becerileri doğrultusunda mesleki yönlendirme çalışmaları yapılmalı</w:t>
            </w:r>
          </w:p>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sz w:val="18"/>
                <w:szCs w:val="18"/>
              </w:rPr>
            </w:r>
          </w:p>
        </w:tc>
      </w:tr>
      <w:tr>
        <w:trPr/>
        <w:tc>
          <w:tcPr>
            <w:tcW w:w="454" w:type="dxa"/>
            <w:vMerge w:val="continue"/>
            <w:tcBorders>
              <w:left w:val="single" w:sz="12" w:space="0" w:color="000000"/>
              <w:bottom w:val="single" w:sz="12" w:space="0" w:color="000000"/>
            </w:tcBorders>
            <w:shd w:color="auto" w:fill="D99594" w:themeFill="accent2" w:themeFillTint="99" w:val="clear"/>
            <w:vAlign w:val="center"/>
          </w:tcPr>
          <w:p>
            <w:pPr>
              <w:pStyle w:val="Normal"/>
              <w:suppressAutoHyphens w:val="true"/>
              <w:spacing w:before="0" w:after="0"/>
              <w:jc w:val="center"/>
              <w:rPr>
                <w:rFonts w:ascii="Times New Roman" w:hAnsi="Times New Roman" w:cs="Times New Roman"/>
                <w:sz w:val="18"/>
                <w:szCs w:val="18"/>
              </w:rPr>
            </w:pPr>
            <w:r>
              <w:rPr>
                <w:rFonts w:cs="Times New Roman" w:ascii="Times New Roman" w:hAnsi="Times New Roman"/>
                <w:sz w:val="18"/>
                <w:szCs w:val="18"/>
              </w:rPr>
            </w:r>
          </w:p>
        </w:tc>
        <w:tc>
          <w:tcPr>
            <w:tcW w:w="2238" w:type="dxa"/>
            <w:tcBorders>
              <w:bottom w:val="single" w:sz="12" w:space="0" w:color="000000"/>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Beslenme alışkanlıkları</w:t>
            </w:r>
          </w:p>
        </w:tc>
        <w:tc>
          <w:tcPr>
            <w:tcW w:w="2235" w:type="dxa"/>
            <w:tcBorders>
              <w:bottom w:val="single" w:sz="12" w:space="0" w:color="000000"/>
            </w:tcBorders>
            <w:vAlign w:val="center"/>
          </w:tcPr>
          <w:p>
            <w:pPr>
              <w:pStyle w:val="Normal"/>
              <w:suppressAutoHyphens w:val="true"/>
              <w:spacing w:before="0" w:after="0"/>
              <w:jc w:val="center"/>
              <w:rPr>
                <w:rFonts w:ascii="Times New Roman" w:hAnsi="Times New Roman" w:cs="Times New Roman"/>
                <w:sz w:val="18"/>
                <w:szCs w:val="18"/>
              </w:rPr>
            </w:pPr>
            <w:r>
              <w:rPr>
                <w:rFonts w:cs="Times New Roman" w:ascii="Times New Roman" w:hAnsi="Times New Roman"/>
                <w:kern w:val="0"/>
                <w:sz w:val="18"/>
                <w:szCs w:val="18"/>
                <w:lang w:eastAsia="en-US" w:bidi="ar-SA"/>
              </w:rPr>
              <w:t>-</w:t>
            </w:r>
          </w:p>
        </w:tc>
        <w:tc>
          <w:tcPr>
            <w:tcW w:w="2241" w:type="dxa"/>
            <w:tcBorders>
              <w:bottom w:val="single" w:sz="12" w:space="0" w:color="000000"/>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Sağlıksız ürünlere öğrencilerin kolayca ulaşması</w:t>
            </w:r>
          </w:p>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sz w:val="18"/>
                <w:szCs w:val="18"/>
              </w:rPr>
            </w:r>
          </w:p>
        </w:tc>
        <w:tc>
          <w:tcPr>
            <w:tcW w:w="2358" w:type="dxa"/>
            <w:tcBorders>
              <w:bottom w:val="single" w:sz="12" w:space="0" w:color="000000"/>
              <w:right w:val="single" w:sz="12" w:space="0" w:color="000000"/>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Kantin denetimlerinin ilgili birim ve komisyonlarca yapılması</w:t>
            </w:r>
          </w:p>
        </w:tc>
      </w:tr>
      <w:tr>
        <w:trPr/>
        <w:tc>
          <w:tcPr>
            <w:tcW w:w="454" w:type="dxa"/>
            <w:vMerge w:val="restart"/>
            <w:tcBorders>
              <w:top w:val="single" w:sz="12" w:space="0" w:color="000000"/>
              <w:left w:val="single" w:sz="12" w:space="0" w:color="000000"/>
              <w:bottom w:val="single" w:sz="12" w:space="0" w:color="000000"/>
            </w:tcBorders>
            <w:shd w:color="auto" w:fill="D99594" w:themeFill="accent2" w:themeFillTint="99" w:val="clear"/>
            <w:textDirection w:val="btLr"/>
            <w:vAlign w:val="center"/>
          </w:tcPr>
          <w:p>
            <w:pPr>
              <w:pStyle w:val="Normal"/>
              <w:suppressAutoHyphens w:val="true"/>
              <w:spacing w:before="0" w:after="0"/>
              <w:ind w:left="113" w:right="113"/>
              <w:jc w:val="center"/>
              <w:rPr>
                <w:rFonts w:ascii="Times New Roman" w:hAnsi="Times New Roman" w:cs="Times New Roman"/>
                <w:b/>
                <w:bCs/>
                <w:sz w:val="18"/>
                <w:szCs w:val="18"/>
              </w:rPr>
            </w:pPr>
            <w:r>
              <w:rPr>
                <w:rFonts w:cs="Times New Roman" w:ascii="Times New Roman" w:hAnsi="Times New Roman"/>
                <w:b/>
                <w:bCs/>
                <w:kern w:val="0"/>
                <w:sz w:val="18"/>
                <w:szCs w:val="18"/>
                <w:lang w:eastAsia="en-US" w:bidi="ar-SA"/>
              </w:rPr>
              <w:t>TEKNOLOJİK</w:t>
            </w:r>
          </w:p>
        </w:tc>
        <w:tc>
          <w:tcPr>
            <w:tcW w:w="2238" w:type="dxa"/>
            <w:tcBorders>
              <w:top w:val="single" w:sz="12" w:space="0" w:color="000000"/>
            </w:tcBorders>
            <w:shd w:color="auto" w:fill="F2DBDB" w:themeFill="accent2" w:themeFillTint="33" w:val="clear"/>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-Okulun teknoloji kullanım durumu</w:t>
            </w:r>
          </w:p>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-Personelin ve öğrencilerin sahip olduğu teknolojik araçlar</w:t>
            </w:r>
          </w:p>
        </w:tc>
        <w:tc>
          <w:tcPr>
            <w:tcW w:w="2235" w:type="dxa"/>
            <w:tcBorders>
              <w:top w:val="single" w:sz="12" w:space="0" w:color="000000"/>
            </w:tcBorders>
            <w:shd w:color="auto" w:fill="F2DBDB" w:themeFill="accent2" w:themeFillTint="33" w:val="clear"/>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Bilgiye hızlı ulaşım</w:t>
            </w:r>
          </w:p>
        </w:tc>
        <w:tc>
          <w:tcPr>
            <w:tcW w:w="2241" w:type="dxa"/>
            <w:tcBorders>
              <w:top w:val="single" w:sz="12" w:space="0" w:color="000000"/>
            </w:tcBorders>
            <w:shd w:color="auto" w:fill="F2DBDB" w:themeFill="accent2" w:themeFillTint="33" w:val="clear"/>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Teknoloji bağımlılığının oluşması</w:t>
            </w:r>
          </w:p>
        </w:tc>
        <w:tc>
          <w:tcPr>
            <w:tcW w:w="2358" w:type="dxa"/>
            <w:tcBorders>
              <w:top w:val="single" w:sz="12" w:space="0" w:color="000000"/>
              <w:right w:val="single" w:sz="12" w:space="0" w:color="000000"/>
            </w:tcBorders>
            <w:shd w:color="auto" w:fill="F2DBDB" w:themeFill="accent2" w:themeFillTint="33" w:val="clear"/>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Bilinçli teknoloji kullanımı eğitimleri yaygınlaştırılmalı</w:t>
            </w:r>
          </w:p>
        </w:tc>
      </w:tr>
      <w:tr>
        <w:trPr/>
        <w:tc>
          <w:tcPr>
            <w:tcW w:w="454" w:type="dxa"/>
            <w:vMerge w:val="continue"/>
            <w:tcBorders>
              <w:left w:val="single" w:sz="12" w:space="0" w:color="000000"/>
            </w:tcBorders>
            <w:shd w:color="auto" w:fill="D99594" w:themeFill="accent2" w:themeFillTint="99" w:val="clear"/>
            <w:vAlign w:val="center"/>
          </w:tcPr>
          <w:p>
            <w:pPr>
              <w:pStyle w:val="Normal"/>
              <w:suppressAutoHyphens w:val="true"/>
              <w:spacing w:before="0" w:after="0"/>
              <w:jc w:val="center"/>
              <w:rPr>
                <w:rFonts w:ascii="Times New Roman" w:hAnsi="Times New Roman" w:cs="Times New Roman"/>
                <w:sz w:val="18"/>
                <w:szCs w:val="18"/>
              </w:rPr>
            </w:pPr>
            <w:r>
              <w:rPr>
                <w:rFonts w:cs="Times New Roman" w:ascii="Times New Roman" w:hAnsi="Times New Roman"/>
                <w:sz w:val="18"/>
                <w:szCs w:val="18"/>
              </w:rPr>
            </w:r>
          </w:p>
        </w:tc>
        <w:tc>
          <w:tcPr>
            <w:tcW w:w="2238" w:type="dxa"/>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Teknoloji alanındaki gelişmeler</w:t>
            </w:r>
          </w:p>
        </w:tc>
        <w:tc>
          <w:tcPr>
            <w:tcW w:w="2235" w:type="dxa"/>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Hayatı zor kılan unsurların kolaylaştırılması</w:t>
            </w:r>
          </w:p>
        </w:tc>
        <w:tc>
          <w:tcPr>
            <w:tcW w:w="2241" w:type="dxa"/>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Sağlık sorunlarına neden olabilmesi</w:t>
            </w:r>
          </w:p>
        </w:tc>
        <w:tc>
          <w:tcPr>
            <w:tcW w:w="2358" w:type="dxa"/>
            <w:tcBorders>
              <w:right w:val="single" w:sz="12" w:space="0" w:color="000000"/>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Teknolojideki olumsuz gelişmeler ile ilgili bilgilendirme çalışmaları yürütülmeli</w:t>
            </w:r>
          </w:p>
        </w:tc>
      </w:tr>
      <w:tr>
        <w:trPr/>
        <w:tc>
          <w:tcPr>
            <w:tcW w:w="454" w:type="dxa"/>
            <w:vMerge w:val="continue"/>
            <w:tcBorders>
              <w:left w:val="single" w:sz="12" w:space="0" w:color="000000"/>
              <w:bottom w:val="single" w:sz="12" w:space="0" w:color="000000"/>
            </w:tcBorders>
            <w:shd w:color="auto" w:fill="D99594" w:themeFill="accent2" w:themeFillTint="99" w:val="clear"/>
            <w:vAlign w:val="center"/>
          </w:tcPr>
          <w:p>
            <w:pPr>
              <w:pStyle w:val="Normal"/>
              <w:suppressAutoHyphens w:val="true"/>
              <w:spacing w:before="0" w:after="0"/>
              <w:jc w:val="center"/>
              <w:rPr>
                <w:rFonts w:ascii="Times New Roman" w:hAnsi="Times New Roman" w:cs="Times New Roman"/>
                <w:sz w:val="18"/>
                <w:szCs w:val="18"/>
              </w:rPr>
            </w:pPr>
            <w:r>
              <w:rPr>
                <w:rFonts w:cs="Times New Roman" w:ascii="Times New Roman" w:hAnsi="Times New Roman"/>
                <w:sz w:val="18"/>
                <w:szCs w:val="18"/>
              </w:rPr>
            </w:r>
          </w:p>
        </w:tc>
        <w:tc>
          <w:tcPr>
            <w:tcW w:w="2238" w:type="dxa"/>
            <w:tcBorders>
              <w:bottom w:val="single" w:sz="12" w:space="0" w:color="000000"/>
            </w:tcBorders>
            <w:shd w:color="auto" w:fill="F2DBDB" w:themeFill="accent2" w:themeFillTint="33" w:val="clear"/>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Teknolojinin eğitimde kullanımı</w:t>
            </w:r>
          </w:p>
        </w:tc>
        <w:tc>
          <w:tcPr>
            <w:tcW w:w="2235" w:type="dxa"/>
            <w:tcBorders>
              <w:bottom w:val="single" w:sz="12" w:space="0" w:color="000000"/>
            </w:tcBorders>
            <w:shd w:color="auto" w:fill="F2DBDB" w:themeFill="accent2" w:themeFillTint="33" w:val="clear"/>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Öğrencilerin kazanımları daha etkili ve verimli bir şekilde öğrenmesi</w:t>
            </w:r>
          </w:p>
        </w:tc>
        <w:tc>
          <w:tcPr>
            <w:tcW w:w="2241" w:type="dxa"/>
            <w:tcBorders>
              <w:bottom w:val="single" w:sz="12" w:space="0" w:color="000000"/>
            </w:tcBorders>
            <w:shd w:color="auto" w:fill="F2DBDB" w:themeFill="accent2" w:themeFillTint="33" w:val="clear"/>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Bilinçsiz kullanılması durumunda teknoloji bağımlılığın oluşması</w:t>
            </w:r>
          </w:p>
        </w:tc>
        <w:tc>
          <w:tcPr>
            <w:tcW w:w="2358" w:type="dxa"/>
            <w:tcBorders>
              <w:bottom w:val="single" w:sz="12" w:space="0" w:color="000000"/>
              <w:right w:val="single" w:sz="12" w:space="0" w:color="000000"/>
            </w:tcBorders>
            <w:shd w:color="auto" w:fill="F2DBDB" w:themeFill="accent2" w:themeFillTint="33" w:val="clear"/>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İlgili birimler tarafından bilinçli teknoloji kullanımı eğitimleri yaygınlaştırılmalı</w:t>
            </w:r>
          </w:p>
        </w:tc>
      </w:tr>
      <w:tr>
        <w:trPr/>
        <w:tc>
          <w:tcPr>
            <w:tcW w:w="454" w:type="dxa"/>
            <w:vMerge w:val="restart"/>
            <w:tcBorders>
              <w:top w:val="single" w:sz="12" w:space="0" w:color="000000"/>
              <w:left w:val="single" w:sz="12" w:space="0" w:color="000000"/>
              <w:bottom w:val="single" w:sz="12" w:space="0" w:color="000000"/>
            </w:tcBorders>
            <w:shd w:color="auto" w:fill="D99594" w:themeFill="accent2" w:themeFillTint="99" w:val="clear"/>
            <w:textDirection w:val="btLr"/>
            <w:vAlign w:val="center"/>
          </w:tcPr>
          <w:p>
            <w:pPr>
              <w:pStyle w:val="Normal"/>
              <w:suppressAutoHyphens w:val="true"/>
              <w:spacing w:before="0" w:after="0"/>
              <w:ind w:left="113" w:right="113"/>
              <w:jc w:val="center"/>
              <w:rPr>
                <w:rFonts w:ascii="Times New Roman" w:hAnsi="Times New Roman" w:cs="Times New Roman"/>
                <w:b/>
                <w:bCs/>
                <w:sz w:val="18"/>
                <w:szCs w:val="18"/>
              </w:rPr>
            </w:pPr>
            <w:r>
              <w:rPr>
                <w:rFonts w:cs="Times New Roman" w:ascii="Times New Roman" w:hAnsi="Times New Roman"/>
                <w:b/>
                <w:bCs/>
                <w:kern w:val="0"/>
                <w:sz w:val="18"/>
                <w:szCs w:val="18"/>
                <w:lang w:eastAsia="en-US" w:bidi="ar-SA"/>
              </w:rPr>
              <w:t>ÇEVRESEL</w:t>
            </w:r>
          </w:p>
        </w:tc>
        <w:tc>
          <w:tcPr>
            <w:tcW w:w="2238" w:type="dxa"/>
            <w:tcBorders>
              <w:top w:val="single" w:sz="12" w:space="0" w:color="000000"/>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Doğal afetler</w:t>
            </w:r>
          </w:p>
        </w:tc>
        <w:tc>
          <w:tcPr>
            <w:tcW w:w="2235" w:type="dxa"/>
            <w:tcBorders>
              <w:top w:val="single" w:sz="12" w:space="0" w:color="000000"/>
            </w:tcBorders>
            <w:vAlign w:val="center"/>
          </w:tcPr>
          <w:p>
            <w:pPr>
              <w:pStyle w:val="Normal"/>
              <w:suppressAutoHyphens w:val="true"/>
              <w:spacing w:before="0" w:after="0"/>
              <w:jc w:val="center"/>
              <w:rPr>
                <w:rFonts w:ascii="Times New Roman" w:hAnsi="Times New Roman" w:cs="Times New Roman"/>
                <w:sz w:val="18"/>
                <w:szCs w:val="18"/>
              </w:rPr>
            </w:pPr>
            <w:r>
              <w:rPr>
                <w:rFonts w:cs="Times New Roman" w:ascii="Times New Roman" w:hAnsi="Times New Roman"/>
                <w:kern w:val="0"/>
                <w:sz w:val="18"/>
                <w:szCs w:val="18"/>
                <w:lang w:eastAsia="en-US" w:bidi="ar-SA"/>
              </w:rPr>
              <w:t>-</w:t>
            </w:r>
          </w:p>
        </w:tc>
        <w:tc>
          <w:tcPr>
            <w:tcW w:w="2241" w:type="dxa"/>
            <w:tcBorders>
              <w:top w:val="single" w:sz="12" w:space="0" w:color="000000"/>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Eğitime erişimi engellemesi</w:t>
            </w:r>
          </w:p>
        </w:tc>
        <w:tc>
          <w:tcPr>
            <w:tcW w:w="2358" w:type="dxa"/>
            <w:tcBorders>
              <w:top w:val="single" w:sz="12" w:space="0" w:color="000000"/>
              <w:right w:val="single" w:sz="12" w:space="0" w:color="000000"/>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Telafi eğitim programlarının hazırlanması, afet bilincinin geliştirilmesine yönelik çalışmaların yapılması</w:t>
            </w:r>
          </w:p>
        </w:tc>
      </w:tr>
      <w:tr>
        <w:trPr/>
        <w:tc>
          <w:tcPr>
            <w:tcW w:w="454" w:type="dxa"/>
            <w:vMerge w:val="continue"/>
            <w:tcBorders>
              <w:left w:val="single" w:sz="12" w:space="0" w:color="000000"/>
            </w:tcBorders>
            <w:shd w:color="auto" w:fill="D99594" w:themeFill="accent2" w:themeFillTint="99" w:val="clear"/>
            <w:vAlign w:val="center"/>
          </w:tcPr>
          <w:p>
            <w:pPr>
              <w:pStyle w:val="Normal"/>
              <w:suppressAutoHyphens w:val="true"/>
              <w:spacing w:before="0" w:after="0"/>
              <w:jc w:val="center"/>
              <w:rPr>
                <w:rFonts w:ascii="Times New Roman" w:hAnsi="Times New Roman" w:cs="Times New Roman"/>
                <w:sz w:val="18"/>
                <w:szCs w:val="18"/>
              </w:rPr>
            </w:pPr>
            <w:r>
              <w:rPr>
                <w:rFonts w:cs="Times New Roman" w:ascii="Times New Roman" w:hAnsi="Times New Roman"/>
                <w:sz w:val="18"/>
                <w:szCs w:val="18"/>
              </w:rPr>
            </w:r>
          </w:p>
        </w:tc>
        <w:tc>
          <w:tcPr>
            <w:tcW w:w="2238" w:type="dxa"/>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Doğal kaynakların korunması için yapılan çalışmalar</w:t>
            </w:r>
          </w:p>
        </w:tc>
        <w:tc>
          <w:tcPr>
            <w:tcW w:w="2235" w:type="dxa"/>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Öğrencilere çevre bilincinin kazandırılması</w:t>
            </w:r>
          </w:p>
        </w:tc>
        <w:tc>
          <w:tcPr>
            <w:tcW w:w="2241" w:type="dxa"/>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Yapılacak etkinliklerin öğrenci seviyesine uygun olmaması</w:t>
            </w:r>
          </w:p>
        </w:tc>
        <w:tc>
          <w:tcPr>
            <w:tcW w:w="2358" w:type="dxa"/>
            <w:tcBorders>
              <w:right w:val="single" w:sz="12" w:space="0" w:color="000000"/>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Öğrenci seviyesine uygun olan çevre bilinci etkinliklerin planlanarak uygulanması</w:t>
            </w:r>
          </w:p>
        </w:tc>
      </w:tr>
      <w:tr>
        <w:trPr/>
        <w:tc>
          <w:tcPr>
            <w:tcW w:w="454" w:type="dxa"/>
            <w:vMerge w:val="continue"/>
            <w:tcBorders>
              <w:left w:val="single" w:sz="12" w:space="0" w:color="000000"/>
              <w:bottom w:val="single" w:sz="12" w:space="0" w:color="000000"/>
            </w:tcBorders>
            <w:shd w:color="auto" w:fill="D99594" w:themeFill="accent2" w:themeFillTint="99" w:val="clear"/>
            <w:vAlign w:val="center"/>
          </w:tcPr>
          <w:p>
            <w:pPr>
              <w:pStyle w:val="Normal"/>
              <w:suppressAutoHyphens w:val="true"/>
              <w:spacing w:before="0" w:after="0"/>
              <w:jc w:val="center"/>
              <w:rPr>
                <w:rFonts w:ascii="Times New Roman" w:hAnsi="Times New Roman" w:cs="Times New Roman"/>
                <w:sz w:val="18"/>
                <w:szCs w:val="18"/>
              </w:rPr>
            </w:pPr>
            <w:r>
              <w:rPr>
                <w:rFonts w:cs="Times New Roman" w:ascii="Times New Roman" w:hAnsi="Times New Roman"/>
                <w:sz w:val="18"/>
                <w:szCs w:val="18"/>
              </w:rPr>
            </w:r>
          </w:p>
        </w:tc>
        <w:tc>
          <w:tcPr>
            <w:tcW w:w="2238" w:type="dxa"/>
            <w:tcBorders>
              <w:bottom w:val="single" w:sz="12" w:space="0" w:color="000000"/>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Afetler, depremler, savaşlar, iç karışıklıklar nedeniyle eğitim iş birliklerinin bozulması</w:t>
            </w:r>
          </w:p>
        </w:tc>
        <w:tc>
          <w:tcPr>
            <w:tcW w:w="2235" w:type="dxa"/>
            <w:tcBorders>
              <w:bottom w:val="single" w:sz="12" w:space="0" w:color="000000"/>
            </w:tcBorders>
            <w:vAlign w:val="center"/>
          </w:tcPr>
          <w:p>
            <w:pPr>
              <w:pStyle w:val="Normal"/>
              <w:suppressAutoHyphens w:val="true"/>
              <w:spacing w:before="0" w:after="0"/>
              <w:jc w:val="center"/>
              <w:rPr>
                <w:rFonts w:ascii="Times New Roman" w:hAnsi="Times New Roman" w:cs="Times New Roman"/>
                <w:sz w:val="18"/>
                <w:szCs w:val="18"/>
              </w:rPr>
            </w:pPr>
            <w:r>
              <w:rPr>
                <w:rFonts w:cs="Times New Roman" w:ascii="Times New Roman" w:hAnsi="Times New Roman"/>
                <w:kern w:val="0"/>
                <w:sz w:val="18"/>
                <w:szCs w:val="18"/>
                <w:lang w:eastAsia="en-US" w:bidi="ar-SA"/>
              </w:rPr>
              <w:t>-</w:t>
            </w:r>
          </w:p>
        </w:tc>
        <w:tc>
          <w:tcPr>
            <w:tcW w:w="2241" w:type="dxa"/>
            <w:tcBorders>
              <w:bottom w:val="single" w:sz="12" w:space="0" w:color="000000"/>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Okul aile birliği ve paydaşlara ulaşımda zorluk yaşanması</w:t>
            </w:r>
          </w:p>
        </w:tc>
        <w:tc>
          <w:tcPr>
            <w:tcW w:w="2358" w:type="dxa"/>
            <w:tcBorders>
              <w:bottom w:val="single" w:sz="12" w:space="0" w:color="000000"/>
              <w:right w:val="single" w:sz="12" w:space="0" w:color="000000"/>
            </w:tcBorders>
            <w:vAlign w:val="center"/>
          </w:tcPr>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Olağanüstü durumlara ilişkin acil eylem planlarının</w:t>
            </w:r>
          </w:p>
          <w:p>
            <w:pPr>
              <w:pStyle w:val="Normal"/>
              <w:suppressAutoHyphens w:val="true"/>
              <w:spacing w:before="0" w:after="0"/>
              <w:jc w:val="left"/>
              <w:rPr>
                <w:rFonts w:ascii="Times New Roman" w:hAnsi="Times New Roman" w:cs="Times New Roman"/>
                <w:sz w:val="18"/>
                <w:szCs w:val="18"/>
              </w:rPr>
            </w:pPr>
            <w:r>
              <w:rPr>
                <w:rFonts w:cs="Times New Roman" w:ascii="Times New Roman" w:hAnsi="Times New Roman"/>
                <w:kern w:val="0"/>
                <w:sz w:val="18"/>
                <w:szCs w:val="18"/>
                <w:lang w:eastAsia="en-US" w:bidi="ar-SA"/>
              </w:rPr>
              <w:t>hazırlanması</w:t>
            </w:r>
          </w:p>
        </w:tc>
      </w:tr>
    </w:tbl>
    <w:p>
      <w:pPr>
        <w:pStyle w:val="Normal"/>
        <w:spacing w:before="83" w:after="3"/>
        <w:ind w:left="958"/>
        <w:rPr>
          <w:rFonts w:ascii="Times New Roman" w:hAnsi="Times New Roman" w:cs="Times New Roman"/>
          <w:b/>
          <w:sz w:val="20"/>
        </w:rPr>
      </w:pPr>
      <w:r>
        <w:rPr>
          <w:rFonts w:cs="Times New Roman" w:ascii="Times New Roman" w:hAnsi="Times New Roman"/>
          <w:b/>
          <w:sz w:val="20"/>
        </w:rPr>
      </w:r>
    </w:p>
    <w:p>
      <w:pPr>
        <w:pStyle w:val="Normal"/>
        <w:spacing w:before="83" w:after="3"/>
        <w:ind w:left="958"/>
        <w:rPr>
          <w:rFonts w:ascii="Times New Roman" w:hAnsi="Times New Roman" w:cs="Times New Roman"/>
          <w:b/>
          <w:sz w:val="20"/>
        </w:rPr>
      </w:pPr>
      <w:r>
        <w:rPr>
          <w:rFonts w:cs="Times New Roman" w:ascii="Times New Roman" w:hAnsi="Times New Roman"/>
          <w:b/>
          <w:sz w:val="20"/>
        </w:rPr>
        <w:t>Tablo</w:t>
      </w:r>
      <w:r>
        <w:rPr>
          <w:rFonts w:cs="Times New Roman" w:ascii="Times New Roman" w:hAnsi="Times New Roman"/>
          <w:b/>
          <w:spacing w:val="-7"/>
          <w:sz w:val="20"/>
        </w:rPr>
        <w:t xml:space="preserve"> </w:t>
      </w:r>
      <w:r>
        <w:rPr>
          <w:rFonts w:cs="Times New Roman" w:ascii="Times New Roman" w:hAnsi="Times New Roman"/>
          <w:b/>
          <w:sz w:val="20"/>
        </w:rPr>
        <w:t>30.</w:t>
      </w:r>
      <w:r>
        <w:rPr>
          <w:rFonts w:cs="Times New Roman" w:ascii="Times New Roman" w:hAnsi="Times New Roman"/>
          <w:b/>
          <w:spacing w:val="34"/>
          <w:sz w:val="20"/>
        </w:rPr>
        <w:t xml:space="preserve"> </w:t>
      </w:r>
      <w:r>
        <w:rPr>
          <w:rFonts w:cs="Times New Roman" w:ascii="Times New Roman" w:hAnsi="Times New Roman"/>
          <w:b/>
          <w:sz w:val="20"/>
        </w:rPr>
        <w:t>PESTLE</w:t>
      </w:r>
      <w:r>
        <w:rPr>
          <w:rFonts w:cs="Times New Roman" w:ascii="Times New Roman" w:hAnsi="Times New Roman"/>
          <w:b/>
          <w:spacing w:val="-9"/>
          <w:sz w:val="20"/>
        </w:rPr>
        <w:t xml:space="preserve"> </w:t>
      </w:r>
      <w:r>
        <w:rPr>
          <w:rFonts w:cs="Times New Roman" w:ascii="Times New Roman" w:hAnsi="Times New Roman"/>
          <w:b/>
          <w:sz w:val="20"/>
        </w:rPr>
        <w:t>Analiz</w:t>
      </w:r>
      <w:r>
        <w:rPr>
          <w:rFonts w:cs="Times New Roman" w:ascii="Times New Roman" w:hAnsi="Times New Roman"/>
          <w:b/>
          <w:spacing w:val="-6"/>
          <w:sz w:val="20"/>
        </w:rPr>
        <w:t xml:space="preserve"> </w:t>
      </w:r>
      <w:r>
        <w:rPr>
          <w:rFonts w:cs="Times New Roman" w:ascii="Times New Roman" w:hAnsi="Times New Roman"/>
          <w:b/>
          <w:spacing w:val="-2"/>
          <w:sz w:val="20"/>
        </w:rPr>
        <w:t>Tablosu</w:t>
      </w:r>
    </w:p>
    <w:tbl>
      <w:tblPr>
        <w:tblStyle w:val="TableNormal"/>
        <w:tblW w:w="9462" w:type="dxa"/>
        <w:jc w:val="left"/>
        <w:tblInd w:w="895" w:type="dxa"/>
        <w:tblLayout w:type="fixed"/>
        <w:tblCellMar>
          <w:top w:w="0" w:type="dxa"/>
          <w:left w:w="10" w:type="dxa"/>
          <w:bottom w:w="0" w:type="dxa"/>
          <w:right w:w="10" w:type="dxa"/>
        </w:tblCellMar>
        <w:tblLook w:firstRow="1" w:noVBand="0" w:lastRow="1" w:firstColumn="1" w:lastColumn="1" w:noHBand="0" w:val="01e0"/>
      </w:tblPr>
      <w:tblGrid>
        <w:gridCol w:w="5067"/>
        <w:gridCol w:w="4394"/>
      </w:tblGrid>
      <w:tr>
        <w:trPr>
          <w:trHeight w:val="20" w:hRule="atLeast"/>
        </w:trPr>
        <w:tc>
          <w:tcPr>
            <w:tcW w:w="5067" w:type="dxa"/>
            <w:tcBorders>
              <w:top w:val="single" w:sz="8" w:space="0" w:color="000000"/>
              <w:left w:val="single" w:sz="8" w:space="0" w:color="000000"/>
              <w:bottom w:val="single" w:sz="8" w:space="0" w:color="000000"/>
              <w:right w:val="single" w:sz="8" w:space="0" w:color="000000"/>
            </w:tcBorders>
            <w:shd w:color="auto" w:fill="E5B8B7" w:themeFill="accent2" w:themeFillTint="66" w:val="clear"/>
          </w:tcPr>
          <w:p>
            <w:pPr>
              <w:pStyle w:val="TableParagraph"/>
              <w:suppressAutoHyphens w:val="true"/>
              <w:spacing w:lineRule="exact" w:line="234" w:before="0" w:after="0"/>
              <w:ind w:left="107"/>
              <w:jc w:val="left"/>
              <w:rPr>
                <w:rFonts w:ascii="Times New Roman" w:hAnsi="Times New Roman" w:cs="Times New Roman"/>
                <w:b/>
                <w:sz w:val="20"/>
              </w:rPr>
            </w:pPr>
            <w:r>
              <w:rPr>
                <w:rFonts w:cs="Times New Roman" w:ascii="Times New Roman" w:hAnsi="Times New Roman"/>
                <w:b/>
                <w:spacing w:val="2"/>
                <w:kern w:val="0"/>
                <w:sz w:val="20"/>
                <w:szCs w:val="22"/>
                <w:lang w:eastAsia="en-US" w:bidi="ar-SA"/>
              </w:rPr>
              <w:t>Politik-Yasal</w:t>
            </w:r>
            <w:r>
              <w:rPr>
                <w:rFonts w:cs="Times New Roman" w:ascii="Times New Roman" w:hAnsi="Times New Roman"/>
                <w:b/>
                <w:spacing w:val="18"/>
                <w:kern w:val="0"/>
                <w:sz w:val="20"/>
                <w:szCs w:val="22"/>
                <w:lang w:eastAsia="en-US" w:bidi="ar-SA"/>
              </w:rPr>
              <w:t xml:space="preserve"> </w:t>
            </w:r>
            <w:r>
              <w:rPr>
                <w:rFonts w:cs="Times New Roman" w:ascii="Times New Roman" w:hAnsi="Times New Roman"/>
                <w:b/>
                <w:spacing w:val="-2"/>
                <w:kern w:val="0"/>
                <w:sz w:val="20"/>
                <w:szCs w:val="22"/>
                <w:lang w:eastAsia="en-US" w:bidi="ar-SA"/>
              </w:rPr>
              <w:t>etkenler</w:t>
            </w:r>
          </w:p>
        </w:tc>
        <w:tc>
          <w:tcPr>
            <w:tcW w:w="4394" w:type="dxa"/>
            <w:tcBorders>
              <w:top w:val="single" w:sz="8" w:space="0" w:color="000000"/>
              <w:left w:val="single" w:sz="8" w:space="0" w:color="000000"/>
              <w:bottom w:val="single" w:sz="8" w:space="0" w:color="000000"/>
              <w:right w:val="single" w:sz="8" w:space="0" w:color="000000"/>
            </w:tcBorders>
            <w:shd w:color="auto" w:fill="E5B8B7" w:themeFill="accent2" w:themeFillTint="66" w:val="clear"/>
          </w:tcPr>
          <w:p>
            <w:pPr>
              <w:pStyle w:val="TableParagraph"/>
              <w:suppressAutoHyphens w:val="true"/>
              <w:spacing w:before="2" w:after="0"/>
              <w:ind w:left="105"/>
              <w:jc w:val="left"/>
              <w:rPr>
                <w:rFonts w:ascii="Times New Roman" w:hAnsi="Times New Roman" w:cs="Times New Roman"/>
                <w:b/>
                <w:sz w:val="20"/>
              </w:rPr>
            </w:pPr>
            <w:r>
              <w:rPr>
                <w:rFonts w:cs="Times New Roman" w:ascii="Times New Roman" w:hAnsi="Times New Roman"/>
                <w:b/>
                <w:w w:val="105"/>
                <w:kern w:val="0"/>
                <w:sz w:val="20"/>
                <w:szCs w:val="22"/>
                <w:lang w:eastAsia="en-US" w:bidi="ar-SA"/>
              </w:rPr>
              <w:t>Ekonomik</w:t>
            </w:r>
            <w:r>
              <w:rPr>
                <w:rFonts w:cs="Times New Roman" w:ascii="Times New Roman" w:hAnsi="Times New Roman"/>
                <w:b/>
                <w:spacing w:val="-9"/>
                <w:w w:val="105"/>
                <w:kern w:val="0"/>
                <w:sz w:val="20"/>
                <w:szCs w:val="22"/>
                <w:lang w:eastAsia="en-US" w:bidi="ar-SA"/>
              </w:rPr>
              <w:t xml:space="preserve"> </w:t>
            </w:r>
            <w:r>
              <w:rPr>
                <w:rFonts w:cs="Times New Roman" w:ascii="Times New Roman" w:hAnsi="Times New Roman"/>
                <w:b/>
                <w:spacing w:val="-2"/>
                <w:w w:val="110"/>
                <w:kern w:val="0"/>
                <w:sz w:val="20"/>
                <w:szCs w:val="22"/>
                <w:lang w:eastAsia="en-US" w:bidi="ar-SA"/>
              </w:rPr>
              <w:t>etkenler</w:t>
            </w:r>
          </w:p>
        </w:tc>
      </w:tr>
      <w:tr>
        <w:trPr>
          <w:trHeight w:val="20" w:hRule="atLeast"/>
        </w:trPr>
        <w:tc>
          <w:tcPr>
            <w:tcW w:w="5067" w:type="dxa"/>
            <w:tcBorders>
              <w:top w:val="single" w:sz="8" w:space="0" w:color="000000"/>
              <w:left w:val="single" w:sz="8" w:space="0" w:color="000000"/>
              <w:bottom w:val="single" w:sz="8" w:space="0" w:color="000000"/>
              <w:right w:val="single" w:sz="8" w:space="0" w:color="000000"/>
            </w:tcBorders>
          </w:tcPr>
          <w:p>
            <w:pPr>
              <w:pStyle w:val="TableParagraph"/>
              <w:numPr>
                <w:ilvl w:val="0"/>
                <w:numId w:val="8"/>
              </w:numPr>
              <w:tabs>
                <w:tab w:val="clear" w:pos="720"/>
                <w:tab w:val="left" w:pos="292" w:leader="none"/>
              </w:tabs>
              <w:suppressAutoHyphens w:val="true"/>
              <w:spacing w:before="0" w:after="0"/>
              <w:ind w:hanging="283" w:left="292"/>
              <w:jc w:val="left"/>
              <w:rPr>
                <w:rFonts w:ascii="Times New Roman" w:hAnsi="Times New Roman" w:cs="Times New Roman"/>
                <w:sz w:val="20"/>
              </w:rPr>
            </w:pPr>
            <w:r>
              <w:rPr>
                <w:rFonts w:cs="Times New Roman" w:ascii="Times New Roman" w:hAnsi="Times New Roman"/>
                <w:spacing w:val="-6"/>
                <w:kern w:val="0"/>
                <w:sz w:val="20"/>
                <w:szCs w:val="22"/>
                <w:lang w:eastAsia="en-US" w:bidi="ar-SA"/>
              </w:rPr>
              <w:t>Kalkınma</w:t>
            </w:r>
            <w:r>
              <w:rPr>
                <w:rFonts w:cs="Times New Roman" w:ascii="Times New Roman" w:hAnsi="Times New Roman"/>
                <w:kern w:val="0"/>
                <w:sz w:val="20"/>
                <w:szCs w:val="22"/>
                <w:lang w:eastAsia="en-US" w:bidi="ar-SA"/>
              </w:rPr>
              <w:t xml:space="preserve"> </w:t>
            </w:r>
            <w:r>
              <w:rPr>
                <w:rFonts w:cs="Times New Roman" w:ascii="Times New Roman" w:hAnsi="Times New Roman"/>
                <w:spacing w:val="-6"/>
                <w:kern w:val="0"/>
                <w:sz w:val="20"/>
                <w:szCs w:val="22"/>
                <w:lang w:eastAsia="en-US" w:bidi="ar-SA"/>
              </w:rPr>
              <w:t>Planı</w:t>
            </w:r>
            <w:r>
              <w:rPr>
                <w:rFonts w:cs="Times New Roman" w:ascii="Times New Roman" w:hAnsi="Times New Roman"/>
                <w:spacing w:val="-2"/>
                <w:kern w:val="0"/>
                <w:sz w:val="20"/>
                <w:szCs w:val="22"/>
                <w:lang w:eastAsia="en-US" w:bidi="ar-SA"/>
              </w:rPr>
              <w:t xml:space="preserve"> </w:t>
            </w:r>
            <w:r>
              <w:rPr>
                <w:rFonts w:cs="Times New Roman" w:ascii="Times New Roman" w:hAnsi="Times New Roman"/>
                <w:spacing w:val="-6"/>
                <w:kern w:val="0"/>
                <w:sz w:val="20"/>
                <w:szCs w:val="22"/>
                <w:lang w:eastAsia="en-US" w:bidi="ar-SA"/>
              </w:rPr>
              <w:t>ve</w:t>
            </w:r>
            <w:r>
              <w:rPr>
                <w:rFonts w:cs="Times New Roman" w:ascii="Times New Roman" w:hAnsi="Times New Roman"/>
                <w:kern w:val="0"/>
                <w:sz w:val="20"/>
                <w:szCs w:val="22"/>
                <w:lang w:eastAsia="en-US" w:bidi="ar-SA"/>
              </w:rPr>
              <w:t xml:space="preserve"> </w:t>
            </w:r>
            <w:r>
              <w:rPr>
                <w:rFonts w:cs="Times New Roman" w:ascii="Times New Roman" w:hAnsi="Times New Roman"/>
                <w:spacing w:val="-6"/>
                <w:kern w:val="0"/>
                <w:sz w:val="20"/>
                <w:szCs w:val="22"/>
                <w:lang w:eastAsia="en-US" w:bidi="ar-SA"/>
              </w:rPr>
              <w:t>Orta</w:t>
            </w:r>
            <w:r>
              <w:rPr>
                <w:rFonts w:cs="Times New Roman" w:ascii="Times New Roman" w:hAnsi="Times New Roman"/>
                <w:spacing w:val="2"/>
                <w:kern w:val="0"/>
                <w:sz w:val="20"/>
                <w:szCs w:val="22"/>
                <w:lang w:eastAsia="en-US" w:bidi="ar-SA"/>
              </w:rPr>
              <w:t xml:space="preserve"> </w:t>
            </w:r>
            <w:r>
              <w:rPr>
                <w:rFonts w:cs="Times New Roman" w:ascii="Times New Roman" w:hAnsi="Times New Roman"/>
                <w:spacing w:val="-6"/>
                <w:kern w:val="0"/>
                <w:sz w:val="20"/>
                <w:szCs w:val="22"/>
                <w:lang w:eastAsia="en-US" w:bidi="ar-SA"/>
              </w:rPr>
              <w:t>Vadeli</w:t>
            </w:r>
            <w:r>
              <w:rPr>
                <w:rFonts w:cs="Times New Roman" w:ascii="Times New Roman" w:hAnsi="Times New Roman"/>
                <w:spacing w:val="-2"/>
                <w:kern w:val="0"/>
                <w:sz w:val="20"/>
                <w:szCs w:val="22"/>
                <w:lang w:eastAsia="en-US" w:bidi="ar-SA"/>
              </w:rPr>
              <w:t xml:space="preserve"> </w:t>
            </w:r>
            <w:r>
              <w:rPr>
                <w:rFonts w:cs="Times New Roman" w:ascii="Times New Roman" w:hAnsi="Times New Roman"/>
                <w:spacing w:val="-6"/>
                <w:kern w:val="0"/>
                <w:sz w:val="20"/>
                <w:szCs w:val="22"/>
                <w:lang w:eastAsia="en-US" w:bidi="ar-SA"/>
              </w:rPr>
              <w:t>Program,</w:t>
            </w:r>
          </w:p>
          <w:p>
            <w:pPr>
              <w:pStyle w:val="TableParagraph"/>
              <w:numPr>
                <w:ilvl w:val="0"/>
                <w:numId w:val="8"/>
              </w:numPr>
              <w:tabs>
                <w:tab w:val="clear" w:pos="720"/>
                <w:tab w:val="left" w:pos="291" w:leader="none"/>
              </w:tabs>
              <w:suppressAutoHyphens w:val="true"/>
              <w:spacing w:before="3" w:after="0"/>
              <w:ind w:hanging="282" w:left="291"/>
              <w:jc w:val="left"/>
              <w:rPr>
                <w:rFonts w:ascii="Times New Roman" w:hAnsi="Times New Roman" w:cs="Times New Roman"/>
                <w:sz w:val="20"/>
              </w:rPr>
            </w:pPr>
            <w:r>
              <w:rPr>
                <w:rFonts w:cs="Times New Roman" w:ascii="Times New Roman" w:hAnsi="Times New Roman"/>
                <w:spacing w:val="-4"/>
                <w:kern w:val="0"/>
                <w:sz w:val="20"/>
                <w:szCs w:val="22"/>
                <w:lang w:eastAsia="en-US" w:bidi="ar-SA"/>
              </w:rPr>
              <w:t>Bakanlık, il</w:t>
            </w:r>
            <w:r>
              <w:rPr>
                <w:rFonts w:cs="Times New Roman" w:ascii="Times New Roman" w:hAnsi="Times New Roman"/>
                <w:spacing w:val="-1"/>
                <w:kern w:val="0"/>
                <w:sz w:val="20"/>
                <w:szCs w:val="22"/>
                <w:lang w:eastAsia="en-US" w:bidi="ar-SA"/>
              </w:rPr>
              <w:t xml:space="preserve"> </w:t>
            </w:r>
            <w:r>
              <w:rPr>
                <w:rFonts w:cs="Times New Roman" w:ascii="Times New Roman" w:hAnsi="Times New Roman"/>
                <w:spacing w:val="-4"/>
                <w:kern w:val="0"/>
                <w:sz w:val="20"/>
                <w:szCs w:val="22"/>
                <w:lang w:eastAsia="en-US" w:bidi="ar-SA"/>
              </w:rPr>
              <w:t>ve ilçe</w:t>
            </w:r>
            <w:r>
              <w:rPr>
                <w:rFonts w:cs="Times New Roman" w:ascii="Times New Roman" w:hAnsi="Times New Roman"/>
                <w:spacing w:val="-5"/>
                <w:kern w:val="0"/>
                <w:sz w:val="20"/>
                <w:szCs w:val="22"/>
                <w:lang w:eastAsia="en-US" w:bidi="ar-SA"/>
              </w:rPr>
              <w:t xml:space="preserve"> </w:t>
            </w:r>
            <w:r>
              <w:rPr>
                <w:rFonts w:cs="Times New Roman" w:ascii="Times New Roman" w:hAnsi="Times New Roman"/>
                <w:spacing w:val="-4"/>
                <w:kern w:val="0"/>
                <w:sz w:val="20"/>
                <w:szCs w:val="22"/>
                <w:lang w:eastAsia="en-US" w:bidi="ar-SA"/>
              </w:rPr>
              <w:t>stratejik</w:t>
            </w:r>
            <w:r>
              <w:rPr>
                <w:rFonts w:cs="Times New Roman" w:ascii="Times New Roman" w:hAnsi="Times New Roman"/>
                <w:spacing w:val="-1"/>
                <w:kern w:val="0"/>
                <w:sz w:val="20"/>
                <w:szCs w:val="22"/>
                <w:lang w:eastAsia="en-US" w:bidi="ar-SA"/>
              </w:rPr>
              <w:t xml:space="preserve"> </w:t>
            </w:r>
            <w:r>
              <w:rPr>
                <w:rFonts w:cs="Times New Roman" w:ascii="Times New Roman" w:hAnsi="Times New Roman"/>
                <w:spacing w:val="-4"/>
                <w:kern w:val="0"/>
                <w:sz w:val="20"/>
                <w:szCs w:val="22"/>
                <w:lang w:eastAsia="en-US" w:bidi="ar-SA"/>
              </w:rPr>
              <w:t>planlarının</w:t>
            </w:r>
            <w:r>
              <w:rPr>
                <w:rFonts w:cs="Times New Roman" w:ascii="Times New Roman" w:hAnsi="Times New Roman"/>
                <w:spacing w:val="-3"/>
                <w:kern w:val="0"/>
                <w:sz w:val="20"/>
                <w:szCs w:val="22"/>
                <w:lang w:eastAsia="en-US" w:bidi="ar-SA"/>
              </w:rPr>
              <w:t xml:space="preserve"> </w:t>
            </w:r>
            <w:r>
              <w:rPr>
                <w:rFonts w:cs="Times New Roman" w:ascii="Times New Roman" w:hAnsi="Times New Roman"/>
                <w:spacing w:val="-4"/>
                <w:kern w:val="0"/>
                <w:sz w:val="20"/>
                <w:szCs w:val="22"/>
                <w:lang w:eastAsia="en-US" w:bidi="ar-SA"/>
              </w:rPr>
              <w:t>incelenmesi,</w:t>
            </w:r>
          </w:p>
          <w:p>
            <w:pPr>
              <w:pStyle w:val="TableParagraph"/>
              <w:numPr>
                <w:ilvl w:val="0"/>
                <w:numId w:val="8"/>
              </w:numPr>
              <w:tabs>
                <w:tab w:val="clear" w:pos="720"/>
                <w:tab w:val="left" w:pos="291" w:leader="none"/>
              </w:tabs>
              <w:suppressAutoHyphens w:val="true"/>
              <w:spacing w:before="0" w:after="0"/>
              <w:ind w:hanging="282" w:left="291"/>
              <w:jc w:val="left"/>
              <w:rPr>
                <w:rFonts w:ascii="Times New Roman" w:hAnsi="Times New Roman" w:cs="Times New Roman"/>
                <w:sz w:val="20"/>
              </w:rPr>
            </w:pPr>
            <w:r>
              <w:rPr>
                <w:rFonts w:cs="Times New Roman" w:ascii="Times New Roman" w:hAnsi="Times New Roman"/>
                <w:spacing w:val="-4"/>
                <w:kern w:val="0"/>
                <w:sz w:val="20"/>
                <w:szCs w:val="22"/>
                <w:lang w:eastAsia="en-US" w:bidi="ar-SA"/>
              </w:rPr>
              <w:t>Yasal</w:t>
            </w:r>
            <w:r>
              <w:rPr>
                <w:rFonts w:cs="Times New Roman" w:ascii="Times New Roman" w:hAnsi="Times New Roman"/>
                <w:spacing w:val="-6"/>
                <w:kern w:val="0"/>
                <w:sz w:val="20"/>
                <w:szCs w:val="22"/>
                <w:lang w:eastAsia="en-US" w:bidi="ar-SA"/>
              </w:rPr>
              <w:t xml:space="preserve"> </w:t>
            </w:r>
            <w:r>
              <w:rPr>
                <w:rFonts w:cs="Times New Roman" w:ascii="Times New Roman" w:hAnsi="Times New Roman"/>
                <w:spacing w:val="-4"/>
                <w:kern w:val="0"/>
                <w:sz w:val="20"/>
                <w:szCs w:val="22"/>
                <w:lang w:eastAsia="en-US" w:bidi="ar-SA"/>
              </w:rPr>
              <w:t>yükümlülüklerin</w:t>
            </w:r>
            <w:r>
              <w:rPr>
                <w:rFonts w:cs="Times New Roman" w:ascii="Times New Roman" w:hAnsi="Times New Roman"/>
                <w:spacing w:val="-6"/>
                <w:kern w:val="0"/>
                <w:sz w:val="20"/>
                <w:szCs w:val="22"/>
                <w:lang w:eastAsia="en-US" w:bidi="ar-SA"/>
              </w:rPr>
              <w:t xml:space="preserve"> </w:t>
            </w:r>
            <w:r>
              <w:rPr>
                <w:rFonts w:cs="Times New Roman" w:ascii="Times New Roman" w:hAnsi="Times New Roman"/>
                <w:spacing w:val="-4"/>
                <w:kern w:val="0"/>
                <w:sz w:val="20"/>
                <w:szCs w:val="22"/>
                <w:lang w:eastAsia="en-US" w:bidi="ar-SA"/>
              </w:rPr>
              <w:t>belirlenmesi,</w:t>
            </w:r>
          </w:p>
          <w:p>
            <w:pPr>
              <w:pStyle w:val="TableParagraph"/>
              <w:numPr>
                <w:ilvl w:val="0"/>
                <w:numId w:val="8"/>
              </w:numPr>
              <w:tabs>
                <w:tab w:val="clear" w:pos="720"/>
                <w:tab w:val="left" w:pos="291" w:leader="none"/>
              </w:tabs>
              <w:suppressAutoHyphens w:val="true"/>
              <w:spacing w:before="2" w:after="0"/>
              <w:ind w:hanging="282" w:left="291"/>
              <w:jc w:val="left"/>
              <w:rPr>
                <w:rFonts w:ascii="Times New Roman" w:hAnsi="Times New Roman" w:cs="Times New Roman"/>
                <w:sz w:val="20"/>
              </w:rPr>
            </w:pPr>
            <w:r>
              <w:rPr>
                <w:rFonts w:cs="Times New Roman" w:ascii="Times New Roman" w:hAnsi="Times New Roman"/>
                <w:spacing w:val="-4"/>
                <w:kern w:val="0"/>
                <w:sz w:val="20"/>
                <w:szCs w:val="22"/>
                <w:lang w:eastAsia="en-US" w:bidi="ar-SA"/>
              </w:rPr>
              <w:t>Oluşturulması</w:t>
            </w:r>
            <w:r>
              <w:rPr>
                <w:rFonts w:cs="Times New Roman" w:ascii="Times New Roman" w:hAnsi="Times New Roman"/>
                <w:spacing w:val="-5"/>
                <w:kern w:val="0"/>
                <w:sz w:val="20"/>
                <w:szCs w:val="22"/>
                <w:lang w:eastAsia="en-US" w:bidi="ar-SA"/>
              </w:rPr>
              <w:t xml:space="preserve"> </w:t>
            </w:r>
            <w:r>
              <w:rPr>
                <w:rFonts w:cs="Times New Roman" w:ascii="Times New Roman" w:hAnsi="Times New Roman"/>
                <w:spacing w:val="-4"/>
                <w:kern w:val="0"/>
                <w:sz w:val="20"/>
                <w:szCs w:val="22"/>
                <w:lang w:eastAsia="en-US" w:bidi="ar-SA"/>
              </w:rPr>
              <w:t>gereken</w:t>
            </w:r>
            <w:r>
              <w:rPr>
                <w:rFonts w:cs="Times New Roman" w:ascii="Times New Roman" w:hAnsi="Times New Roman"/>
                <w:spacing w:val="-2"/>
                <w:kern w:val="0"/>
                <w:sz w:val="20"/>
                <w:szCs w:val="22"/>
                <w:lang w:eastAsia="en-US" w:bidi="ar-SA"/>
              </w:rPr>
              <w:t xml:space="preserve"> </w:t>
            </w:r>
            <w:r>
              <w:rPr>
                <w:rFonts w:cs="Times New Roman" w:ascii="Times New Roman" w:hAnsi="Times New Roman"/>
                <w:spacing w:val="-4"/>
                <w:kern w:val="0"/>
                <w:sz w:val="20"/>
                <w:szCs w:val="22"/>
                <w:lang w:eastAsia="en-US" w:bidi="ar-SA"/>
              </w:rPr>
              <w:t>kurul</w:t>
            </w:r>
            <w:r>
              <w:rPr>
                <w:rFonts w:cs="Times New Roman" w:ascii="Times New Roman" w:hAnsi="Times New Roman"/>
                <w:kern w:val="0"/>
                <w:sz w:val="20"/>
                <w:szCs w:val="22"/>
                <w:lang w:eastAsia="en-US" w:bidi="ar-SA"/>
              </w:rPr>
              <w:t xml:space="preserve"> </w:t>
            </w:r>
            <w:r>
              <w:rPr>
                <w:rFonts w:cs="Times New Roman" w:ascii="Times New Roman" w:hAnsi="Times New Roman"/>
                <w:spacing w:val="-4"/>
                <w:kern w:val="0"/>
                <w:sz w:val="20"/>
                <w:szCs w:val="22"/>
                <w:lang w:eastAsia="en-US" w:bidi="ar-SA"/>
              </w:rPr>
              <w:t>ve</w:t>
            </w:r>
            <w:r>
              <w:rPr>
                <w:rFonts w:cs="Times New Roman" w:ascii="Times New Roman" w:hAnsi="Times New Roman"/>
                <w:spacing w:val="-5"/>
                <w:kern w:val="0"/>
                <w:sz w:val="20"/>
                <w:szCs w:val="22"/>
                <w:lang w:eastAsia="en-US" w:bidi="ar-SA"/>
              </w:rPr>
              <w:t xml:space="preserve"> </w:t>
            </w:r>
            <w:r>
              <w:rPr>
                <w:rFonts w:cs="Times New Roman" w:ascii="Times New Roman" w:hAnsi="Times New Roman"/>
                <w:spacing w:val="-4"/>
                <w:kern w:val="0"/>
                <w:sz w:val="20"/>
                <w:szCs w:val="22"/>
                <w:lang w:eastAsia="en-US" w:bidi="ar-SA"/>
              </w:rPr>
              <w:t>komisyonlar,</w:t>
            </w:r>
          </w:p>
          <w:p>
            <w:pPr>
              <w:pStyle w:val="TableParagraph"/>
              <w:numPr>
                <w:ilvl w:val="0"/>
                <w:numId w:val="8"/>
              </w:numPr>
              <w:tabs>
                <w:tab w:val="clear" w:pos="720"/>
                <w:tab w:val="left" w:pos="291" w:leader="none"/>
              </w:tabs>
              <w:suppressAutoHyphens w:val="true"/>
              <w:spacing w:before="3" w:after="0"/>
              <w:ind w:hanging="282" w:left="291"/>
              <w:jc w:val="left"/>
              <w:rPr>
                <w:rFonts w:ascii="Times New Roman" w:hAnsi="Times New Roman" w:cs="Times New Roman"/>
                <w:sz w:val="20"/>
              </w:rPr>
            </w:pPr>
            <w:r>
              <w:rPr>
                <w:rFonts w:cs="Times New Roman" w:ascii="Times New Roman" w:hAnsi="Times New Roman"/>
                <w:spacing w:val="-4"/>
                <w:kern w:val="0"/>
                <w:sz w:val="20"/>
                <w:szCs w:val="22"/>
                <w:lang w:eastAsia="en-US" w:bidi="ar-SA"/>
              </w:rPr>
              <w:t>Yerel Yönetimlerin eğitim hizmetlerine yönelik duyarlılığı</w:t>
            </w:r>
          </w:p>
        </w:tc>
        <w:tc>
          <w:tcPr>
            <w:tcW w:w="4394" w:type="dxa"/>
            <w:tcBorders>
              <w:top w:val="single" w:sz="8" w:space="0" w:color="000000"/>
              <w:left w:val="single" w:sz="8" w:space="0" w:color="000000"/>
              <w:bottom w:val="single" w:sz="8" w:space="0" w:color="000000"/>
              <w:right w:val="single" w:sz="8" w:space="0" w:color="000000"/>
            </w:tcBorders>
          </w:tcPr>
          <w:p>
            <w:pPr>
              <w:pStyle w:val="TableParagraph"/>
              <w:numPr>
                <w:ilvl w:val="0"/>
                <w:numId w:val="7"/>
              </w:numPr>
              <w:tabs>
                <w:tab w:val="clear" w:pos="720"/>
                <w:tab w:val="left" w:pos="290" w:leader="none"/>
              </w:tabs>
              <w:suppressAutoHyphens w:val="true"/>
              <w:spacing w:lineRule="auto" w:line="240" w:before="0" w:after="0"/>
              <w:ind w:hanging="284" w:left="290" w:right="460"/>
              <w:jc w:val="left"/>
              <w:rPr>
                <w:rFonts w:ascii="Times New Roman" w:hAnsi="Times New Roman" w:cs="Times New Roman"/>
                <w:sz w:val="20"/>
              </w:rPr>
            </w:pPr>
            <w:r>
              <w:rPr>
                <w:rFonts w:cs="Times New Roman" w:ascii="Times New Roman" w:hAnsi="Times New Roman"/>
                <w:spacing w:val="-4"/>
                <w:kern w:val="0"/>
                <w:sz w:val="20"/>
                <w:szCs w:val="22"/>
                <w:lang w:eastAsia="en-US" w:bidi="ar-SA"/>
              </w:rPr>
              <w:t>Okulun</w:t>
            </w:r>
            <w:r>
              <w:rPr>
                <w:rFonts w:cs="Times New Roman" w:ascii="Times New Roman" w:hAnsi="Times New Roman"/>
                <w:spacing w:val="-9"/>
                <w:kern w:val="0"/>
                <w:sz w:val="20"/>
                <w:szCs w:val="22"/>
                <w:lang w:eastAsia="en-US" w:bidi="ar-SA"/>
              </w:rPr>
              <w:t xml:space="preserve"> </w:t>
            </w:r>
            <w:r>
              <w:rPr>
                <w:rFonts w:cs="Times New Roman" w:ascii="Times New Roman" w:hAnsi="Times New Roman"/>
                <w:spacing w:val="-4"/>
                <w:kern w:val="0"/>
                <w:sz w:val="20"/>
                <w:szCs w:val="22"/>
                <w:lang w:eastAsia="en-US" w:bidi="ar-SA"/>
              </w:rPr>
              <w:t>bulunduğu</w:t>
            </w:r>
            <w:r>
              <w:rPr>
                <w:rFonts w:cs="Times New Roman" w:ascii="Times New Roman" w:hAnsi="Times New Roman"/>
                <w:spacing w:val="-8"/>
                <w:kern w:val="0"/>
                <w:sz w:val="20"/>
                <w:szCs w:val="22"/>
                <w:lang w:eastAsia="en-US" w:bidi="ar-SA"/>
              </w:rPr>
              <w:t xml:space="preserve"> </w:t>
            </w:r>
            <w:r>
              <w:rPr>
                <w:rFonts w:cs="Times New Roman" w:ascii="Times New Roman" w:hAnsi="Times New Roman"/>
                <w:spacing w:val="-4"/>
                <w:kern w:val="0"/>
                <w:sz w:val="20"/>
                <w:szCs w:val="22"/>
                <w:lang w:eastAsia="en-US" w:bidi="ar-SA"/>
              </w:rPr>
              <w:t xml:space="preserve">çevrenin </w:t>
            </w:r>
            <w:r>
              <w:rPr>
                <w:rFonts w:cs="Times New Roman" w:ascii="Times New Roman" w:hAnsi="Times New Roman"/>
                <w:kern w:val="0"/>
                <w:sz w:val="20"/>
                <w:szCs w:val="22"/>
                <w:lang w:eastAsia="en-US" w:bidi="ar-SA"/>
              </w:rPr>
              <w:t>genel gelir durumu,</w:t>
            </w:r>
          </w:p>
          <w:p>
            <w:pPr>
              <w:pStyle w:val="TableParagraph"/>
              <w:numPr>
                <w:ilvl w:val="0"/>
                <w:numId w:val="7"/>
              </w:numPr>
              <w:tabs>
                <w:tab w:val="clear" w:pos="720"/>
                <w:tab w:val="left" w:pos="287" w:leader="none"/>
                <w:tab w:val="left" w:pos="289" w:leader="none"/>
              </w:tabs>
              <w:suppressAutoHyphens w:val="true"/>
              <w:spacing w:lineRule="auto" w:line="240" w:before="3" w:after="0"/>
              <w:ind w:hanging="284" w:left="289" w:right="864"/>
              <w:jc w:val="left"/>
              <w:rPr>
                <w:rFonts w:ascii="Times New Roman" w:hAnsi="Times New Roman" w:cs="Times New Roman"/>
                <w:sz w:val="20"/>
              </w:rPr>
            </w:pPr>
            <w:r>
              <w:rPr>
                <w:rFonts w:cs="Times New Roman" w:ascii="Times New Roman" w:hAnsi="Times New Roman"/>
                <w:spacing w:val="-4"/>
                <w:kern w:val="0"/>
                <w:sz w:val="20"/>
                <w:szCs w:val="22"/>
                <w:lang w:eastAsia="en-US" w:bidi="ar-SA"/>
              </w:rPr>
              <w:t>Okulun</w:t>
            </w:r>
            <w:r>
              <w:rPr>
                <w:rFonts w:cs="Times New Roman" w:ascii="Times New Roman" w:hAnsi="Times New Roman"/>
                <w:spacing w:val="-9"/>
                <w:kern w:val="0"/>
                <w:sz w:val="20"/>
                <w:szCs w:val="22"/>
                <w:lang w:eastAsia="en-US" w:bidi="ar-SA"/>
              </w:rPr>
              <w:t xml:space="preserve"> </w:t>
            </w:r>
            <w:r>
              <w:rPr>
                <w:rFonts w:cs="Times New Roman" w:ascii="Times New Roman" w:hAnsi="Times New Roman"/>
                <w:spacing w:val="-4"/>
                <w:kern w:val="0"/>
                <w:sz w:val="20"/>
                <w:szCs w:val="22"/>
                <w:lang w:eastAsia="en-US" w:bidi="ar-SA"/>
              </w:rPr>
              <w:t>gelir ve giderlerini</w:t>
            </w:r>
            <w:r>
              <w:rPr>
                <w:rFonts w:cs="Times New Roman" w:ascii="Times New Roman" w:hAnsi="Times New Roman"/>
                <w:spacing w:val="-8"/>
                <w:kern w:val="0"/>
                <w:sz w:val="20"/>
                <w:szCs w:val="22"/>
                <w:lang w:eastAsia="en-US" w:bidi="ar-SA"/>
              </w:rPr>
              <w:t xml:space="preserve"> </w:t>
            </w:r>
            <w:r>
              <w:rPr>
                <w:rFonts w:cs="Times New Roman" w:ascii="Times New Roman" w:hAnsi="Times New Roman"/>
                <w:spacing w:val="-4"/>
                <w:kern w:val="0"/>
                <w:sz w:val="20"/>
                <w:szCs w:val="22"/>
                <w:lang w:eastAsia="en-US" w:bidi="ar-SA"/>
              </w:rPr>
              <w:t xml:space="preserve">arttırıcı </w:t>
            </w:r>
            <w:r>
              <w:rPr>
                <w:rFonts w:cs="Times New Roman" w:ascii="Times New Roman" w:hAnsi="Times New Roman"/>
                <w:spacing w:val="-2"/>
                <w:kern w:val="0"/>
                <w:sz w:val="20"/>
                <w:szCs w:val="22"/>
                <w:lang w:eastAsia="en-US" w:bidi="ar-SA"/>
              </w:rPr>
              <w:t>unsurlar,</w:t>
            </w:r>
          </w:p>
          <w:p>
            <w:pPr>
              <w:pStyle w:val="TableParagraph"/>
              <w:numPr>
                <w:ilvl w:val="0"/>
                <w:numId w:val="7"/>
              </w:numPr>
              <w:tabs>
                <w:tab w:val="clear" w:pos="720"/>
                <w:tab w:val="left" w:pos="288" w:leader="none"/>
              </w:tabs>
              <w:suppressAutoHyphens w:val="true"/>
              <w:spacing w:before="0" w:after="0"/>
              <w:ind w:hanging="282" w:left="288"/>
              <w:jc w:val="left"/>
              <w:rPr>
                <w:rFonts w:ascii="Times New Roman" w:hAnsi="Times New Roman" w:cs="Times New Roman"/>
                <w:sz w:val="20"/>
              </w:rPr>
            </w:pPr>
            <w:r>
              <w:rPr>
                <w:rFonts w:cs="Times New Roman" w:ascii="Times New Roman" w:hAnsi="Times New Roman"/>
                <w:spacing w:val="-4"/>
                <w:kern w:val="0"/>
                <w:sz w:val="20"/>
                <w:szCs w:val="22"/>
                <w:lang w:eastAsia="en-US" w:bidi="ar-SA"/>
              </w:rPr>
              <w:t>Tasarruf</w:t>
            </w:r>
            <w:r>
              <w:rPr>
                <w:rFonts w:cs="Times New Roman" w:ascii="Times New Roman" w:hAnsi="Times New Roman"/>
                <w:spacing w:val="-6"/>
                <w:kern w:val="0"/>
                <w:sz w:val="20"/>
                <w:szCs w:val="22"/>
                <w:lang w:eastAsia="en-US" w:bidi="ar-SA"/>
              </w:rPr>
              <w:t xml:space="preserve"> </w:t>
            </w:r>
            <w:r>
              <w:rPr>
                <w:rFonts w:cs="Times New Roman" w:ascii="Times New Roman" w:hAnsi="Times New Roman"/>
                <w:spacing w:val="-4"/>
                <w:kern w:val="0"/>
                <w:sz w:val="20"/>
                <w:szCs w:val="22"/>
                <w:lang w:eastAsia="en-US" w:bidi="ar-SA"/>
              </w:rPr>
              <w:t>sağlama imkânları,</w:t>
            </w:r>
          </w:p>
          <w:p>
            <w:pPr>
              <w:pStyle w:val="TableParagraph"/>
              <w:numPr>
                <w:ilvl w:val="0"/>
                <w:numId w:val="7"/>
              </w:numPr>
              <w:tabs>
                <w:tab w:val="clear" w:pos="720"/>
                <w:tab w:val="left" w:pos="288" w:leader="none"/>
              </w:tabs>
              <w:suppressAutoHyphens w:val="true"/>
              <w:spacing w:lineRule="exact" w:line="232" w:before="0" w:after="0"/>
              <w:ind w:hanging="282" w:left="288"/>
              <w:jc w:val="left"/>
              <w:rPr>
                <w:rFonts w:ascii="Times New Roman" w:hAnsi="Times New Roman" w:cs="Times New Roman"/>
                <w:sz w:val="20"/>
              </w:rPr>
            </w:pPr>
            <w:r>
              <w:rPr>
                <w:rFonts w:cs="Times New Roman" w:ascii="Times New Roman" w:hAnsi="Times New Roman"/>
                <w:spacing w:val="-4"/>
                <w:kern w:val="0"/>
                <w:sz w:val="20"/>
                <w:szCs w:val="22"/>
                <w:lang w:eastAsia="en-US" w:bidi="ar-SA"/>
              </w:rPr>
              <w:t>İşsizlik</w:t>
            </w:r>
            <w:r>
              <w:rPr>
                <w:rFonts w:cs="Times New Roman" w:ascii="Times New Roman" w:hAnsi="Times New Roman"/>
                <w:spacing w:val="-1"/>
                <w:kern w:val="0"/>
                <w:sz w:val="20"/>
                <w:szCs w:val="22"/>
                <w:lang w:eastAsia="en-US" w:bidi="ar-SA"/>
              </w:rPr>
              <w:t xml:space="preserve"> </w:t>
            </w:r>
            <w:r>
              <w:rPr>
                <w:rFonts w:cs="Times New Roman" w:ascii="Times New Roman" w:hAnsi="Times New Roman"/>
                <w:spacing w:val="-2"/>
                <w:kern w:val="0"/>
                <w:sz w:val="20"/>
                <w:szCs w:val="22"/>
                <w:lang w:eastAsia="en-US" w:bidi="ar-SA"/>
              </w:rPr>
              <w:t>durumu,</w:t>
            </w:r>
          </w:p>
          <w:p>
            <w:pPr>
              <w:pStyle w:val="TableParagraph"/>
              <w:numPr>
                <w:ilvl w:val="0"/>
                <w:numId w:val="7"/>
              </w:numPr>
              <w:tabs>
                <w:tab w:val="clear" w:pos="720"/>
                <w:tab w:val="left" w:pos="288" w:leader="none"/>
                <w:tab w:val="left" w:pos="290" w:leader="none"/>
              </w:tabs>
              <w:suppressAutoHyphens w:val="true"/>
              <w:spacing w:lineRule="auto" w:line="240" w:before="0" w:after="0"/>
              <w:ind w:hanging="284" w:left="290" w:right="921"/>
              <w:jc w:val="left"/>
              <w:rPr>
                <w:rFonts w:ascii="Times New Roman" w:hAnsi="Times New Roman" w:cs="Times New Roman"/>
                <w:sz w:val="20"/>
              </w:rPr>
            </w:pPr>
            <w:r>
              <w:rPr>
                <w:rFonts w:cs="Times New Roman" w:ascii="Times New Roman" w:hAnsi="Times New Roman"/>
                <w:spacing w:val="-4"/>
                <w:kern w:val="0"/>
                <w:sz w:val="20"/>
                <w:szCs w:val="22"/>
                <w:lang w:eastAsia="en-US" w:bidi="ar-SA"/>
              </w:rPr>
              <w:t>Ürün</w:t>
            </w:r>
            <w:r>
              <w:rPr>
                <w:rFonts w:cs="Times New Roman" w:ascii="Times New Roman" w:hAnsi="Times New Roman"/>
                <w:spacing w:val="-9"/>
                <w:kern w:val="0"/>
                <w:sz w:val="20"/>
                <w:szCs w:val="22"/>
                <w:lang w:eastAsia="en-US" w:bidi="ar-SA"/>
              </w:rPr>
              <w:t xml:space="preserve"> </w:t>
            </w:r>
            <w:r>
              <w:rPr>
                <w:rFonts w:cs="Times New Roman" w:ascii="Times New Roman" w:hAnsi="Times New Roman"/>
                <w:spacing w:val="-4"/>
                <w:kern w:val="0"/>
                <w:sz w:val="20"/>
                <w:szCs w:val="22"/>
                <w:lang w:eastAsia="en-US" w:bidi="ar-SA"/>
              </w:rPr>
              <w:t>ve</w:t>
            </w:r>
            <w:r>
              <w:rPr>
                <w:rFonts w:cs="Times New Roman" w:ascii="Times New Roman" w:hAnsi="Times New Roman"/>
                <w:spacing w:val="-8"/>
                <w:kern w:val="0"/>
                <w:sz w:val="20"/>
                <w:szCs w:val="22"/>
                <w:lang w:eastAsia="en-US" w:bidi="ar-SA"/>
              </w:rPr>
              <w:t xml:space="preserve"> </w:t>
            </w:r>
            <w:r>
              <w:rPr>
                <w:rFonts w:cs="Times New Roman" w:ascii="Times New Roman" w:hAnsi="Times New Roman"/>
                <w:spacing w:val="-4"/>
                <w:kern w:val="0"/>
                <w:sz w:val="20"/>
                <w:szCs w:val="22"/>
                <w:lang w:eastAsia="en-US" w:bidi="ar-SA"/>
              </w:rPr>
              <w:t>hizmet</w:t>
            </w:r>
            <w:r>
              <w:rPr>
                <w:rFonts w:cs="Times New Roman" w:ascii="Times New Roman" w:hAnsi="Times New Roman"/>
                <w:spacing w:val="-8"/>
                <w:kern w:val="0"/>
                <w:sz w:val="20"/>
                <w:szCs w:val="22"/>
                <w:lang w:eastAsia="en-US" w:bidi="ar-SA"/>
              </w:rPr>
              <w:t xml:space="preserve"> </w:t>
            </w:r>
            <w:r>
              <w:rPr>
                <w:rFonts w:cs="Times New Roman" w:ascii="Times New Roman" w:hAnsi="Times New Roman"/>
                <w:spacing w:val="-4"/>
                <w:kern w:val="0"/>
                <w:sz w:val="20"/>
                <w:szCs w:val="22"/>
                <w:lang w:eastAsia="en-US" w:bidi="ar-SA"/>
              </w:rPr>
              <w:t>satın</w:t>
            </w:r>
            <w:r>
              <w:rPr>
                <w:rFonts w:cs="Times New Roman" w:ascii="Times New Roman" w:hAnsi="Times New Roman"/>
                <w:spacing w:val="-8"/>
                <w:kern w:val="0"/>
                <w:sz w:val="20"/>
                <w:szCs w:val="22"/>
                <w:lang w:eastAsia="en-US" w:bidi="ar-SA"/>
              </w:rPr>
              <w:t xml:space="preserve"> </w:t>
            </w:r>
            <w:r>
              <w:rPr>
                <w:rFonts w:cs="Times New Roman" w:ascii="Times New Roman" w:hAnsi="Times New Roman"/>
                <w:spacing w:val="-4"/>
                <w:kern w:val="0"/>
                <w:sz w:val="20"/>
                <w:szCs w:val="22"/>
                <w:lang w:eastAsia="en-US" w:bidi="ar-SA"/>
              </w:rPr>
              <w:t xml:space="preserve">alma </w:t>
            </w:r>
            <w:r>
              <w:rPr>
                <w:rFonts w:cs="Times New Roman" w:ascii="Times New Roman" w:hAnsi="Times New Roman"/>
                <w:spacing w:val="-2"/>
                <w:kern w:val="0"/>
                <w:sz w:val="20"/>
                <w:szCs w:val="22"/>
                <w:lang w:eastAsia="en-US" w:bidi="ar-SA"/>
              </w:rPr>
              <w:t>imkânları,</w:t>
            </w:r>
          </w:p>
          <w:p>
            <w:pPr>
              <w:pStyle w:val="TableParagraph"/>
              <w:numPr>
                <w:ilvl w:val="0"/>
                <w:numId w:val="7"/>
              </w:numPr>
              <w:tabs>
                <w:tab w:val="clear" w:pos="720"/>
                <w:tab w:val="left" w:pos="289" w:leader="none"/>
              </w:tabs>
              <w:suppressAutoHyphens w:val="true"/>
              <w:spacing w:lineRule="exact" w:line="208" w:before="0" w:after="0"/>
              <w:ind w:hanging="283" w:left="289"/>
              <w:jc w:val="left"/>
              <w:rPr>
                <w:rFonts w:ascii="Times New Roman" w:hAnsi="Times New Roman" w:cs="Times New Roman"/>
                <w:sz w:val="20"/>
              </w:rPr>
            </w:pPr>
            <w:r>
              <w:rPr>
                <w:rFonts w:cs="Times New Roman" w:ascii="Times New Roman" w:hAnsi="Times New Roman"/>
                <w:spacing w:val="-6"/>
                <w:kern w:val="0"/>
                <w:sz w:val="20"/>
                <w:szCs w:val="22"/>
                <w:lang w:eastAsia="en-US" w:bidi="ar-SA"/>
              </w:rPr>
              <w:t>Kullanılabilir</w:t>
            </w:r>
            <w:r>
              <w:rPr>
                <w:rFonts w:cs="Times New Roman" w:ascii="Times New Roman" w:hAnsi="Times New Roman"/>
                <w:spacing w:val="12"/>
                <w:kern w:val="0"/>
                <w:sz w:val="20"/>
                <w:szCs w:val="22"/>
                <w:lang w:eastAsia="en-US" w:bidi="ar-SA"/>
              </w:rPr>
              <w:t xml:space="preserve"> </w:t>
            </w:r>
            <w:r>
              <w:rPr>
                <w:rFonts w:cs="Times New Roman" w:ascii="Times New Roman" w:hAnsi="Times New Roman"/>
                <w:spacing w:val="-4"/>
                <w:kern w:val="0"/>
                <w:sz w:val="20"/>
                <w:szCs w:val="22"/>
                <w:lang w:eastAsia="en-US" w:bidi="ar-SA"/>
              </w:rPr>
              <w:t>bütçe</w:t>
            </w:r>
          </w:p>
        </w:tc>
      </w:tr>
      <w:tr>
        <w:trPr>
          <w:trHeight w:val="20" w:hRule="atLeast"/>
        </w:trPr>
        <w:tc>
          <w:tcPr>
            <w:tcW w:w="5067" w:type="dxa"/>
            <w:tcBorders>
              <w:top w:val="single" w:sz="8" w:space="0" w:color="000000"/>
              <w:left w:val="single" w:sz="8" w:space="0" w:color="000000"/>
              <w:bottom w:val="single" w:sz="8" w:space="0" w:color="000000"/>
              <w:right w:val="single" w:sz="8" w:space="0" w:color="000000"/>
            </w:tcBorders>
            <w:shd w:color="auto" w:fill="E5B8B7" w:themeFill="accent2" w:themeFillTint="66" w:val="clear"/>
          </w:tcPr>
          <w:p>
            <w:pPr>
              <w:pStyle w:val="TableParagraph"/>
              <w:suppressAutoHyphens w:val="true"/>
              <w:spacing w:before="5" w:after="0"/>
              <w:ind w:left="107"/>
              <w:jc w:val="left"/>
              <w:rPr>
                <w:rFonts w:ascii="Times New Roman" w:hAnsi="Times New Roman" w:cs="Times New Roman"/>
                <w:b/>
                <w:sz w:val="20"/>
              </w:rPr>
            </w:pPr>
            <w:r>
              <w:rPr>
                <w:rFonts w:cs="Times New Roman" w:ascii="Times New Roman" w:hAnsi="Times New Roman"/>
                <w:b/>
                <w:spacing w:val="4"/>
                <w:kern w:val="0"/>
                <w:sz w:val="20"/>
                <w:szCs w:val="22"/>
                <w:lang w:eastAsia="en-US" w:bidi="ar-SA"/>
              </w:rPr>
              <w:t>Sosyokültürel</w:t>
            </w:r>
            <w:r>
              <w:rPr>
                <w:rFonts w:cs="Times New Roman" w:ascii="Times New Roman" w:hAnsi="Times New Roman"/>
                <w:b/>
                <w:spacing w:val="27"/>
                <w:kern w:val="0"/>
                <w:sz w:val="20"/>
                <w:szCs w:val="22"/>
                <w:lang w:eastAsia="en-US" w:bidi="ar-SA"/>
              </w:rPr>
              <w:t xml:space="preserve"> </w:t>
            </w:r>
            <w:r>
              <w:rPr>
                <w:rFonts w:cs="Times New Roman" w:ascii="Times New Roman" w:hAnsi="Times New Roman"/>
                <w:b/>
                <w:spacing w:val="-2"/>
                <w:kern w:val="0"/>
                <w:sz w:val="20"/>
                <w:szCs w:val="22"/>
                <w:lang w:eastAsia="en-US" w:bidi="ar-SA"/>
              </w:rPr>
              <w:t>etkenler</w:t>
            </w:r>
          </w:p>
        </w:tc>
        <w:tc>
          <w:tcPr>
            <w:tcW w:w="4394" w:type="dxa"/>
            <w:tcBorders>
              <w:top w:val="single" w:sz="8" w:space="0" w:color="000000"/>
              <w:left w:val="single" w:sz="8" w:space="0" w:color="000000"/>
              <w:bottom w:val="single" w:sz="8" w:space="0" w:color="000000"/>
              <w:right w:val="single" w:sz="8" w:space="0" w:color="000000"/>
            </w:tcBorders>
            <w:shd w:color="auto" w:fill="E5B8B7" w:themeFill="accent2" w:themeFillTint="66" w:val="clear"/>
          </w:tcPr>
          <w:p>
            <w:pPr>
              <w:pStyle w:val="TableParagraph"/>
              <w:suppressAutoHyphens w:val="true"/>
              <w:spacing w:before="5" w:after="0"/>
              <w:ind w:left="105"/>
              <w:jc w:val="left"/>
              <w:rPr>
                <w:rFonts w:ascii="Times New Roman" w:hAnsi="Times New Roman" w:cs="Times New Roman"/>
                <w:b/>
                <w:sz w:val="20"/>
              </w:rPr>
            </w:pPr>
            <w:r>
              <w:rPr>
                <w:rFonts w:cs="Times New Roman" w:ascii="Times New Roman" w:hAnsi="Times New Roman"/>
                <w:b/>
                <w:w w:val="105"/>
                <w:kern w:val="0"/>
                <w:sz w:val="20"/>
                <w:szCs w:val="22"/>
                <w:lang w:eastAsia="en-US" w:bidi="ar-SA"/>
              </w:rPr>
              <w:t>Teknolojik</w:t>
            </w:r>
            <w:r>
              <w:rPr>
                <w:rFonts w:cs="Times New Roman" w:ascii="Times New Roman" w:hAnsi="Times New Roman"/>
                <w:b/>
                <w:spacing w:val="2"/>
                <w:w w:val="110"/>
                <w:kern w:val="0"/>
                <w:sz w:val="20"/>
                <w:szCs w:val="22"/>
                <w:lang w:eastAsia="en-US" w:bidi="ar-SA"/>
              </w:rPr>
              <w:t xml:space="preserve"> </w:t>
            </w:r>
            <w:r>
              <w:rPr>
                <w:rFonts w:cs="Times New Roman" w:ascii="Times New Roman" w:hAnsi="Times New Roman"/>
                <w:b/>
                <w:spacing w:val="-2"/>
                <w:w w:val="110"/>
                <w:kern w:val="0"/>
                <w:sz w:val="20"/>
                <w:szCs w:val="22"/>
                <w:lang w:eastAsia="en-US" w:bidi="ar-SA"/>
              </w:rPr>
              <w:t>etkenler</w:t>
            </w:r>
          </w:p>
        </w:tc>
      </w:tr>
      <w:tr>
        <w:trPr>
          <w:trHeight w:val="20" w:hRule="atLeast"/>
        </w:trPr>
        <w:tc>
          <w:tcPr>
            <w:tcW w:w="5067" w:type="dxa"/>
            <w:tcBorders>
              <w:top w:val="single" w:sz="8" w:space="0" w:color="000000"/>
              <w:left w:val="single" w:sz="8" w:space="0" w:color="000000"/>
              <w:bottom w:val="single" w:sz="8" w:space="0" w:color="000000"/>
              <w:right w:val="single" w:sz="8" w:space="0" w:color="000000"/>
            </w:tcBorders>
          </w:tcPr>
          <w:p>
            <w:pPr>
              <w:pStyle w:val="TableParagraph"/>
              <w:numPr>
                <w:ilvl w:val="0"/>
                <w:numId w:val="6"/>
              </w:numPr>
              <w:tabs>
                <w:tab w:val="clear" w:pos="720"/>
                <w:tab w:val="left" w:pos="292" w:leader="none"/>
              </w:tabs>
              <w:suppressAutoHyphens w:val="true"/>
              <w:spacing w:before="0" w:after="0"/>
              <w:ind w:hanging="283" w:left="292"/>
              <w:jc w:val="left"/>
              <w:rPr>
                <w:rFonts w:ascii="Times New Roman" w:hAnsi="Times New Roman" w:cs="Times New Roman"/>
                <w:sz w:val="20"/>
              </w:rPr>
            </w:pPr>
            <w:r>
              <w:rPr>
                <w:rFonts w:cs="Times New Roman" w:ascii="Times New Roman" w:hAnsi="Times New Roman"/>
                <w:spacing w:val="-4"/>
                <w:kern w:val="0"/>
                <w:sz w:val="20"/>
                <w:szCs w:val="22"/>
                <w:lang w:eastAsia="en-US" w:bidi="ar-SA"/>
              </w:rPr>
              <w:t>Kariyer</w:t>
            </w:r>
            <w:r>
              <w:rPr>
                <w:rFonts w:cs="Times New Roman" w:ascii="Times New Roman" w:hAnsi="Times New Roman"/>
                <w:spacing w:val="3"/>
                <w:kern w:val="0"/>
                <w:sz w:val="20"/>
                <w:szCs w:val="22"/>
                <w:lang w:eastAsia="en-US" w:bidi="ar-SA"/>
              </w:rPr>
              <w:t xml:space="preserve"> </w:t>
            </w:r>
            <w:r>
              <w:rPr>
                <w:rFonts w:cs="Times New Roman" w:ascii="Times New Roman" w:hAnsi="Times New Roman"/>
                <w:spacing w:val="-2"/>
                <w:kern w:val="0"/>
                <w:sz w:val="20"/>
                <w:szCs w:val="22"/>
                <w:lang w:eastAsia="en-US" w:bidi="ar-SA"/>
              </w:rPr>
              <w:t>beklentileri,</w:t>
            </w:r>
          </w:p>
          <w:p>
            <w:pPr>
              <w:pStyle w:val="TableParagraph"/>
              <w:numPr>
                <w:ilvl w:val="0"/>
                <w:numId w:val="6"/>
              </w:numPr>
              <w:tabs>
                <w:tab w:val="clear" w:pos="720"/>
                <w:tab w:val="left" w:pos="291" w:leader="none"/>
              </w:tabs>
              <w:suppressAutoHyphens w:val="true"/>
              <w:spacing w:before="3" w:after="0"/>
              <w:ind w:hanging="282" w:left="291"/>
              <w:jc w:val="left"/>
              <w:rPr>
                <w:rFonts w:ascii="Times New Roman" w:hAnsi="Times New Roman" w:cs="Times New Roman"/>
                <w:sz w:val="20"/>
              </w:rPr>
            </w:pPr>
            <w:r>
              <w:rPr>
                <w:rFonts w:cs="Times New Roman" w:ascii="Times New Roman" w:hAnsi="Times New Roman"/>
                <w:spacing w:val="-4"/>
                <w:kern w:val="0"/>
                <w:sz w:val="20"/>
                <w:szCs w:val="22"/>
                <w:lang w:eastAsia="en-US" w:bidi="ar-SA"/>
              </w:rPr>
              <w:t>Ailelerin</w:t>
            </w:r>
            <w:r>
              <w:rPr>
                <w:rFonts w:cs="Times New Roman" w:ascii="Times New Roman" w:hAnsi="Times New Roman"/>
                <w:spacing w:val="2"/>
                <w:kern w:val="0"/>
                <w:sz w:val="20"/>
                <w:szCs w:val="22"/>
                <w:lang w:eastAsia="en-US" w:bidi="ar-SA"/>
              </w:rPr>
              <w:t xml:space="preserve"> </w:t>
            </w:r>
            <w:r>
              <w:rPr>
                <w:rFonts w:cs="Times New Roman" w:ascii="Times New Roman" w:hAnsi="Times New Roman"/>
                <w:spacing w:val="-4"/>
                <w:kern w:val="0"/>
                <w:sz w:val="20"/>
                <w:szCs w:val="22"/>
                <w:lang w:eastAsia="en-US" w:bidi="ar-SA"/>
              </w:rPr>
              <w:t>ve</w:t>
            </w:r>
            <w:r>
              <w:rPr>
                <w:rFonts w:cs="Times New Roman" w:ascii="Times New Roman" w:hAnsi="Times New Roman"/>
                <w:spacing w:val="2"/>
                <w:kern w:val="0"/>
                <w:sz w:val="20"/>
                <w:szCs w:val="22"/>
                <w:lang w:eastAsia="en-US" w:bidi="ar-SA"/>
              </w:rPr>
              <w:t xml:space="preserve"> </w:t>
            </w:r>
            <w:r>
              <w:rPr>
                <w:rFonts w:cs="Times New Roman" w:ascii="Times New Roman" w:hAnsi="Times New Roman"/>
                <w:spacing w:val="-4"/>
                <w:kern w:val="0"/>
                <w:sz w:val="20"/>
                <w:szCs w:val="22"/>
                <w:lang w:eastAsia="en-US" w:bidi="ar-SA"/>
              </w:rPr>
              <w:t>öğrencilerin</w:t>
            </w:r>
            <w:r>
              <w:rPr>
                <w:rFonts w:cs="Times New Roman" w:ascii="Times New Roman" w:hAnsi="Times New Roman"/>
                <w:spacing w:val="5"/>
                <w:kern w:val="0"/>
                <w:sz w:val="20"/>
                <w:szCs w:val="22"/>
                <w:lang w:eastAsia="en-US" w:bidi="ar-SA"/>
              </w:rPr>
              <w:t xml:space="preserve"> </w:t>
            </w:r>
            <w:r>
              <w:rPr>
                <w:rFonts w:cs="Times New Roman" w:ascii="Times New Roman" w:hAnsi="Times New Roman"/>
                <w:spacing w:val="-4"/>
                <w:kern w:val="0"/>
                <w:sz w:val="20"/>
                <w:szCs w:val="22"/>
                <w:lang w:eastAsia="en-US" w:bidi="ar-SA"/>
              </w:rPr>
              <w:t>bilinçlenmeleri,</w:t>
            </w:r>
          </w:p>
          <w:p>
            <w:pPr>
              <w:pStyle w:val="TableParagraph"/>
              <w:numPr>
                <w:ilvl w:val="0"/>
                <w:numId w:val="6"/>
              </w:numPr>
              <w:tabs>
                <w:tab w:val="clear" w:pos="720"/>
                <w:tab w:val="left" w:pos="290" w:leader="none"/>
                <w:tab w:val="left" w:pos="292" w:leader="none"/>
              </w:tabs>
              <w:suppressAutoHyphens w:val="true"/>
              <w:spacing w:before="2" w:after="0"/>
              <w:ind w:hanging="284" w:left="292" w:right="144"/>
              <w:jc w:val="left"/>
              <w:rPr>
                <w:rFonts w:ascii="Times New Roman" w:hAnsi="Times New Roman" w:cs="Times New Roman"/>
                <w:sz w:val="20"/>
              </w:rPr>
            </w:pPr>
            <w:r>
              <w:rPr>
                <w:rFonts w:cs="Times New Roman" w:ascii="Times New Roman" w:hAnsi="Times New Roman"/>
                <w:spacing w:val="-2"/>
                <w:kern w:val="0"/>
                <w:sz w:val="20"/>
                <w:szCs w:val="22"/>
                <w:lang w:eastAsia="en-US" w:bidi="ar-SA"/>
              </w:rPr>
              <w:t>Aile</w:t>
            </w:r>
            <w:r>
              <w:rPr>
                <w:rFonts w:cs="Times New Roman" w:ascii="Times New Roman" w:hAnsi="Times New Roman"/>
                <w:spacing w:val="-11"/>
                <w:kern w:val="0"/>
                <w:sz w:val="20"/>
                <w:szCs w:val="22"/>
                <w:lang w:eastAsia="en-US" w:bidi="ar-SA"/>
              </w:rPr>
              <w:t xml:space="preserve"> </w:t>
            </w:r>
            <w:r>
              <w:rPr>
                <w:rFonts w:cs="Times New Roman" w:ascii="Times New Roman" w:hAnsi="Times New Roman"/>
                <w:spacing w:val="-2"/>
                <w:kern w:val="0"/>
                <w:sz w:val="20"/>
                <w:szCs w:val="22"/>
                <w:lang w:eastAsia="en-US" w:bidi="ar-SA"/>
              </w:rPr>
              <w:t>yapısındaki</w:t>
            </w:r>
            <w:r>
              <w:rPr>
                <w:rFonts w:cs="Times New Roman" w:ascii="Times New Roman" w:hAnsi="Times New Roman"/>
                <w:spacing w:val="-10"/>
                <w:kern w:val="0"/>
                <w:sz w:val="20"/>
                <w:szCs w:val="22"/>
                <w:lang w:eastAsia="en-US" w:bidi="ar-SA"/>
              </w:rPr>
              <w:t xml:space="preserve"> </w:t>
            </w:r>
            <w:r>
              <w:rPr>
                <w:rFonts w:cs="Times New Roman" w:ascii="Times New Roman" w:hAnsi="Times New Roman"/>
                <w:spacing w:val="-2"/>
                <w:kern w:val="0"/>
                <w:sz w:val="20"/>
                <w:szCs w:val="22"/>
                <w:lang w:eastAsia="en-US" w:bidi="ar-SA"/>
              </w:rPr>
              <w:t>değişmeler</w:t>
            </w:r>
            <w:r>
              <w:rPr>
                <w:rFonts w:cs="Times New Roman" w:ascii="Times New Roman" w:hAnsi="Times New Roman"/>
                <w:spacing w:val="-10"/>
                <w:kern w:val="0"/>
                <w:sz w:val="20"/>
                <w:szCs w:val="22"/>
                <w:lang w:eastAsia="en-US" w:bidi="ar-SA"/>
              </w:rPr>
              <w:t xml:space="preserve"> </w:t>
            </w:r>
            <w:r>
              <w:rPr>
                <w:rFonts w:cs="Times New Roman" w:ascii="Times New Roman" w:hAnsi="Times New Roman"/>
                <w:spacing w:val="-2"/>
                <w:kern w:val="0"/>
                <w:sz w:val="20"/>
                <w:szCs w:val="22"/>
                <w:lang w:eastAsia="en-US" w:bidi="ar-SA"/>
              </w:rPr>
              <w:t>(geniş</w:t>
            </w:r>
            <w:r>
              <w:rPr>
                <w:rFonts w:cs="Times New Roman" w:ascii="Times New Roman" w:hAnsi="Times New Roman"/>
                <w:spacing w:val="-10"/>
                <w:kern w:val="0"/>
                <w:sz w:val="20"/>
                <w:szCs w:val="22"/>
                <w:lang w:eastAsia="en-US" w:bidi="ar-SA"/>
              </w:rPr>
              <w:t xml:space="preserve"> </w:t>
            </w:r>
            <w:r>
              <w:rPr>
                <w:rFonts w:cs="Times New Roman" w:ascii="Times New Roman" w:hAnsi="Times New Roman"/>
                <w:spacing w:val="-2"/>
                <w:kern w:val="0"/>
                <w:sz w:val="20"/>
                <w:szCs w:val="22"/>
                <w:lang w:eastAsia="en-US" w:bidi="ar-SA"/>
              </w:rPr>
              <w:t>aileden</w:t>
            </w:r>
            <w:r>
              <w:rPr>
                <w:rFonts w:cs="Times New Roman" w:ascii="Times New Roman" w:hAnsi="Times New Roman"/>
                <w:spacing w:val="-10"/>
                <w:kern w:val="0"/>
                <w:sz w:val="20"/>
                <w:szCs w:val="22"/>
                <w:lang w:eastAsia="en-US" w:bidi="ar-SA"/>
              </w:rPr>
              <w:t xml:space="preserve"> </w:t>
            </w:r>
            <w:r>
              <w:rPr>
                <w:rFonts w:cs="Times New Roman" w:ascii="Times New Roman" w:hAnsi="Times New Roman"/>
                <w:spacing w:val="-2"/>
                <w:kern w:val="0"/>
                <w:sz w:val="20"/>
                <w:szCs w:val="22"/>
                <w:lang w:eastAsia="en-US" w:bidi="ar-SA"/>
              </w:rPr>
              <w:t>çekirdek</w:t>
            </w:r>
            <w:r>
              <w:rPr>
                <w:rFonts w:cs="Times New Roman" w:ascii="Times New Roman" w:hAnsi="Times New Roman"/>
                <w:spacing w:val="-10"/>
                <w:kern w:val="0"/>
                <w:sz w:val="20"/>
                <w:szCs w:val="22"/>
                <w:lang w:eastAsia="en-US" w:bidi="ar-SA"/>
              </w:rPr>
              <w:t xml:space="preserve"> </w:t>
            </w:r>
            <w:r>
              <w:rPr>
                <w:rFonts w:cs="Times New Roman" w:ascii="Times New Roman" w:hAnsi="Times New Roman"/>
                <w:spacing w:val="-2"/>
                <w:kern w:val="0"/>
                <w:sz w:val="20"/>
                <w:szCs w:val="22"/>
                <w:lang w:eastAsia="en-US" w:bidi="ar-SA"/>
              </w:rPr>
              <w:t xml:space="preserve">aileye </w:t>
            </w:r>
            <w:r>
              <w:rPr>
                <w:rFonts w:cs="Times New Roman" w:ascii="Times New Roman" w:hAnsi="Times New Roman"/>
                <w:kern w:val="0"/>
                <w:sz w:val="20"/>
                <w:szCs w:val="22"/>
                <w:lang w:eastAsia="en-US" w:bidi="ar-SA"/>
              </w:rPr>
              <w:t>geçiş, erken yaşta evlenme vs.),</w:t>
            </w:r>
          </w:p>
          <w:p>
            <w:pPr>
              <w:pStyle w:val="TableParagraph"/>
              <w:numPr>
                <w:ilvl w:val="0"/>
                <w:numId w:val="6"/>
              </w:numPr>
              <w:tabs>
                <w:tab w:val="clear" w:pos="720"/>
                <w:tab w:val="left" w:pos="291" w:leader="none"/>
              </w:tabs>
              <w:suppressAutoHyphens w:val="true"/>
              <w:spacing w:before="4" w:after="0"/>
              <w:ind w:hanging="282" w:left="291"/>
              <w:jc w:val="left"/>
              <w:rPr>
                <w:rFonts w:ascii="Times New Roman" w:hAnsi="Times New Roman" w:cs="Times New Roman"/>
                <w:sz w:val="20"/>
              </w:rPr>
            </w:pPr>
            <w:r>
              <w:rPr>
                <w:rFonts w:cs="Times New Roman" w:ascii="Times New Roman" w:hAnsi="Times New Roman"/>
                <w:w w:val="90"/>
                <w:kern w:val="0"/>
                <w:sz w:val="20"/>
                <w:szCs w:val="22"/>
                <w:lang w:eastAsia="en-US" w:bidi="ar-SA"/>
              </w:rPr>
              <w:t>Nüfus</w:t>
            </w:r>
            <w:r>
              <w:rPr>
                <w:rFonts w:cs="Times New Roman" w:ascii="Times New Roman" w:hAnsi="Times New Roman"/>
                <w:spacing w:val="12"/>
                <w:kern w:val="0"/>
                <w:sz w:val="20"/>
                <w:szCs w:val="22"/>
                <w:lang w:eastAsia="en-US" w:bidi="ar-SA"/>
              </w:rPr>
              <w:t xml:space="preserve"> </w:t>
            </w:r>
            <w:r>
              <w:rPr>
                <w:rFonts w:cs="Times New Roman" w:ascii="Times New Roman" w:hAnsi="Times New Roman"/>
                <w:spacing w:val="-2"/>
                <w:kern w:val="0"/>
                <w:sz w:val="20"/>
                <w:szCs w:val="22"/>
                <w:lang w:eastAsia="en-US" w:bidi="ar-SA"/>
              </w:rPr>
              <w:t>artışı,</w:t>
            </w:r>
          </w:p>
          <w:p>
            <w:pPr>
              <w:pStyle w:val="TableParagraph"/>
              <w:numPr>
                <w:ilvl w:val="0"/>
                <w:numId w:val="6"/>
              </w:numPr>
              <w:tabs>
                <w:tab w:val="clear" w:pos="720"/>
                <w:tab w:val="left" w:pos="291" w:leader="none"/>
              </w:tabs>
              <w:suppressAutoHyphens w:val="true"/>
              <w:spacing w:before="2" w:after="0"/>
              <w:ind w:hanging="282" w:left="291"/>
              <w:jc w:val="left"/>
              <w:rPr>
                <w:rFonts w:ascii="Times New Roman" w:hAnsi="Times New Roman" w:cs="Times New Roman"/>
                <w:sz w:val="20"/>
              </w:rPr>
            </w:pPr>
            <w:r>
              <w:rPr>
                <w:rFonts w:cs="Times New Roman" w:ascii="Times New Roman" w:hAnsi="Times New Roman"/>
                <w:spacing w:val="-4"/>
                <w:kern w:val="0"/>
                <w:sz w:val="20"/>
                <w:szCs w:val="22"/>
                <w:lang w:eastAsia="en-US" w:bidi="ar-SA"/>
              </w:rPr>
              <w:t>Göç,</w:t>
            </w:r>
          </w:p>
          <w:p>
            <w:pPr>
              <w:pStyle w:val="TableParagraph"/>
              <w:numPr>
                <w:ilvl w:val="0"/>
                <w:numId w:val="6"/>
              </w:numPr>
              <w:tabs>
                <w:tab w:val="clear" w:pos="720"/>
                <w:tab w:val="left" w:pos="291" w:leader="none"/>
              </w:tabs>
              <w:suppressAutoHyphens w:val="true"/>
              <w:spacing w:before="0" w:after="0"/>
              <w:ind w:hanging="282" w:left="291"/>
              <w:jc w:val="left"/>
              <w:rPr>
                <w:rFonts w:ascii="Times New Roman" w:hAnsi="Times New Roman" w:cs="Times New Roman"/>
                <w:sz w:val="20"/>
              </w:rPr>
            </w:pPr>
            <w:r>
              <w:rPr>
                <w:rFonts w:cs="Times New Roman" w:ascii="Times New Roman" w:hAnsi="Times New Roman"/>
                <w:spacing w:val="-4"/>
                <w:kern w:val="0"/>
                <w:sz w:val="20"/>
                <w:szCs w:val="22"/>
                <w:lang w:eastAsia="en-US" w:bidi="ar-SA"/>
              </w:rPr>
              <w:t>Nüfusun</w:t>
            </w:r>
            <w:r>
              <w:rPr>
                <w:rFonts w:cs="Times New Roman" w:ascii="Times New Roman" w:hAnsi="Times New Roman"/>
                <w:spacing w:val="-6"/>
                <w:kern w:val="0"/>
                <w:sz w:val="20"/>
                <w:szCs w:val="22"/>
                <w:lang w:eastAsia="en-US" w:bidi="ar-SA"/>
              </w:rPr>
              <w:t xml:space="preserve"> </w:t>
            </w:r>
            <w:r>
              <w:rPr>
                <w:rFonts w:cs="Times New Roman" w:ascii="Times New Roman" w:hAnsi="Times New Roman"/>
                <w:spacing w:val="-4"/>
                <w:kern w:val="0"/>
                <w:sz w:val="20"/>
                <w:szCs w:val="22"/>
                <w:lang w:eastAsia="en-US" w:bidi="ar-SA"/>
              </w:rPr>
              <w:t>yaş</w:t>
            </w:r>
            <w:r>
              <w:rPr>
                <w:rFonts w:cs="Times New Roman" w:ascii="Times New Roman" w:hAnsi="Times New Roman"/>
                <w:spacing w:val="-5"/>
                <w:kern w:val="0"/>
                <w:sz w:val="20"/>
                <w:szCs w:val="22"/>
                <w:lang w:eastAsia="en-US" w:bidi="ar-SA"/>
              </w:rPr>
              <w:t xml:space="preserve"> </w:t>
            </w:r>
            <w:r>
              <w:rPr>
                <w:rFonts w:cs="Times New Roman" w:ascii="Times New Roman" w:hAnsi="Times New Roman"/>
                <w:spacing w:val="-4"/>
                <w:kern w:val="0"/>
                <w:sz w:val="20"/>
                <w:szCs w:val="22"/>
                <w:lang w:eastAsia="en-US" w:bidi="ar-SA"/>
              </w:rPr>
              <w:t>gruplarına göre</w:t>
            </w:r>
            <w:r>
              <w:rPr>
                <w:rFonts w:cs="Times New Roman" w:ascii="Times New Roman" w:hAnsi="Times New Roman"/>
                <w:spacing w:val="-3"/>
                <w:kern w:val="0"/>
                <w:sz w:val="20"/>
                <w:szCs w:val="22"/>
                <w:lang w:eastAsia="en-US" w:bidi="ar-SA"/>
              </w:rPr>
              <w:t xml:space="preserve"> </w:t>
            </w:r>
            <w:r>
              <w:rPr>
                <w:rFonts w:cs="Times New Roman" w:ascii="Times New Roman" w:hAnsi="Times New Roman"/>
                <w:spacing w:val="-4"/>
                <w:kern w:val="0"/>
                <w:sz w:val="20"/>
                <w:szCs w:val="22"/>
                <w:lang w:eastAsia="en-US" w:bidi="ar-SA"/>
              </w:rPr>
              <w:t>dağılımı,</w:t>
            </w:r>
          </w:p>
          <w:p>
            <w:pPr>
              <w:pStyle w:val="TableParagraph"/>
              <w:numPr>
                <w:ilvl w:val="0"/>
                <w:numId w:val="6"/>
              </w:numPr>
              <w:tabs>
                <w:tab w:val="clear" w:pos="720"/>
                <w:tab w:val="left" w:pos="290" w:leader="none"/>
                <w:tab w:val="left" w:pos="292" w:leader="none"/>
              </w:tabs>
              <w:suppressAutoHyphens w:val="true"/>
              <w:spacing w:lineRule="auto" w:line="240" w:before="2" w:after="0"/>
              <w:ind w:hanging="284" w:left="292" w:right="353"/>
              <w:jc w:val="left"/>
              <w:rPr>
                <w:rFonts w:ascii="Times New Roman" w:hAnsi="Times New Roman" w:cs="Times New Roman"/>
                <w:sz w:val="20"/>
              </w:rPr>
            </w:pPr>
            <w:r>
              <w:rPr>
                <w:rFonts w:cs="Times New Roman" w:ascii="Times New Roman" w:hAnsi="Times New Roman"/>
                <w:spacing w:val="-4"/>
                <w:kern w:val="0"/>
                <w:sz w:val="20"/>
                <w:szCs w:val="22"/>
                <w:lang w:eastAsia="en-US" w:bidi="ar-SA"/>
              </w:rPr>
              <w:t>Hayat</w:t>
            </w:r>
            <w:r>
              <w:rPr>
                <w:rFonts w:cs="Times New Roman" w:ascii="Times New Roman" w:hAnsi="Times New Roman"/>
                <w:spacing w:val="-5"/>
                <w:kern w:val="0"/>
                <w:sz w:val="20"/>
                <w:szCs w:val="22"/>
                <w:lang w:eastAsia="en-US" w:bidi="ar-SA"/>
              </w:rPr>
              <w:t xml:space="preserve"> </w:t>
            </w:r>
            <w:r>
              <w:rPr>
                <w:rFonts w:cs="Times New Roman" w:ascii="Times New Roman" w:hAnsi="Times New Roman"/>
                <w:spacing w:val="-4"/>
                <w:kern w:val="0"/>
                <w:sz w:val="20"/>
                <w:szCs w:val="22"/>
                <w:lang w:eastAsia="en-US" w:bidi="ar-SA"/>
              </w:rPr>
              <w:t>beklentilerindeki</w:t>
            </w:r>
            <w:r>
              <w:rPr>
                <w:rFonts w:cs="Times New Roman" w:ascii="Times New Roman" w:hAnsi="Times New Roman"/>
                <w:spacing w:val="-5"/>
                <w:kern w:val="0"/>
                <w:sz w:val="20"/>
                <w:szCs w:val="22"/>
                <w:lang w:eastAsia="en-US" w:bidi="ar-SA"/>
              </w:rPr>
              <w:t xml:space="preserve"> </w:t>
            </w:r>
            <w:r>
              <w:rPr>
                <w:rFonts w:cs="Times New Roman" w:ascii="Times New Roman" w:hAnsi="Times New Roman"/>
                <w:spacing w:val="-4"/>
                <w:kern w:val="0"/>
                <w:sz w:val="20"/>
                <w:szCs w:val="22"/>
                <w:lang w:eastAsia="en-US" w:bidi="ar-SA"/>
              </w:rPr>
              <w:t>değişimler</w:t>
            </w:r>
            <w:r>
              <w:rPr>
                <w:rFonts w:cs="Times New Roman" w:ascii="Times New Roman" w:hAnsi="Times New Roman"/>
                <w:spacing w:val="-5"/>
                <w:kern w:val="0"/>
                <w:sz w:val="20"/>
                <w:szCs w:val="22"/>
                <w:lang w:eastAsia="en-US" w:bidi="ar-SA"/>
              </w:rPr>
              <w:t xml:space="preserve"> </w:t>
            </w:r>
            <w:r>
              <w:rPr>
                <w:rFonts w:cs="Times New Roman" w:ascii="Times New Roman" w:hAnsi="Times New Roman"/>
                <w:spacing w:val="-4"/>
                <w:kern w:val="0"/>
                <w:sz w:val="20"/>
                <w:szCs w:val="22"/>
                <w:lang w:eastAsia="en-US" w:bidi="ar-SA"/>
              </w:rPr>
              <w:t>(Hızlı</w:t>
            </w:r>
            <w:r>
              <w:rPr>
                <w:rFonts w:cs="Times New Roman" w:ascii="Times New Roman" w:hAnsi="Times New Roman"/>
                <w:spacing w:val="-5"/>
                <w:kern w:val="0"/>
                <w:sz w:val="20"/>
                <w:szCs w:val="22"/>
                <w:lang w:eastAsia="en-US" w:bidi="ar-SA"/>
              </w:rPr>
              <w:t xml:space="preserve"> </w:t>
            </w:r>
            <w:r>
              <w:rPr>
                <w:rFonts w:cs="Times New Roman" w:ascii="Times New Roman" w:hAnsi="Times New Roman"/>
                <w:spacing w:val="-4"/>
                <w:kern w:val="0"/>
                <w:sz w:val="20"/>
                <w:szCs w:val="22"/>
                <w:lang w:eastAsia="en-US" w:bidi="ar-SA"/>
              </w:rPr>
              <w:t xml:space="preserve">para kazanma </w:t>
            </w:r>
            <w:r>
              <w:rPr>
                <w:rFonts w:cs="Times New Roman" w:ascii="Times New Roman" w:hAnsi="Times New Roman"/>
                <w:kern w:val="0"/>
                <w:sz w:val="20"/>
                <w:szCs w:val="22"/>
                <w:lang w:eastAsia="en-US" w:bidi="ar-SA"/>
              </w:rPr>
              <w:t>hırsı,</w:t>
            </w:r>
            <w:r>
              <w:rPr>
                <w:rFonts w:cs="Times New Roman" w:ascii="Times New Roman" w:hAnsi="Times New Roman"/>
                <w:spacing w:val="-7"/>
                <w:kern w:val="0"/>
                <w:sz w:val="20"/>
                <w:szCs w:val="22"/>
                <w:lang w:eastAsia="en-US" w:bidi="ar-SA"/>
              </w:rPr>
              <w:t xml:space="preserve"> </w:t>
            </w:r>
            <w:r>
              <w:rPr>
                <w:rFonts w:cs="Times New Roman" w:ascii="Times New Roman" w:hAnsi="Times New Roman"/>
                <w:kern w:val="0"/>
                <w:sz w:val="20"/>
                <w:szCs w:val="22"/>
                <w:lang w:eastAsia="en-US" w:bidi="ar-SA"/>
              </w:rPr>
              <w:t>lüks</w:t>
            </w:r>
            <w:r>
              <w:rPr>
                <w:rFonts w:cs="Times New Roman" w:ascii="Times New Roman" w:hAnsi="Times New Roman"/>
                <w:spacing w:val="-6"/>
                <w:kern w:val="0"/>
                <w:sz w:val="20"/>
                <w:szCs w:val="22"/>
                <w:lang w:eastAsia="en-US" w:bidi="ar-SA"/>
              </w:rPr>
              <w:t xml:space="preserve"> </w:t>
            </w:r>
            <w:r>
              <w:rPr>
                <w:rFonts w:cs="Times New Roman" w:ascii="Times New Roman" w:hAnsi="Times New Roman"/>
                <w:kern w:val="0"/>
                <w:sz w:val="20"/>
                <w:szCs w:val="22"/>
                <w:lang w:eastAsia="en-US" w:bidi="ar-SA"/>
              </w:rPr>
              <w:t>yaşama</w:t>
            </w:r>
            <w:r>
              <w:rPr>
                <w:rFonts w:cs="Times New Roman" w:ascii="Times New Roman" w:hAnsi="Times New Roman"/>
                <w:spacing w:val="-5"/>
                <w:kern w:val="0"/>
                <w:sz w:val="20"/>
                <w:szCs w:val="22"/>
                <w:lang w:eastAsia="en-US" w:bidi="ar-SA"/>
              </w:rPr>
              <w:t xml:space="preserve"> </w:t>
            </w:r>
            <w:r>
              <w:rPr>
                <w:rFonts w:cs="Times New Roman" w:ascii="Times New Roman" w:hAnsi="Times New Roman"/>
                <w:kern w:val="0"/>
                <w:sz w:val="20"/>
                <w:szCs w:val="22"/>
                <w:lang w:eastAsia="en-US" w:bidi="ar-SA"/>
              </w:rPr>
              <w:t>düşkünlük,</w:t>
            </w:r>
            <w:r>
              <w:rPr>
                <w:rFonts w:cs="Times New Roman" w:ascii="Times New Roman" w:hAnsi="Times New Roman"/>
                <w:spacing w:val="-7"/>
                <w:kern w:val="0"/>
                <w:sz w:val="20"/>
                <w:szCs w:val="22"/>
                <w:lang w:eastAsia="en-US" w:bidi="ar-SA"/>
              </w:rPr>
              <w:t xml:space="preserve"> </w:t>
            </w:r>
            <w:r>
              <w:rPr>
                <w:rFonts w:cs="Times New Roman" w:ascii="Times New Roman" w:hAnsi="Times New Roman"/>
                <w:kern w:val="0"/>
                <w:sz w:val="20"/>
                <w:szCs w:val="22"/>
                <w:lang w:eastAsia="en-US" w:bidi="ar-SA"/>
              </w:rPr>
              <w:t>kırsal</w:t>
            </w:r>
            <w:r>
              <w:rPr>
                <w:rFonts w:cs="Times New Roman" w:ascii="Times New Roman" w:hAnsi="Times New Roman"/>
                <w:spacing w:val="-5"/>
                <w:kern w:val="0"/>
                <w:sz w:val="20"/>
                <w:szCs w:val="22"/>
                <w:lang w:eastAsia="en-US" w:bidi="ar-SA"/>
              </w:rPr>
              <w:t xml:space="preserve"> </w:t>
            </w:r>
            <w:r>
              <w:rPr>
                <w:rFonts w:cs="Times New Roman" w:ascii="Times New Roman" w:hAnsi="Times New Roman"/>
                <w:kern w:val="0"/>
                <w:sz w:val="20"/>
                <w:szCs w:val="22"/>
                <w:lang w:eastAsia="en-US" w:bidi="ar-SA"/>
              </w:rPr>
              <w:t>alanda</w:t>
            </w:r>
            <w:r>
              <w:rPr>
                <w:rFonts w:cs="Times New Roman" w:ascii="Times New Roman" w:hAnsi="Times New Roman"/>
                <w:spacing w:val="-5"/>
                <w:kern w:val="0"/>
                <w:sz w:val="20"/>
                <w:szCs w:val="22"/>
                <w:lang w:eastAsia="en-US" w:bidi="ar-SA"/>
              </w:rPr>
              <w:t xml:space="preserve"> </w:t>
            </w:r>
            <w:r>
              <w:rPr>
                <w:rFonts w:cs="Times New Roman" w:ascii="Times New Roman" w:hAnsi="Times New Roman"/>
                <w:kern w:val="0"/>
                <w:sz w:val="20"/>
                <w:szCs w:val="22"/>
                <w:lang w:eastAsia="en-US" w:bidi="ar-SA"/>
              </w:rPr>
              <w:t xml:space="preserve">kentsel </w:t>
            </w:r>
            <w:r>
              <w:rPr>
                <w:rFonts w:cs="Times New Roman" w:ascii="Times New Roman" w:hAnsi="Times New Roman"/>
                <w:spacing w:val="-2"/>
                <w:kern w:val="0"/>
                <w:sz w:val="20"/>
                <w:szCs w:val="22"/>
                <w:lang w:eastAsia="en-US" w:bidi="ar-SA"/>
              </w:rPr>
              <w:t>yaşam),</w:t>
            </w:r>
          </w:p>
          <w:p>
            <w:pPr>
              <w:pStyle w:val="TableParagraph"/>
              <w:numPr>
                <w:ilvl w:val="0"/>
                <w:numId w:val="6"/>
              </w:numPr>
              <w:tabs>
                <w:tab w:val="clear" w:pos="720"/>
                <w:tab w:val="left" w:pos="291" w:leader="none"/>
              </w:tabs>
              <w:suppressAutoHyphens w:val="true"/>
              <w:spacing w:before="3" w:after="0"/>
              <w:ind w:hanging="282" w:left="291"/>
              <w:jc w:val="left"/>
              <w:rPr>
                <w:rFonts w:ascii="Times New Roman" w:hAnsi="Times New Roman" w:cs="Times New Roman"/>
                <w:sz w:val="20"/>
              </w:rPr>
            </w:pPr>
            <w:r>
              <w:rPr>
                <w:rFonts w:cs="Times New Roman" w:ascii="Times New Roman" w:hAnsi="Times New Roman"/>
                <w:spacing w:val="-5"/>
                <w:kern w:val="0"/>
                <w:sz w:val="20"/>
                <w:szCs w:val="22"/>
                <w:lang w:eastAsia="en-US" w:bidi="ar-SA"/>
              </w:rPr>
              <w:t>Beslenme</w:t>
            </w:r>
            <w:r>
              <w:rPr>
                <w:rFonts w:cs="Times New Roman" w:ascii="Times New Roman" w:hAnsi="Times New Roman"/>
                <w:spacing w:val="2"/>
                <w:kern w:val="0"/>
                <w:sz w:val="20"/>
                <w:szCs w:val="22"/>
                <w:lang w:eastAsia="en-US" w:bidi="ar-SA"/>
              </w:rPr>
              <w:t xml:space="preserve"> </w:t>
            </w:r>
            <w:r>
              <w:rPr>
                <w:rFonts w:cs="Times New Roman" w:ascii="Times New Roman" w:hAnsi="Times New Roman"/>
                <w:spacing w:val="-2"/>
                <w:kern w:val="0"/>
                <w:sz w:val="20"/>
                <w:szCs w:val="22"/>
                <w:lang w:eastAsia="en-US" w:bidi="ar-SA"/>
              </w:rPr>
              <w:t>alışkanlıkları,</w:t>
            </w:r>
          </w:p>
          <w:p>
            <w:pPr>
              <w:pStyle w:val="TableParagraph"/>
              <w:numPr>
                <w:ilvl w:val="0"/>
                <w:numId w:val="6"/>
              </w:numPr>
              <w:tabs>
                <w:tab w:val="clear" w:pos="720"/>
                <w:tab w:val="left" w:pos="291" w:leader="none"/>
              </w:tabs>
              <w:suppressAutoHyphens w:val="true"/>
              <w:spacing w:before="2" w:after="0"/>
              <w:ind w:hanging="282" w:left="291"/>
              <w:jc w:val="left"/>
              <w:rPr>
                <w:rFonts w:ascii="Times New Roman" w:hAnsi="Times New Roman" w:cs="Times New Roman"/>
                <w:sz w:val="20"/>
              </w:rPr>
            </w:pPr>
            <w:r>
              <w:rPr>
                <w:rFonts w:cs="Times New Roman" w:ascii="Times New Roman" w:hAnsi="Times New Roman"/>
                <w:spacing w:val="-4"/>
                <w:kern w:val="0"/>
                <w:sz w:val="20"/>
                <w:szCs w:val="22"/>
                <w:lang w:eastAsia="en-US" w:bidi="ar-SA"/>
              </w:rPr>
              <w:t>Değerler,</w:t>
            </w:r>
            <w:r>
              <w:rPr>
                <w:rFonts w:cs="Times New Roman" w:ascii="Times New Roman" w:hAnsi="Times New Roman"/>
                <w:kern w:val="0"/>
                <w:sz w:val="20"/>
                <w:szCs w:val="22"/>
                <w:lang w:eastAsia="en-US" w:bidi="ar-SA"/>
              </w:rPr>
              <w:t xml:space="preserve"> </w:t>
            </w:r>
            <w:r>
              <w:rPr>
                <w:rFonts w:cs="Times New Roman" w:ascii="Times New Roman" w:hAnsi="Times New Roman"/>
                <w:spacing w:val="-4"/>
                <w:kern w:val="0"/>
                <w:sz w:val="20"/>
                <w:szCs w:val="22"/>
                <w:lang w:eastAsia="en-US" w:bidi="ar-SA"/>
              </w:rPr>
              <w:t>mesleki</w:t>
            </w:r>
            <w:r>
              <w:rPr>
                <w:rFonts w:cs="Times New Roman" w:ascii="Times New Roman" w:hAnsi="Times New Roman"/>
                <w:spacing w:val="1"/>
                <w:kern w:val="0"/>
                <w:sz w:val="20"/>
                <w:szCs w:val="22"/>
                <w:lang w:eastAsia="en-US" w:bidi="ar-SA"/>
              </w:rPr>
              <w:t xml:space="preserve"> </w:t>
            </w:r>
            <w:r>
              <w:rPr>
                <w:rFonts w:cs="Times New Roman" w:ascii="Times New Roman" w:hAnsi="Times New Roman"/>
                <w:spacing w:val="-4"/>
                <w:kern w:val="0"/>
                <w:sz w:val="20"/>
                <w:szCs w:val="22"/>
                <w:lang w:eastAsia="en-US" w:bidi="ar-SA"/>
              </w:rPr>
              <w:t>etik</w:t>
            </w:r>
            <w:r>
              <w:rPr>
                <w:rFonts w:cs="Times New Roman" w:ascii="Times New Roman" w:hAnsi="Times New Roman"/>
                <w:kern w:val="0"/>
                <w:sz w:val="20"/>
                <w:szCs w:val="22"/>
                <w:lang w:eastAsia="en-US" w:bidi="ar-SA"/>
              </w:rPr>
              <w:t xml:space="preserve"> </w:t>
            </w:r>
            <w:r>
              <w:rPr>
                <w:rFonts w:cs="Times New Roman" w:ascii="Times New Roman" w:hAnsi="Times New Roman"/>
                <w:spacing w:val="-4"/>
                <w:kern w:val="0"/>
                <w:sz w:val="20"/>
                <w:szCs w:val="22"/>
                <w:lang w:eastAsia="en-US" w:bidi="ar-SA"/>
              </w:rPr>
              <w:t>kuralları</w:t>
            </w:r>
            <w:r>
              <w:rPr>
                <w:rFonts w:cs="Times New Roman" w:ascii="Times New Roman" w:hAnsi="Times New Roman"/>
                <w:spacing w:val="-2"/>
                <w:kern w:val="0"/>
                <w:sz w:val="20"/>
                <w:szCs w:val="22"/>
                <w:lang w:eastAsia="en-US" w:bidi="ar-SA"/>
              </w:rPr>
              <w:t xml:space="preserve"> </w:t>
            </w:r>
            <w:r>
              <w:rPr>
                <w:rFonts w:cs="Times New Roman" w:ascii="Times New Roman" w:hAnsi="Times New Roman"/>
                <w:spacing w:val="-5"/>
                <w:kern w:val="0"/>
                <w:sz w:val="20"/>
                <w:szCs w:val="22"/>
                <w:lang w:eastAsia="en-US" w:bidi="ar-SA"/>
              </w:rPr>
              <w:t>vb.</w:t>
            </w:r>
          </w:p>
        </w:tc>
        <w:tc>
          <w:tcPr>
            <w:tcW w:w="4394" w:type="dxa"/>
            <w:tcBorders>
              <w:top w:val="single" w:sz="8" w:space="0" w:color="000000"/>
              <w:left w:val="single" w:sz="8" w:space="0" w:color="000000"/>
              <w:bottom w:val="single" w:sz="8" w:space="0" w:color="000000"/>
              <w:right w:val="single" w:sz="8" w:space="0" w:color="000000"/>
            </w:tcBorders>
          </w:tcPr>
          <w:p>
            <w:pPr>
              <w:pStyle w:val="TableParagraph"/>
              <w:numPr>
                <w:ilvl w:val="0"/>
                <w:numId w:val="5"/>
              </w:numPr>
              <w:tabs>
                <w:tab w:val="clear" w:pos="720"/>
                <w:tab w:val="left" w:pos="352" w:leader="none"/>
              </w:tabs>
              <w:suppressAutoHyphens w:val="true"/>
              <w:spacing w:lineRule="auto" w:line="240" w:before="0" w:after="0"/>
              <w:ind w:hanging="360" w:left="352" w:right="556"/>
              <w:jc w:val="left"/>
              <w:rPr>
                <w:rFonts w:ascii="Times New Roman" w:hAnsi="Times New Roman" w:cs="Times New Roman"/>
                <w:sz w:val="20"/>
              </w:rPr>
            </w:pPr>
            <w:r>
              <w:rPr>
                <w:rFonts w:cs="Times New Roman" w:ascii="Times New Roman" w:hAnsi="Times New Roman"/>
                <w:spacing w:val="-4"/>
                <w:kern w:val="0"/>
                <w:sz w:val="20"/>
                <w:szCs w:val="22"/>
                <w:lang w:eastAsia="en-US" w:bidi="ar-SA"/>
              </w:rPr>
              <w:t>Okulun</w:t>
            </w:r>
            <w:r>
              <w:rPr>
                <w:rFonts w:cs="Times New Roman" w:ascii="Times New Roman" w:hAnsi="Times New Roman"/>
                <w:spacing w:val="-9"/>
                <w:kern w:val="0"/>
                <w:sz w:val="20"/>
                <w:szCs w:val="22"/>
                <w:lang w:eastAsia="en-US" w:bidi="ar-SA"/>
              </w:rPr>
              <w:t xml:space="preserve"> </w:t>
            </w:r>
            <w:r>
              <w:rPr>
                <w:rFonts w:cs="Times New Roman" w:ascii="Times New Roman" w:hAnsi="Times New Roman"/>
                <w:spacing w:val="-4"/>
                <w:kern w:val="0"/>
                <w:sz w:val="20"/>
                <w:szCs w:val="22"/>
                <w:lang w:eastAsia="en-US" w:bidi="ar-SA"/>
              </w:rPr>
              <w:t>teknoloji</w:t>
            </w:r>
            <w:r>
              <w:rPr>
                <w:rFonts w:cs="Times New Roman" w:ascii="Times New Roman" w:hAnsi="Times New Roman"/>
                <w:spacing w:val="-8"/>
                <w:kern w:val="0"/>
                <w:sz w:val="20"/>
                <w:szCs w:val="22"/>
                <w:lang w:eastAsia="en-US" w:bidi="ar-SA"/>
              </w:rPr>
              <w:t xml:space="preserve"> </w:t>
            </w:r>
            <w:r>
              <w:rPr>
                <w:rFonts w:cs="Times New Roman" w:ascii="Times New Roman" w:hAnsi="Times New Roman"/>
                <w:spacing w:val="-4"/>
                <w:kern w:val="0"/>
                <w:sz w:val="20"/>
                <w:szCs w:val="22"/>
                <w:lang w:eastAsia="en-US" w:bidi="ar-SA"/>
              </w:rPr>
              <w:t xml:space="preserve">kullanım </w:t>
            </w:r>
            <w:r>
              <w:rPr>
                <w:rFonts w:cs="Times New Roman" w:ascii="Times New Roman" w:hAnsi="Times New Roman"/>
                <w:spacing w:val="-2"/>
                <w:kern w:val="0"/>
                <w:sz w:val="20"/>
                <w:szCs w:val="22"/>
                <w:lang w:eastAsia="en-US" w:bidi="ar-SA"/>
              </w:rPr>
              <w:t>durumu</w:t>
            </w:r>
          </w:p>
          <w:p>
            <w:pPr>
              <w:pStyle w:val="TableParagraph"/>
              <w:numPr>
                <w:ilvl w:val="0"/>
                <w:numId w:val="5"/>
              </w:numPr>
              <w:tabs>
                <w:tab w:val="clear" w:pos="720"/>
                <w:tab w:val="left" w:pos="352" w:leader="none"/>
              </w:tabs>
              <w:suppressAutoHyphens w:val="true"/>
              <w:spacing w:lineRule="exact" w:line="234" w:before="0" w:after="0"/>
              <w:jc w:val="left"/>
              <w:rPr>
                <w:rFonts w:ascii="Times New Roman" w:hAnsi="Times New Roman" w:cs="Times New Roman"/>
                <w:sz w:val="20"/>
              </w:rPr>
            </w:pPr>
            <w:r>
              <w:rPr>
                <w:rFonts w:cs="Times New Roman" w:ascii="Times New Roman" w:hAnsi="Times New Roman"/>
                <w:spacing w:val="-2"/>
                <w:kern w:val="0"/>
                <w:sz w:val="20"/>
                <w:szCs w:val="22"/>
                <w:lang w:eastAsia="en-US" w:bidi="ar-SA"/>
              </w:rPr>
              <w:t>e-</w:t>
            </w:r>
            <w:r>
              <w:rPr>
                <w:rFonts w:cs="Times New Roman" w:ascii="Times New Roman" w:hAnsi="Times New Roman"/>
                <w:spacing w:val="-8"/>
                <w:kern w:val="0"/>
                <w:sz w:val="20"/>
                <w:szCs w:val="22"/>
                <w:lang w:eastAsia="en-US" w:bidi="ar-SA"/>
              </w:rPr>
              <w:t xml:space="preserve"> </w:t>
            </w:r>
            <w:r>
              <w:rPr>
                <w:rFonts w:cs="Times New Roman" w:ascii="Times New Roman" w:hAnsi="Times New Roman"/>
                <w:spacing w:val="-2"/>
                <w:kern w:val="0"/>
                <w:sz w:val="20"/>
                <w:szCs w:val="22"/>
                <w:lang w:eastAsia="en-US" w:bidi="ar-SA"/>
              </w:rPr>
              <w:t>Devlet</w:t>
            </w:r>
            <w:r>
              <w:rPr>
                <w:rFonts w:cs="Times New Roman" w:ascii="Times New Roman" w:hAnsi="Times New Roman"/>
                <w:spacing w:val="-10"/>
                <w:kern w:val="0"/>
                <w:sz w:val="20"/>
                <w:szCs w:val="22"/>
                <w:lang w:eastAsia="en-US" w:bidi="ar-SA"/>
              </w:rPr>
              <w:t xml:space="preserve"> </w:t>
            </w:r>
            <w:r>
              <w:rPr>
                <w:rFonts w:cs="Times New Roman" w:ascii="Times New Roman" w:hAnsi="Times New Roman"/>
                <w:spacing w:val="-2"/>
                <w:kern w:val="0"/>
                <w:sz w:val="20"/>
                <w:szCs w:val="22"/>
                <w:lang w:eastAsia="en-US" w:bidi="ar-SA"/>
              </w:rPr>
              <w:t>uygulamaları,</w:t>
            </w:r>
          </w:p>
          <w:p>
            <w:pPr>
              <w:pStyle w:val="TableParagraph"/>
              <w:numPr>
                <w:ilvl w:val="0"/>
                <w:numId w:val="5"/>
              </w:numPr>
              <w:tabs>
                <w:tab w:val="clear" w:pos="720"/>
                <w:tab w:val="left" w:pos="352" w:leader="none"/>
              </w:tabs>
              <w:suppressAutoHyphens w:val="true"/>
              <w:spacing w:lineRule="auto" w:line="240" w:before="0" w:after="0"/>
              <w:ind w:hanging="360" w:left="352" w:right="269"/>
              <w:jc w:val="left"/>
              <w:rPr>
                <w:rFonts w:ascii="Times New Roman" w:hAnsi="Times New Roman" w:cs="Times New Roman"/>
                <w:sz w:val="20"/>
              </w:rPr>
            </w:pPr>
            <w:r>
              <w:rPr>
                <w:rFonts w:cs="Times New Roman" w:ascii="Times New Roman" w:hAnsi="Times New Roman"/>
                <w:spacing w:val="-4"/>
                <w:kern w:val="0"/>
                <w:sz w:val="20"/>
                <w:szCs w:val="22"/>
                <w:lang w:eastAsia="en-US" w:bidi="ar-SA"/>
              </w:rPr>
              <w:t>Dijital</w:t>
            </w:r>
            <w:r>
              <w:rPr>
                <w:rFonts w:cs="Times New Roman" w:ascii="Times New Roman" w:hAnsi="Times New Roman"/>
                <w:spacing w:val="-9"/>
                <w:kern w:val="0"/>
                <w:sz w:val="20"/>
                <w:szCs w:val="22"/>
                <w:lang w:eastAsia="en-US" w:bidi="ar-SA"/>
              </w:rPr>
              <w:t xml:space="preserve"> </w:t>
            </w:r>
            <w:r>
              <w:rPr>
                <w:rFonts w:cs="Times New Roman" w:ascii="Times New Roman" w:hAnsi="Times New Roman"/>
                <w:spacing w:val="-4"/>
                <w:kern w:val="0"/>
                <w:sz w:val="20"/>
                <w:szCs w:val="22"/>
                <w:lang w:eastAsia="en-US" w:bidi="ar-SA"/>
              </w:rPr>
              <w:t>Platformlar</w:t>
            </w:r>
            <w:r>
              <w:rPr>
                <w:rFonts w:cs="Times New Roman" w:ascii="Times New Roman" w:hAnsi="Times New Roman"/>
                <w:spacing w:val="-8"/>
                <w:kern w:val="0"/>
                <w:sz w:val="20"/>
                <w:szCs w:val="22"/>
                <w:lang w:eastAsia="en-US" w:bidi="ar-SA"/>
              </w:rPr>
              <w:t xml:space="preserve"> </w:t>
            </w:r>
            <w:r>
              <w:rPr>
                <w:rFonts w:cs="Times New Roman" w:ascii="Times New Roman" w:hAnsi="Times New Roman"/>
                <w:spacing w:val="-4"/>
                <w:kern w:val="0"/>
                <w:sz w:val="20"/>
                <w:szCs w:val="22"/>
                <w:lang w:eastAsia="en-US" w:bidi="ar-SA"/>
              </w:rPr>
              <w:t>üzerinden</w:t>
            </w:r>
            <w:r>
              <w:rPr>
                <w:rFonts w:cs="Times New Roman" w:ascii="Times New Roman" w:hAnsi="Times New Roman"/>
                <w:spacing w:val="-8"/>
                <w:kern w:val="0"/>
                <w:sz w:val="20"/>
                <w:szCs w:val="22"/>
                <w:lang w:eastAsia="en-US" w:bidi="ar-SA"/>
              </w:rPr>
              <w:t xml:space="preserve"> </w:t>
            </w:r>
            <w:r>
              <w:rPr>
                <w:rFonts w:cs="Times New Roman" w:ascii="Times New Roman" w:hAnsi="Times New Roman"/>
                <w:spacing w:val="-4"/>
                <w:kern w:val="0"/>
                <w:sz w:val="20"/>
                <w:szCs w:val="22"/>
                <w:lang w:eastAsia="en-US" w:bidi="ar-SA"/>
              </w:rPr>
              <w:t xml:space="preserve">uzaktan </w:t>
            </w:r>
            <w:r>
              <w:rPr>
                <w:rFonts w:cs="Times New Roman" w:ascii="Times New Roman" w:hAnsi="Times New Roman"/>
                <w:kern w:val="0"/>
                <w:sz w:val="20"/>
                <w:szCs w:val="22"/>
                <w:lang w:eastAsia="en-US" w:bidi="ar-SA"/>
              </w:rPr>
              <w:t>eğitim</w:t>
            </w:r>
            <w:r>
              <w:rPr>
                <w:rFonts w:cs="Times New Roman" w:ascii="Times New Roman" w:hAnsi="Times New Roman"/>
                <w:spacing w:val="-4"/>
                <w:kern w:val="0"/>
                <w:sz w:val="20"/>
                <w:szCs w:val="22"/>
                <w:lang w:eastAsia="en-US" w:bidi="ar-SA"/>
              </w:rPr>
              <w:t xml:space="preserve"> </w:t>
            </w:r>
            <w:r>
              <w:rPr>
                <w:rFonts w:cs="Times New Roman" w:ascii="Times New Roman" w:hAnsi="Times New Roman"/>
                <w:kern w:val="0"/>
                <w:sz w:val="20"/>
                <w:szCs w:val="22"/>
                <w:lang w:eastAsia="en-US" w:bidi="ar-SA"/>
              </w:rPr>
              <w:t>imkânları,</w:t>
            </w:r>
          </w:p>
          <w:p>
            <w:pPr>
              <w:pStyle w:val="TableParagraph"/>
              <w:numPr>
                <w:ilvl w:val="0"/>
                <w:numId w:val="5"/>
              </w:numPr>
              <w:tabs>
                <w:tab w:val="clear" w:pos="720"/>
                <w:tab w:val="left" w:pos="352" w:leader="none"/>
              </w:tabs>
              <w:suppressAutoHyphens w:val="true"/>
              <w:spacing w:before="2" w:after="0"/>
              <w:ind w:hanging="360" w:left="352" w:right="862"/>
              <w:jc w:val="left"/>
              <w:rPr>
                <w:rFonts w:ascii="Times New Roman" w:hAnsi="Times New Roman" w:cs="Times New Roman"/>
                <w:sz w:val="20"/>
              </w:rPr>
            </w:pPr>
            <w:r>
              <w:rPr>
                <w:rFonts w:cs="Times New Roman" w:ascii="Times New Roman" w:hAnsi="Times New Roman"/>
                <w:spacing w:val="-6"/>
                <w:kern w:val="0"/>
                <w:sz w:val="20"/>
                <w:szCs w:val="22"/>
                <w:lang w:eastAsia="en-US" w:bidi="ar-SA"/>
              </w:rPr>
              <w:t>Okulun sahip</w:t>
            </w:r>
            <w:r>
              <w:rPr>
                <w:rFonts w:cs="Times New Roman" w:ascii="Times New Roman" w:hAnsi="Times New Roman"/>
                <w:kern w:val="0"/>
                <w:sz w:val="20"/>
                <w:szCs w:val="22"/>
                <w:lang w:eastAsia="en-US" w:bidi="ar-SA"/>
              </w:rPr>
              <w:t xml:space="preserve"> </w:t>
            </w:r>
            <w:r>
              <w:rPr>
                <w:rFonts w:cs="Times New Roman" w:ascii="Times New Roman" w:hAnsi="Times New Roman"/>
                <w:spacing w:val="-6"/>
                <w:kern w:val="0"/>
                <w:sz w:val="20"/>
                <w:szCs w:val="22"/>
                <w:lang w:eastAsia="en-US" w:bidi="ar-SA"/>
              </w:rPr>
              <w:t xml:space="preserve">olmadığı </w:t>
            </w:r>
            <w:r>
              <w:rPr>
                <w:rFonts w:cs="Times New Roman" w:ascii="Times New Roman" w:hAnsi="Times New Roman"/>
                <w:kern w:val="0"/>
                <w:sz w:val="20"/>
                <w:szCs w:val="22"/>
                <w:lang w:eastAsia="en-US" w:bidi="ar-SA"/>
              </w:rPr>
              <w:t>teknolojik araçlar</w:t>
            </w:r>
          </w:p>
          <w:p>
            <w:pPr>
              <w:pStyle w:val="TableParagraph"/>
              <w:numPr>
                <w:ilvl w:val="0"/>
                <w:numId w:val="5"/>
              </w:numPr>
              <w:tabs>
                <w:tab w:val="clear" w:pos="720"/>
                <w:tab w:val="left" w:pos="352" w:leader="none"/>
              </w:tabs>
              <w:suppressAutoHyphens w:val="true"/>
              <w:spacing w:lineRule="auto" w:line="240" w:before="3" w:after="0"/>
              <w:ind w:hanging="360" w:left="352" w:right="406"/>
              <w:jc w:val="left"/>
              <w:rPr>
                <w:rFonts w:ascii="Times New Roman" w:hAnsi="Times New Roman" w:cs="Times New Roman"/>
                <w:sz w:val="20"/>
              </w:rPr>
            </w:pPr>
            <w:r>
              <w:rPr>
                <w:rFonts w:cs="Times New Roman" w:ascii="Times New Roman" w:hAnsi="Times New Roman"/>
                <w:spacing w:val="-2"/>
                <w:kern w:val="0"/>
                <w:sz w:val="20"/>
                <w:szCs w:val="22"/>
                <w:lang w:eastAsia="en-US" w:bidi="ar-SA"/>
              </w:rPr>
              <w:t>Personelin</w:t>
            </w:r>
            <w:r>
              <w:rPr>
                <w:rFonts w:cs="Times New Roman" w:ascii="Times New Roman" w:hAnsi="Times New Roman"/>
                <w:spacing w:val="-11"/>
                <w:kern w:val="0"/>
                <w:sz w:val="20"/>
                <w:szCs w:val="22"/>
                <w:lang w:eastAsia="en-US" w:bidi="ar-SA"/>
              </w:rPr>
              <w:t xml:space="preserve"> </w:t>
            </w:r>
            <w:r>
              <w:rPr>
                <w:rFonts w:cs="Times New Roman" w:ascii="Times New Roman" w:hAnsi="Times New Roman"/>
                <w:spacing w:val="-2"/>
                <w:kern w:val="0"/>
                <w:sz w:val="20"/>
                <w:szCs w:val="22"/>
                <w:lang w:eastAsia="en-US" w:bidi="ar-SA"/>
              </w:rPr>
              <w:t>ve</w:t>
            </w:r>
            <w:r>
              <w:rPr>
                <w:rFonts w:cs="Times New Roman" w:ascii="Times New Roman" w:hAnsi="Times New Roman"/>
                <w:spacing w:val="-10"/>
                <w:kern w:val="0"/>
                <w:sz w:val="20"/>
                <w:szCs w:val="22"/>
                <w:lang w:eastAsia="en-US" w:bidi="ar-SA"/>
              </w:rPr>
              <w:t xml:space="preserve"> </w:t>
            </w:r>
            <w:r>
              <w:rPr>
                <w:rFonts w:cs="Times New Roman" w:ascii="Times New Roman" w:hAnsi="Times New Roman"/>
                <w:spacing w:val="-2"/>
                <w:kern w:val="0"/>
                <w:sz w:val="20"/>
                <w:szCs w:val="22"/>
                <w:lang w:eastAsia="en-US" w:bidi="ar-SA"/>
              </w:rPr>
              <w:t>öğrencilerin</w:t>
            </w:r>
            <w:r>
              <w:rPr>
                <w:rFonts w:cs="Times New Roman" w:ascii="Times New Roman" w:hAnsi="Times New Roman"/>
                <w:spacing w:val="-10"/>
                <w:kern w:val="0"/>
                <w:sz w:val="20"/>
                <w:szCs w:val="22"/>
                <w:lang w:eastAsia="en-US" w:bidi="ar-SA"/>
              </w:rPr>
              <w:t xml:space="preserve"> </w:t>
            </w:r>
            <w:r>
              <w:rPr>
                <w:rFonts w:cs="Times New Roman" w:ascii="Times New Roman" w:hAnsi="Times New Roman"/>
                <w:spacing w:val="-2"/>
                <w:kern w:val="0"/>
                <w:sz w:val="20"/>
                <w:szCs w:val="22"/>
                <w:lang w:eastAsia="en-US" w:bidi="ar-SA"/>
              </w:rPr>
              <w:t xml:space="preserve">teknoloji </w:t>
            </w:r>
            <w:r>
              <w:rPr>
                <w:rFonts w:cs="Times New Roman" w:ascii="Times New Roman" w:hAnsi="Times New Roman"/>
                <w:kern w:val="0"/>
                <w:sz w:val="20"/>
                <w:szCs w:val="22"/>
                <w:lang w:eastAsia="en-US" w:bidi="ar-SA"/>
              </w:rPr>
              <w:t>kullanım</w:t>
            </w:r>
            <w:r>
              <w:rPr>
                <w:rFonts w:cs="Times New Roman" w:ascii="Times New Roman" w:hAnsi="Times New Roman"/>
                <w:spacing w:val="-4"/>
                <w:kern w:val="0"/>
                <w:sz w:val="20"/>
                <w:szCs w:val="22"/>
                <w:lang w:eastAsia="en-US" w:bidi="ar-SA"/>
              </w:rPr>
              <w:t xml:space="preserve"> </w:t>
            </w:r>
            <w:r>
              <w:rPr>
                <w:rFonts w:cs="Times New Roman" w:ascii="Times New Roman" w:hAnsi="Times New Roman"/>
                <w:kern w:val="0"/>
                <w:sz w:val="20"/>
                <w:szCs w:val="22"/>
                <w:lang w:eastAsia="en-US" w:bidi="ar-SA"/>
              </w:rPr>
              <w:t>kapasiteleri,</w:t>
            </w:r>
          </w:p>
          <w:p>
            <w:pPr>
              <w:pStyle w:val="TableParagraph"/>
              <w:numPr>
                <w:ilvl w:val="0"/>
                <w:numId w:val="5"/>
              </w:numPr>
              <w:tabs>
                <w:tab w:val="clear" w:pos="720"/>
                <w:tab w:val="left" w:pos="352" w:leader="none"/>
              </w:tabs>
              <w:suppressAutoHyphens w:val="true"/>
              <w:spacing w:lineRule="auto" w:line="240" w:before="0" w:after="0"/>
              <w:ind w:hanging="360" w:left="352" w:right="700"/>
              <w:jc w:val="left"/>
              <w:rPr>
                <w:rFonts w:ascii="Times New Roman" w:hAnsi="Times New Roman" w:cs="Times New Roman"/>
                <w:sz w:val="20"/>
              </w:rPr>
            </w:pPr>
            <w:r>
              <w:rPr>
                <w:rFonts w:cs="Times New Roman" w:ascii="Times New Roman" w:hAnsi="Times New Roman"/>
                <w:spacing w:val="-2"/>
                <w:kern w:val="0"/>
                <w:sz w:val="20"/>
                <w:szCs w:val="22"/>
                <w:lang w:eastAsia="en-US" w:bidi="ar-SA"/>
              </w:rPr>
              <w:t>Personelin</w:t>
            </w:r>
            <w:r>
              <w:rPr>
                <w:rFonts w:cs="Times New Roman" w:ascii="Times New Roman" w:hAnsi="Times New Roman"/>
                <w:spacing w:val="-11"/>
                <w:kern w:val="0"/>
                <w:sz w:val="20"/>
                <w:szCs w:val="22"/>
                <w:lang w:eastAsia="en-US" w:bidi="ar-SA"/>
              </w:rPr>
              <w:t xml:space="preserve"> </w:t>
            </w:r>
            <w:r>
              <w:rPr>
                <w:rFonts w:cs="Times New Roman" w:ascii="Times New Roman" w:hAnsi="Times New Roman"/>
                <w:spacing w:val="-2"/>
                <w:kern w:val="0"/>
                <w:sz w:val="20"/>
                <w:szCs w:val="22"/>
                <w:lang w:eastAsia="en-US" w:bidi="ar-SA"/>
              </w:rPr>
              <w:t>ve</w:t>
            </w:r>
            <w:r>
              <w:rPr>
                <w:rFonts w:cs="Times New Roman" w:ascii="Times New Roman" w:hAnsi="Times New Roman"/>
                <w:spacing w:val="-10"/>
                <w:kern w:val="0"/>
                <w:sz w:val="20"/>
                <w:szCs w:val="22"/>
                <w:lang w:eastAsia="en-US" w:bidi="ar-SA"/>
              </w:rPr>
              <w:t xml:space="preserve"> </w:t>
            </w:r>
            <w:r>
              <w:rPr>
                <w:rFonts w:cs="Times New Roman" w:ascii="Times New Roman" w:hAnsi="Times New Roman"/>
                <w:spacing w:val="-2"/>
                <w:kern w:val="0"/>
                <w:sz w:val="20"/>
                <w:szCs w:val="22"/>
                <w:lang w:eastAsia="en-US" w:bidi="ar-SA"/>
              </w:rPr>
              <w:t>öğrencilerin</w:t>
            </w:r>
            <w:r>
              <w:rPr>
                <w:rFonts w:cs="Times New Roman" w:ascii="Times New Roman" w:hAnsi="Times New Roman"/>
                <w:spacing w:val="-10"/>
                <w:kern w:val="0"/>
                <w:sz w:val="20"/>
                <w:szCs w:val="22"/>
                <w:lang w:eastAsia="en-US" w:bidi="ar-SA"/>
              </w:rPr>
              <w:t xml:space="preserve"> </w:t>
            </w:r>
            <w:r>
              <w:rPr>
                <w:rFonts w:cs="Times New Roman" w:ascii="Times New Roman" w:hAnsi="Times New Roman"/>
                <w:spacing w:val="-2"/>
                <w:kern w:val="0"/>
                <w:sz w:val="20"/>
                <w:szCs w:val="22"/>
                <w:lang w:eastAsia="en-US" w:bidi="ar-SA"/>
              </w:rPr>
              <w:t xml:space="preserve">sahip </w:t>
            </w:r>
            <w:r>
              <w:rPr>
                <w:rFonts w:cs="Times New Roman" w:ascii="Times New Roman" w:hAnsi="Times New Roman"/>
                <w:kern w:val="0"/>
                <w:sz w:val="20"/>
                <w:szCs w:val="22"/>
                <w:lang w:eastAsia="en-US" w:bidi="ar-SA"/>
              </w:rPr>
              <w:t>olduğu teknolojik araçlar,</w:t>
            </w:r>
          </w:p>
          <w:p>
            <w:pPr>
              <w:pStyle w:val="TableParagraph"/>
              <w:numPr>
                <w:ilvl w:val="0"/>
                <w:numId w:val="5"/>
              </w:numPr>
              <w:tabs>
                <w:tab w:val="clear" w:pos="720"/>
                <w:tab w:val="left" w:pos="352" w:leader="none"/>
              </w:tabs>
              <w:suppressAutoHyphens w:val="true"/>
              <w:spacing w:before="0" w:after="0"/>
              <w:jc w:val="left"/>
              <w:rPr>
                <w:rFonts w:ascii="Times New Roman" w:hAnsi="Times New Roman" w:cs="Times New Roman"/>
                <w:sz w:val="20"/>
              </w:rPr>
            </w:pPr>
            <w:r>
              <w:rPr>
                <w:rFonts w:cs="Times New Roman" w:ascii="Times New Roman" w:hAnsi="Times New Roman"/>
                <w:spacing w:val="-4"/>
                <w:kern w:val="0"/>
                <w:sz w:val="20"/>
                <w:szCs w:val="22"/>
                <w:lang w:eastAsia="en-US" w:bidi="ar-SA"/>
              </w:rPr>
              <w:t>Teknoloji</w:t>
            </w:r>
            <w:r>
              <w:rPr>
                <w:rFonts w:cs="Times New Roman" w:ascii="Times New Roman" w:hAnsi="Times New Roman"/>
                <w:spacing w:val="-9"/>
                <w:kern w:val="0"/>
                <w:sz w:val="20"/>
                <w:szCs w:val="22"/>
                <w:lang w:eastAsia="en-US" w:bidi="ar-SA"/>
              </w:rPr>
              <w:t xml:space="preserve"> </w:t>
            </w:r>
            <w:r>
              <w:rPr>
                <w:rFonts w:cs="Times New Roman" w:ascii="Times New Roman" w:hAnsi="Times New Roman"/>
                <w:spacing w:val="-4"/>
                <w:kern w:val="0"/>
                <w:sz w:val="20"/>
                <w:szCs w:val="22"/>
                <w:lang w:eastAsia="en-US" w:bidi="ar-SA"/>
              </w:rPr>
              <w:t>alanındaki</w:t>
            </w:r>
            <w:r>
              <w:rPr>
                <w:rFonts w:cs="Times New Roman" w:ascii="Times New Roman" w:hAnsi="Times New Roman"/>
                <w:spacing w:val="-7"/>
                <w:kern w:val="0"/>
                <w:sz w:val="20"/>
                <w:szCs w:val="22"/>
                <w:lang w:eastAsia="en-US" w:bidi="ar-SA"/>
              </w:rPr>
              <w:t xml:space="preserve"> </w:t>
            </w:r>
            <w:r>
              <w:rPr>
                <w:rFonts w:cs="Times New Roman" w:ascii="Times New Roman" w:hAnsi="Times New Roman"/>
                <w:spacing w:val="-4"/>
                <w:kern w:val="0"/>
                <w:sz w:val="20"/>
                <w:szCs w:val="22"/>
                <w:lang w:eastAsia="en-US" w:bidi="ar-SA"/>
              </w:rPr>
              <w:t>gelişmeler</w:t>
            </w:r>
          </w:p>
          <w:p>
            <w:pPr>
              <w:pStyle w:val="TableParagraph"/>
              <w:numPr>
                <w:ilvl w:val="0"/>
                <w:numId w:val="5"/>
              </w:numPr>
              <w:tabs>
                <w:tab w:val="clear" w:pos="720"/>
                <w:tab w:val="left" w:pos="352" w:leader="none"/>
              </w:tabs>
              <w:suppressAutoHyphens w:val="true"/>
              <w:spacing w:before="2" w:after="0"/>
              <w:jc w:val="left"/>
              <w:rPr>
                <w:rFonts w:ascii="Times New Roman" w:hAnsi="Times New Roman" w:cs="Times New Roman"/>
                <w:sz w:val="20"/>
              </w:rPr>
            </w:pPr>
            <w:r>
              <w:rPr>
                <w:rFonts w:cs="Times New Roman" w:ascii="Times New Roman" w:hAnsi="Times New Roman"/>
                <w:spacing w:val="-6"/>
                <w:kern w:val="0"/>
                <w:sz w:val="20"/>
                <w:szCs w:val="22"/>
                <w:lang w:eastAsia="en-US" w:bidi="ar-SA"/>
              </w:rPr>
              <w:t>Teknolojinin</w:t>
            </w:r>
            <w:r>
              <w:rPr>
                <w:rFonts w:cs="Times New Roman" w:ascii="Times New Roman" w:hAnsi="Times New Roman"/>
                <w:spacing w:val="11"/>
                <w:kern w:val="0"/>
                <w:sz w:val="20"/>
                <w:szCs w:val="22"/>
                <w:lang w:eastAsia="en-US" w:bidi="ar-SA"/>
              </w:rPr>
              <w:t xml:space="preserve"> </w:t>
            </w:r>
            <w:r>
              <w:rPr>
                <w:rFonts w:cs="Times New Roman" w:ascii="Times New Roman" w:hAnsi="Times New Roman"/>
                <w:spacing w:val="-6"/>
                <w:kern w:val="0"/>
                <w:sz w:val="20"/>
                <w:szCs w:val="22"/>
                <w:lang w:eastAsia="en-US" w:bidi="ar-SA"/>
              </w:rPr>
              <w:t>eğitimde</w:t>
            </w:r>
            <w:r>
              <w:rPr>
                <w:rFonts w:cs="Times New Roman" w:ascii="Times New Roman" w:hAnsi="Times New Roman"/>
                <w:spacing w:val="8"/>
                <w:kern w:val="0"/>
                <w:sz w:val="20"/>
                <w:szCs w:val="22"/>
                <w:lang w:eastAsia="en-US" w:bidi="ar-SA"/>
              </w:rPr>
              <w:t xml:space="preserve"> </w:t>
            </w:r>
            <w:r>
              <w:rPr>
                <w:rFonts w:cs="Times New Roman" w:ascii="Times New Roman" w:hAnsi="Times New Roman"/>
                <w:spacing w:val="-6"/>
                <w:kern w:val="0"/>
                <w:sz w:val="20"/>
                <w:szCs w:val="22"/>
                <w:lang w:eastAsia="en-US" w:bidi="ar-SA"/>
              </w:rPr>
              <w:t>kullanımı</w:t>
            </w:r>
          </w:p>
        </w:tc>
      </w:tr>
      <w:tr>
        <w:trPr>
          <w:trHeight w:val="20" w:hRule="atLeast"/>
        </w:trPr>
        <w:tc>
          <w:tcPr>
            <w:tcW w:w="9461" w:type="dxa"/>
            <w:gridSpan w:val="2"/>
            <w:tcBorders>
              <w:top w:val="single" w:sz="8" w:space="0" w:color="000000"/>
              <w:left w:val="single" w:sz="8" w:space="0" w:color="000000"/>
              <w:bottom w:val="single" w:sz="8" w:space="0" w:color="000000"/>
              <w:right w:val="single" w:sz="8" w:space="0" w:color="000000"/>
            </w:tcBorders>
            <w:shd w:color="auto" w:fill="E5B8B7" w:themeFill="accent2" w:themeFillTint="66" w:val="clear"/>
          </w:tcPr>
          <w:p>
            <w:pPr>
              <w:pStyle w:val="TableParagraph"/>
              <w:suppressAutoHyphens w:val="true"/>
              <w:spacing w:before="2" w:after="0"/>
              <w:ind w:left="107"/>
              <w:jc w:val="left"/>
              <w:rPr>
                <w:rFonts w:ascii="Times New Roman" w:hAnsi="Times New Roman" w:cs="Times New Roman"/>
                <w:b/>
                <w:sz w:val="20"/>
              </w:rPr>
            </w:pPr>
            <w:r>
              <w:rPr>
                <w:rFonts w:cs="Times New Roman" w:ascii="Times New Roman" w:hAnsi="Times New Roman"/>
                <w:b/>
                <w:w w:val="105"/>
                <w:kern w:val="0"/>
                <w:sz w:val="20"/>
                <w:szCs w:val="22"/>
                <w:lang w:eastAsia="en-US" w:bidi="ar-SA"/>
              </w:rPr>
              <w:t>Çevresel</w:t>
            </w:r>
            <w:r>
              <w:rPr>
                <w:rFonts w:cs="Times New Roman" w:ascii="Times New Roman" w:hAnsi="Times New Roman"/>
                <w:b/>
                <w:spacing w:val="-1"/>
                <w:w w:val="105"/>
                <w:kern w:val="0"/>
                <w:sz w:val="20"/>
                <w:szCs w:val="22"/>
                <w:lang w:eastAsia="en-US" w:bidi="ar-SA"/>
              </w:rPr>
              <w:t xml:space="preserve"> </w:t>
            </w:r>
            <w:r>
              <w:rPr>
                <w:rFonts w:cs="Times New Roman" w:ascii="Times New Roman" w:hAnsi="Times New Roman"/>
                <w:b/>
                <w:spacing w:val="-2"/>
                <w:w w:val="110"/>
                <w:kern w:val="0"/>
                <w:sz w:val="20"/>
                <w:szCs w:val="22"/>
                <w:lang w:eastAsia="en-US" w:bidi="ar-SA"/>
              </w:rPr>
              <w:t>Etkenler</w:t>
            </w:r>
          </w:p>
        </w:tc>
      </w:tr>
      <w:tr>
        <w:trPr>
          <w:trHeight w:val="20" w:hRule="atLeast"/>
        </w:trPr>
        <w:tc>
          <w:tcPr>
            <w:tcW w:w="9461" w:type="dxa"/>
            <w:gridSpan w:val="2"/>
            <w:tcBorders>
              <w:top w:val="single" w:sz="8" w:space="0" w:color="000000"/>
              <w:left w:val="single" w:sz="8" w:space="0" w:color="000000"/>
              <w:bottom w:val="single" w:sz="8" w:space="0" w:color="000000"/>
              <w:right w:val="single" w:sz="8" w:space="0" w:color="000000"/>
            </w:tcBorders>
          </w:tcPr>
          <w:p>
            <w:pPr>
              <w:pStyle w:val="TableParagraph"/>
              <w:numPr>
                <w:ilvl w:val="0"/>
                <w:numId w:val="4"/>
              </w:numPr>
              <w:tabs>
                <w:tab w:val="clear" w:pos="720"/>
                <w:tab w:val="left" w:pos="292" w:leader="none"/>
              </w:tabs>
              <w:suppressAutoHyphens w:val="true"/>
              <w:spacing w:before="0" w:after="0"/>
              <w:ind w:hanging="283" w:left="292"/>
              <w:jc w:val="left"/>
              <w:rPr>
                <w:rFonts w:ascii="Times New Roman" w:hAnsi="Times New Roman" w:cs="Times New Roman"/>
                <w:sz w:val="20"/>
              </w:rPr>
            </w:pPr>
            <w:r>
              <w:rPr>
                <w:rFonts w:cs="Times New Roman" w:ascii="Times New Roman" w:hAnsi="Times New Roman"/>
                <w:spacing w:val="-4"/>
                <w:kern w:val="0"/>
                <w:sz w:val="20"/>
                <w:szCs w:val="22"/>
                <w:lang w:eastAsia="en-US" w:bidi="ar-SA"/>
              </w:rPr>
              <w:t>Hava</w:t>
            </w:r>
            <w:r>
              <w:rPr>
                <w:rFonts w:cs="Times New Roman" w:ascii="Times New Roman" w:hAnsi="Times New Roman"/>
                <w:spacing w:val="-8"/>
                <w:kern w:val="0"/>
                <w:sz w:val="20"/>
                <w:szCs w:val="22"/>
                <w:lang w:eastAsia="en-US" w:bidi="ar-SA"/>
              </w:rPr>
              <w:t xml:space="preserve"> </w:t>
            </w:r>
            <w:r>
              <w:rPr>
                <w:rFonts w:cs="Times New Roman" w:ascii="Times New Roman" w:hAnsi="Times New Roman"/>
                <w:spacing w:val="-4"/>
                <w:kern w:val="0"/>
                <w:sz w:val="20"/>
                <w:szCs w:val="22"/>
                <w:lang w:eastAsia="en-US" w:bidi="ar-SA"/>
              </w:rPr>
              <w:t>ve</w:t>
            </w:r>
            <w:r>
              <w:rPr>
                <w:rFonts w:cs="Times New Roman" w:ascii="Times New Roman" w:hAnsi="Times New Roman"/>
                <w:spacing w:val="-8"/>
                <w:kern w:val="0"/>
                <w:sz w:val="20"/>
                <w:szCs w:val="22"/>
                <w:lang w:eastAsia="en-US" w:bidi="ar-SA"/>
              </w:rPr>
              <w:t xml:space="preserve"> </w:t>
            </w:r>
            <w:r>
              <w:rPr>
                <w:rFonts w:cs="Times New Roman" w:ascii="Times New Roman" w:hAnsi="Times New Roman"/>
                <w:spacing w:val="-4"/>
                <w:kern w:val="0"/>
                <w:sz w:val="20"/>
                <w:szCs w:val="22"/>
                <w:lang w:eastAsia="en-US" w:bidi="ar-SA"/>
              </w:rPr>
              <w:t>su</w:t>
            </w:r>
            <w:r>
              <w:rPr>
                <w:rFonts w:cs="Times New Roman" w:ascii="Times New Roman" w:hAnsi="Times New Roman"/>
                <w:spacing w:val="-8"/>
                <w:kern w:val="0"/>
                <w:sz w:val="20"/>
                <w:szCs w:val="22"/>
                <w:lang w:eastAsia="en-US" w:bidi="ar-SA"/>
              </w:rPr>
              <w:t xml:space="preserve"> </w:t>
            </w:r>
            <w:r>
              <w:rPr>
                <w:rFonts w:cs="Times New Roman" w:ascii="Times New Roman" w:hAnsi="Times New Roman"/>
                <w:spacing w:val="-4"/>
                <w:kern w:val="0"/>
                <w:sz w:val="20"/>
                <w:szCs w:val="22"/>
                <w:lang w:eastAsia="en-US" w:bidi="ar-SA"/>
              </w:rPr>
              <w:t>kirlenmesi,</w:t>
            </w:r>
          </w:p>
          <w:p>
            <w:pPr>
              <w:pStyle w:val="TableParagraph"/>
              <w:numPr>
                <w:ilvl w:val="0"/>
                <w:numId w:val="4"/>
              </w:numPr>
              <w:tabs>
                <w:tab w:val="clear" w:pos="720"/>
                <w:tab w:val="left" w:pos="291" w:leader="none"/>
              </w:tabs>
              <w:suppressAutoHyphens w:val="true"/>
              <w:spacing w:before="0" w:after="0"/>
              <w:ind w:hanging="282" w:left="291"/>
              <w:jc w:val="left"/>
              <w:rPr>
                <w:rFonts w:ascii="Times New Roman" w:hAnsi="Times New Roman" w:cs="Times New Roman"/>
                <w:sz w:val="20"/>
              </w:rPr>
            </w:pPr>
            <w:r>
              <w:rPr>
                <w:rFonts w:cs="Times New Roman" w:ascii="Times New Roman" w:hAnsi="Times New Roman"/>
                <w:spacing w:val="-4"/>
                <w:kern w:val="0"/>
                <w:sz w:val="20"/>
                <w:szCs w:val="22"/>
                <w:lang w:eastAsia="en-US" w:bidi="ar-SA"/>
              </w:rPr>
              <w:t>Doğal</w:t>
            </w:r>
            <w:r>
              <w:rPr>
                <w:rFonts w:cs="Times New Roman" w:ascii="Times New Roman" w:hAnsi="Times New Roman"/>
                <w:spacing w:val="-6"/>
                <w:kern w:val="0"/>
                <w:sz w:val="20"/>
                <w:szCs w:val="22"/>
                <w:lang w:eastAsia="en-US" w:bidi="ar-SA"/>
              </w:rPr>
              <w:t xml:space="preserve"> </w:t>
            </w:r>
            <w:r>
              <w:rPr>
                <w:rFonts w:cs="Times New Roman" w:ascii="Times New Roman" w:hAnsi="Times New Roman"/>
                <w:spacing w:val="-4"/>
                <w:kern w:val="0"/>
                <w:sz w:val="20"/>
                <w:szCs w:val="22"/>
                <w:lang w:eastAsia="en-US" w:bidi="ar-SA"/>
              </w:rPr>
              <w:t>kaynakların</w:t>
            </w:r>
            <w:r>
              <w:rPr>
                <w:rFonts w:cs="Times New Roman" w:ascii="Times New Roman" w:hAnsi="Times New Roman"/>
                <w:spacing w:val="-8"/>
                <w:kern w:val="0"/>
                <w:sz w:val="20"/>
                <w:szCs w:val="22"/>
                <w:lang w:eastAsia="en-US" w:bidi="ar-SA"/>
              </w:rPr>
              <w:t xml:space="preserve"> </w:t>
            </w:r>
            <w:r>
              <w:rPr>
                <w:rFonts w:cs="Times New Roman" w:ascii="Times New Roman" w:hAnsi="Times New Roman"/>
                <w:spacing w:val="-4"/>
                <w:kern w:val="0"/>
                <w:sz w:val="20"/>
                <w:szCs w:val="22"/>
                <w:lang w:eastAsia="en-US" w:bidi="ar-SA"/>
              </w:rPr>
              <w:t>korunması</w:t>
            </w:r>
            <w:r>
              <w:rPr>
                <w:rFonts w:cs="Times New Roman" w:ascii="Times New Roman" w:hAnsi="Times New Roman"/>
                <w:spacing w:val="-7"/>
                <w:kern w:val="0"/>
                <w:sz w:val="20"/>
                <w:szCs w:val="22"/>
                <w:lang w:eastAsia="en-US" w:bidi="ar-SA"/>
              </w:rPr>
              <w:t xml:space="preserve"> </w:t>
            </w:r>
            <w:r>
              <w:rPr>
                <w:rFonts w:cs="Times New Roman" w:ascii="Times New Roman" w:hAnsi="Times New Roman"/>
                <w:spacing w:val="-4"/>
                <w:kern w:val="0"/>
                <w:sz w:val="20"/>
                <w:szCs w:val="22"/>
                <w:lang w:eastAsia="en-US" w:bidi="ar-SA"/>
              </w:rPr>
              <w:t>için</w:t>
            </w:r>
            <w:r>
              <w:rPr>
                <w:rFonts w:cs="Times New Roman" w:ascii="Times New Roman" w:hAnsi="Times New Roman"/>
                <w:spacing w:val="-7"/>
                <w:kern w:val="0"/>
                <w:sz w:val="20"/>
                <w:szCs w:val="22"/>
                <w:lang w:eastAsia="en-US" w:bidi="ar-SA"/>
              </w:rPr>
              <w:t xml:space="preserve"> </w:t>
            </w:r>
            <w:r>
              <w:rPr>
                <w:rFonts w:cs="Times New Roman" w:ascii="Times New Roman" w:hAnsi="Times New Roman"/>
                <w:spacing w:val="-4"/>
                <w:kern w:val="0"/>
                <w:sz w:val="20"/>
                <w:szCs w:val="22"/>
                <w:lang w:eastAsia="en-US" w:bidi="ar-SA"/>
              </w:rPr>
              <w:t>yapılan</w:t>
            </w:r>
            <w:r>
              <w:rPr>
                <w:rFonts w:cs="Times New Roman" w:ascii="Times New Roman" w:hAnsi="Times New Roman"/>
                <w:spacing w:val="-6"/>
                <w:kern w:val="0"/>
                <w:sz w:val="20"/>
                <w:szCs w:val="22"/>
                <w:lang w:eastAsia="en-US" w:bidi="ar-SA"/>
              </w:rPr>
              <w:t xml:space="preserve"> </w:t>
            </w:r>
            <w:r>
              <w:rPr>
                <w:rFonts w:cs="Times New Roman" w:ascii="Times New Roman" w:hAnsi="Times New Roman"/>
                <w:spacing w:val="-4"/>
                <w:kern w:val="0"/>
                <w:sz w:val="20"/>
                <w:szCs w:val="22"/>
                <w:lang w:eastAsia="en-US" w:bidi="ar-SA"/>
              </w:rPr>
              <w:t>çalışmalar,</w:t>
            </w:r>
          </w:p>
          <w:p>
            <w:pPr>
              <w:pStyle w:val="TableParagraph"/>
              <w:numPr>
                <w:ilvl w:val="0"/>
                <w:numId w:val="4"/>
              </w:numPr>
              <w:tabs>
                <w:tab w:val="clear" w:pos="720"/>
                <w:tab w:val="left" w:pos="291" w:leader="none"/>
              </w:tabs>
              <w:suppressAutoHyphens w:val="true"/>
              <w:spacing w:before="3" w:after="0"/>
              <w:ind w:hanging="282" w:left="291"/>
              <w:jc w:val="left"/>
              <w:rPr>
                <w:rFonts w:ascii="Times New Roman" w:hAnsi="Times New Roman" w:cs="Times New Roman"/>
                <w:sz w:val="20"/>
              </w:rPr>
            </w:pPr>
            <w:r>
              <w:rPr>
                <w:rFonts w:cs="Times New Roman" w:ascii="Times New Roman" w:hAnsi="Times New Roman"/>
                <w:spacing w:val="-4"/>
                <w:kern w:val="0"/>
                <w:sz w:val="20"/>
                <w:szCs w:val="22"/>
                <w:lang w:eastAsia="en-US" w:bidi="ar-SA"/>
              </w:rPr>
              <w:t>Çevrede</w:t>
            </w:r>
            <w:r>
              <w:rPr>
                <w:rFonts w:cs="Times New Roman" w:ascii="Times New Roman" w:hAnsi="Times New Roman"/>
                <w:spacing w:val="-1"/>
                <w:kern w:val="0"/>
                <w:sz w:val="20"/>
                <w:szCs w:val="22"/>
                <w:lang w:eastAsia="en-US" w:bidi="ar-SA"/>
              </w:rPr>
              <w:t xml:space="preserve"> </w:t>
            </w:r>
            <w:r>
              <w:rPr>
                <w:rFonts w:cs="Times New Roman" w:ascii="Times New Roman" w:hAnsi="Times New Roman"/>
                <w:spacing w:val="-4"/>
                <w:kern w:val="0"/>
                <w:sz w:val="20"/>
                <w:szCs w:val="22"/>
                <w:lang w:eastAsia="en-US" w:bidi="ar-SA"/>
              </w:rPr>
              <w:t>yoğunluk</w:t>
            </w:r>
            <w:r>
              <w:rPr>
                <w:rFonts w:cs="Times New Roman" w:ascii="Times New Roman" w:hAnsi="Times New Roman"/>
                <w:spacing w:val="3"/>
                <w:kern w:val="0"/>
                <w:sz w:val="20"/>
                <w:szCs w:val="22"/>
                <w:lang w:eastAsia="en-US" w:bidi="ar-SA"/>
              </w:rPr>
              <w:t xml:space="preserve"> </w:t>
            </w:r>
            <w:r>
              <w:rPr>
                <w:rFonts w:cs="Times New Roman" w:ascii="Times New Roman" w:hAnsi="Times New Roman"/>
                <w:spacing w:val="-4"/>
                <w:kern w:val="0"/>
                <w:sz w:val="20"/>
                <w:szCs w:val="22"/>
                <w:lang w:eastAsia="en-US" w:bidi="ar-SA"/>
              </w:rPr>
              <w:t>gösteren</w:t>
            </w:r>
            <w:r>
              <w:rPr>
                <w:rFonts w:cs="Times New Roman" w:ascii="Times New Roman" w:hAnsi="Times New Roman"/>
                <w:spacing w:val="6"/>
                <w:kern w:val="0"/>
                <w:sz w:val="20"/>
                <w:szCs w:val="22"/>
                <w:lang w:eastAsia="en-US" w:bidi="ar-SA"/>
              </w:rPr>
              <w:t xml:space="preserve"> </w:t>
            </w:r>
            <w:r>
              <w:rPr>
                <w:rFonts w:cs="Times New Roman" w:ascii="Times New Roman" w:hAnsi="Times New Roman"/>
                <w:spacing w:val="-4"/>
                <w:kern w:val="0"/>
                <w:sz w:val="20"/>
                <w:szCs w:val="22"/>
                <w:lang w:eastAsia="en-US" w:bidi="ar-SA"/>
              </w:rPr>
              <w:t>hastalıklar,</w:t>
            </w:r>
          </w:p>
          <w:p>
            <w:pPr>
              <w:pStyle w:val="TableParagraph"/>
              <w:numPr>
                <w:ilvl w:val="0"/>
                <w:numId w:val="4"/>
              </w:numPr>
              <w:tabs>
                <w:tab w:val="clear" w:pos="720"/>
                <w:tab w:val="left" w:pos="292" w:leader="none"/>
              </w:tabs>
              <w:suppressAutoHyphens w:val="true"/>
              <w:spacing w:before="2" w:after="0"/>
              <w:ind w:hanging="283" w:left="292"/>
              <w:jc w:val="left"/>
              <w:rPr>
                <w:rFonts w:ascii="Times New Roman" w:hAnsi="Times New Roman" w:cs="Times New Roman"/>
                <w:sz w:val="20"/>
              </w:rPr>
            </w:pPr>
            <w:r>
              <w:rPr>
                <w:rFonts w:cs="Times New Roman" w:ascii="Times New Roman" w:hAnsi="Times New Roman"/>
                <w:spacing w:val="-4"/>
                <w:kern w:val="0"/>
                <w:sz w:val="20"/>
                <w:szCs w:val="22"/>
                <w:lang w:eastAsia="en-US" w:bidi="ar-SA"/>
              </w:rPr>
              <w:t>Doğal</w:t>
            </w:r>
            <w:r>
              <w:rPr>
                <w:rFonts w:cs="Times New Roman" w:ascii="Times New Roman" w:hAnsi="Times New Roman"/>
                <w:spacing w:val="-2"/>
                <w:kern w:val="0"/>
                <w:sz w:val="20"/>
                <w:szCs w:val="22"/>
                <w:lang w:eastAsia="en-US" w:bidi="ar-SA"/>
              </w:rPr>
              <w:t xml:space="preserve"> </w:t>
            </w:r>
            <w:r>
              <w:rPr>
                <w:rFonts w:cs="Times New Roman" w:ascii="Times New Roman" w:hAnsi="Times New Roman"/>
                <w:spacing w:val="-4"/>
                <w:kern w:val="0"/>
                <w:sz w:val="20"/>
                <w:szCs w:val="22"/>
                <w:lang w:eastAsia="en-US" w:bidi="ar-SA"/>
              </w:rPr>
              <w:t>afetler</w:t>
            </w:r>
            <w:r>
              <w:rPr>
                <w:rFonts w:cs="Times New Roman" w:ascii="Times New Roman" w:hAnsi="Times New Roman"/>
                <w:spacing w:val="-3"/>
                <w:kern w:val="0"/>
                <w:sz w:val="20"/>
                <w:szCs w:val="22"/>
                <w:lang w:eastAsia="en-US" w:bidi="ar-SA"/>
              </w:rPr>
              <w:t xml:space="preserve"> </w:t>
            </w:r>
            <w:r>
              <w:rPr>
                <w:rFonts w:cs="Times New Roman" w:ascii="Times New Roman" w:hAnsi="Times New Roman"/>
                <w:spacing w:val="-4"/>
                <w:kern w:val="0"/>
                <w:sz w:val="20"/>
                <w:szCs w:val="22"/>
                <w:lang w:eastAsia="en-US" w:bidi="ar-SA"/>
              </w:rPr>
              <w:t>(deprem</w:t>
            </w:r>
            <w:r>
              <w:rPr>
                <w:rFonts w:cs="Times New Roman" w:ascii="Times New Roman" w:hAnsi="Times New Roman"/>
                <w:spacing w:val="-3"/>
                <w:kern w:val="0"/>
                <w:sz w:val="20"/>
                <w:szCs w:val="22"/>
                <w:lang w:eastAsia="en-US" w:bidi="ar-SA"/>
              </w:rPr>
              <w:t xml:space="preserve"> </w:t>
            </w:r>
            <w:r>
              <w:rPr>
                <w:rFonts w:cs="Times New Roman" w:ascii="Times New Roman" w:hAnsi="Times New Roman"/>
                <w:spacing w:val="-4"/>
                <w:kern w:val="0"/>
                <w:sz w:val="20"/>
                <w:szCs w:val="22"/>
                <w:lang w:eastAsia="en-US" w:bidi="ar-SA"/>
              </w:rPr>
              <w:t>kuşağında</w:t>
            </w:r>
            <w:r>
              <w:rPr>
                <w:rFonts w:cs="Times New Roman" w:ascii="Times New Roman" w:hAnsi="Times New Roman"/>
                <w:spacing w:val="1"/>
                <w:kern w:val="0"/>
                <w:sz w:val="20"/>
                <w:szCs w:val="22"/>
                <w:lang w:eastAsia="en-US" w:bidi="ar-SA"/>
              </w:rPr>
              <w:t xml:space="preserve"> </w:t>
            </w:r>
            <w:r>
              <w:rPr>
                <w:rFonts w:cs="Times New Roman" w:ascii="Times New Roman" w:hAnsi="Times New Roman"/>
                <w:spacing w:val="-4"/>
                <w:kern w:val="0"/>
                <w:sz w:val="20"/>
                <w:szCs w:val="22"/>
                <w:lang w:eastAsia="en-US" w:bidi="ar-SA"/>
              </w:rPr>
              <w:t>bulunma, Covid</w:t>
            </w:r>
            <w:r>
              <w:rPr>
                <w:rFonts w:cs="Times New Roman" w:ascii="Times New Roman" w:hAnsi="Times New Roman"/>
                <w:spacing w:val="-3"/>
                <w:kern w:val="0"/>
                <w:sz w:val="20"/>
                <w:szCs w:val="22"/>
                <w:lang w:eastAsia="en-US" w:bidi="ar-SA"/>
              </w:rPr>
              <w:t xml:space="preserve"> </w:t>
            </w:r>
            <w:r>
              <w:rPr>
                <w:rFonts w:cs="Times New Roman" w:ascii="Times New Roman" w:hAnsi="Times New Roman"/>
                <w:spacing w:val="-4"/>
                <w:kern w:val="0"/>
                <w:sz w:val="20"/>
                <w:szCs w:val="22"/>
                <w:lang w:eastAsia="en-US" w:bidi="ar-SA"/>
              </w:rPr>
              <w:t>19,</w:t>
            </w:r>
            <w:r>
              <w:rPr>
                <w:rFonts w:cs="Times New Roman" w:ascii="Times New Roman" w:hAnsi="Times New Roman"/>
                <w:kern w:val="0"/>
                <w:sz w:val="20"/>
                <w:szCs w:val="22"/>
                <w:lang w:eastAsia="en-US" w:bidi="ar-SA"/>
              </w:rPr>
              <w:t xml:space="preserve"> </w:t>
            </w:r>
            <w:r>
              <w:rPr>
                <w:rFonts w:cs="Times New Roman" w:ascii="Times New Roman" w:hAnsi="Times New Roman"/>
                <w:spacing w:val="-4"/>
                <w:kern w:val="0"/>
                <w:sz w:val="20"/>
                <w:szCs w:val="22"/>
                <w:lang w:eastAsia="en-US" w:bidi="ar-SA"/>
              </w:rPr>
              <w:t>kene</w:t>
            </w:r>
            <w:r>
              <w:rPr>
                <w:rFonts w:cs="Times New Roman" w:ascii="Times New Roman" w:hAnsi="Times New Roman"/>
                <w:spacing w:val="-5"/>
                <w:kern w:val="0"/>
                <w:sz w:val="20"/>
                <w:szCs w:val="22"/>
                <w:lang w:eastAsia="en-US" w:bidi="ar-SA"/>
              </w:rPr>
              <w:t xml:space="preserve"> </w:t>
            </w:r>
            <w:r>
              <w:rPr>
                <w:rFonts w:cs="Times New Roman" w:ascii="Times New Roman" w:hAnsi="Times New Roman"/>
                <w:spacing w:val="-4"/>
                <w:kern w:val="0"/>
                <w:sz w:val="20"/>
                <w:szCs w:val="22"/>
                <w:lang w:eastAsia="en-US" w:bidi="ar-SA"/>
              </w:rPr>
              <w:t>vakaları</w:t>
            </w:r>
            <w:r>
              <w:rPr>
                <w:rFonts w:cs="Times New Roman" w:ascii="Times New Roman" w:hAnsi="Times New Roman"/>
                <w:spacing w:val="-3"/>
                <w:kern w:val="0"/>
                <w:sz w:val="20"/>
                <w:szCs w:val="22"/>
                <w:lang w:eastAsia="en-US" w:bidi="ar-SA"/>
              </w:rPr>
              <w:t xml:space="preserve"> </w:t>
            </w:r>
            <w:r>
              <w:rPr>
                <w:rFonts w:cs="Times New Roman" w:ascii="Times New Roman" w:hAnsi="Times New Roman"/>
                <w:spacing w:val="-4"/>
                <w:kern w:val="0"/>
                <w:sz w:val="20"/>
                <w:szCs w:val="22"/>
                <w:lang w:eastAsia="en-US" w:bidi="ar-SA"/>
              </w:rPr>
              <w:t>vb.)</w:t>
            </w:r>
          </w:p>
          <w:p>
            <w:pPr>
              <w:pStyle w:val="TableParagraph"/>
              <w:numPr>
                <w:ilvl w:val="0"/>
                <w:numId w:val="4"/>
              </w:numPr>
              <w:tabs>
                <w:tab w:val="clear" w:pos="720"/>
                <w:tab w:val="left" w:pos="292" w:leader="none"/>
              </w:tabs>
              <w:suppressAutoHyphens w:val="true"/>
              <w:spacing w:before="2" w:after="0"/>
              <w:ind w:hanging="283" w:left="292"/>
              <w:jc w:val="left"/>
              <w:rPr>
                <w:rFonts w:ascii="Times New Roman" w:hAnsi="Times New Roman" w:cs="Times New Roman"/>
                <w:sz w:val="20"/>
              </w:rPr>
            </w:pPr>
            <w:r>
              <w:rPr>
                <w:rFonts w:cs="Times New Roman" w:ascii="Times New Roman" w:hAnsi="Times New Roman"/>
                <w:kern w:val="0"/>
                <w:sz w:val="20"/>
                <w:szCs w:val="22"/>
                <w:lang w:eastAsia="en-US" w:bidi="ar-SA"/>
              </w:rPr>
              <w:t>Afetler, depremler, savaşlar, iç karışıklıklar nedeniyle eğitim iş birliklerinin bozulması</w:t>
            </w:r>
          </w:p>
        </w:tc>
      </w:tr>
    </w:tbl>
    <w:p>
      <w:pPr>
        <w:pStyle w:val="Normal"/>
        <w:spacing w:before="1" w:after="0"/>
        <w:ind w:left="958"/>
        <w:rPr>
          <w:rFonts w:ascii="Times New Roman" w:hAnsi="Times New Roman" w:cs="Times New Roman"/>
          <w:sz w:val="20"/>
        </w:rPr>
      </w:pPr>
      <w:r>
        <w:rPr>
          <w:rFonts w:cs="Times New Roman" w:ascii="Times New Roman" w:hAnsi="Times New Roman"/>
          <w:sz w:val="20"/>
        </w:rPr>
      </w:r>
    </w:p>
    <w:p>
      <w:pPr>
        <w:pStyle w:val="Normal"/>
        <w:spacing w:before="1" w:after="0"/>
        <w:ind w:left="958"/>
        <w:rPr>
          <w:rFonts w:ascii="Times New Roman" w:hAnsi="Times New Roman" w:cs="Times New Roman"/>
          <w:sz w:val="20"/>
        </w:rPr>
      </w:pPr>
      <w:r>
        <w:rPr>
          <w:rFonts w:cs="Times New Roman" w:ascii="Times New Roman" w:hAnsi="Times New Roman"/>
          <w:sz w:val="20"/>
        </w:rPr>
      </w:r>
    </w:p>
    <w:p>
      <w:pPr>
        <w:pStyle w:val="Normal"/>
        <w:spacing w:before="1" w:after="0"/>
        <w:ind w:left="958"/>
        <w:rPr>
          <w:rFonts w:ascii="Times New Roman" w:hAnsi="Times New Roman" w:cs="Times New Roman"/>
          <w:sz w:val="20"/>
        </w:rPr>
      </w:pPr>
      <w:r>
        <w:rPr>
          <w:rFonts w:cs="Times New Roman" w:ascii="Times New Roman" w:hAnsi="Times New Roman"/>
          <w:sz w:val="20"/>
        </w:rPr>
      </w:r>
    </w:p>
    <w:p>
      <w:pPr>
        <w:pStyle w:val="Normal"/>
        <w:spacing w:before="1" w:after="0"/>
        <w:ind w:left="958"/>
        <w:rPr>
          <w:rFonts w:ascii="Times New Roman" w:hAnsi="Times New Roman" w:cs="Times New Roman"/>
          <w:sz w:val="20"/>
        </w:rPr>
      </w:pPr>
      <w:r>
        <w:rPr>
          <w:rFonts w:cs="Times New Roman" w:ascii="Times New Roman" w:hAnsi="Times New Roman"/>
          <w:sz w:val="20"/>
        </w:rPr>
      </w:r>
    </w:p>
    <w:p>
      <w:pPr>
        <w:pStyle w:val="Normal"/>
        <w:spacing w:before="1" w:after="0"/>
        <w:ind w:left="958"/>
        <w:rPr>
          <w:rFonts w:ascii="Times New Roman" w:hAnsi="Times New Roman" w:cs="Times New Roman"/>
          <w:sz w:val="20"/>
        </w:rPr>
      </w:pPr>
      <w:r>
        <w:rPr>
          <w:rFonts w:cs="Times New Roman" w:ascii="Times New Roman" w:hAnsi="Times New Roman"/>
          <w:sz w:val="20"/>
        </w:rPr>
      </w:r>
    </w:p>
    <w:p>
      <w:pPr>
        <w:pStyle w:val="Normal"/>
        <w:spacing w:before="1" w:after="0"/>
        <w:ind w:left="958"/>
        <w:rPr>
          <w:rFonts w:ascii="Times New Roman" w:hAnsi="Times New Roman" w:cs="Times New Roman"/>
          <w:sz w:val="20"/>
        </w:rPr>
      </w:pPr>
      <w:r>
        <w:rPr>
          <w:rFonts w:cs="Times New Roman" w:ascii="Times New Roman" w:hAnsi="Times New Roman"/>
          <w:sz w:val="20"/>
        </w:rPr>
      </w:r>
    </w:p>
    <w:p>
      <w:pPr>
        <w:pStyle w:val="Normal"/>
        <w:spacing w:before="1" w:after="0"/>
        <w:ind w:left="958"/>
        <w:rPr>
          <w:rFonts w:ascii="Times New Roman" w:hAnsi="Times New Roman" w:cs="Times New Roman"/>
          <w:sz w:val="20"/>
        </w:rPr>
      </w:pPr>
      <w:r>
        <w:rPr>
          <w:rFonts w:cs="Times New Roman" w:ascii="Times New Roman" w:hAnsi="Times New Roman"/>
          <w:sz w:val="20"/>
        </w:rPr>
      </w:r>
    </w:p>
    <w:p>
      <w:pPr>
        <w:pStyle w:val="Normal"/>
        <w:spacing w:before="1" w:after="0"/>
        <w:ind w:left="958"/>
        <w:rPr>
          <w:rFonts w:ascii="Times New Roman" w:hAnsi="Times New Roman" w:cs="Times New Roman"/>
          <w:sz w:val="20"/>
        </w:rPr>
      </w:pPr>
      <w:r>
        <w:rPr>
          <w:rFonts w:cs="Times New Roman" w:ascii="Times New Roman" w:hAnsi="Times New Roman"/>
          <w:sz w:val="20"/>
        </w:rPr>
      </w:r>
    </w:p>
    <w:p>
      <w:pPr>
        <w:pStyle w:val="Heading3"/>
        <w:numPr>
          <w:ilvl w:val="1"/>
          <w:numId w:val="11"/>
        </w:numPr>
        <w:tabs>
          <w:tab w:val="clear" w:pos="720"/>
          <w:tab w:val="left" w:pos="1554" w:leader="none"/>
        </w:tabs>
        <w:ind w:hanging="596" w:left="1554"/>
        <w:rPr/>
      </w:pPr>
      <w:bookmarkStart w:id="33" w:name="_Toc159576497"/>
      <w:bookmarkStart w:id="34" w:name="_Toc159497496"/>
      <w:r>
        <w:rPr>
          <w:w w:val="85"/>
        </w:rPr>
        <w:t>GZFT</w:t>
      </w:r>
      <w:r>
        <w:rPr>
          <w:spacing w:val="10"/>
        </w:rPr>
        <w:t xml:space="preserve"> </w:t>
      </w:r>
      <w:r>
        <w:rPr>
          <w:spacing w:val="-2"/>
        </w:rPr>
        <w:t>Analizi</w:t>
      </w:r>
      <w:bookmarkEnd w:id="33"/>
      <w:bookmarkEnd w:id="34"/>
    </w:p>
    <w:p>
      <w:pPr>
        <w:pStyle w:val="BodyText"/>
        <w:spacing w:lineRule="auto" w:line="372" w:before="129" w:after="0"/>
        <w:ind w:firstLine="482" w:left="958" w:right="1013"/>
        <w:jc w:val="both"/>
        <w:rPr>
          <w:rFonts w:ascii="Times New Roman" w:hAnsi="Times New Roman" w:cs="Times New Roman"/>
          <w:spacing w:val="-4"/>
        </w:rPr>
      </w:pPr>
      <w:r>
        <w:rPr>
          <w:rFonts w:cs="Times New Roman" w:ascii="Times New Roman" w:hAnsi="Times New Roman"/>
          <w:spacing w:val="-4"/>
        </w:rPr>
        <w:t>GZFT analizi ile okulumuzu etkileyen koşullar sistematik olarak incelenmiş ve okulumuzun güçlü ve zayıf yönleri ile okul dışında oluşabilecek fırsatlar ve tehditler belirlenmiştir. GZFT analizi ile p</w:t>
      </w:r>
      <w:r>
        <w:rPr>
          <w:rFonts w:cs="Times New Roman" w:ascii="Times New Roman" w:hAnsi="Times New Roman"/>
        </w:rPr>
        <w:t>lanlama</w:t>
      </w:r>
      <w:r>
        <w:rPr>
          <w:rFonts w:cs="Times New Roman" w:ascii="Times New Roman" w:hAnsi="Times New Roman"/>
          <w:spacing w:val="-12"/>
        </w:rPr>
        <w:t xml:space="preserve"> </w:t>
      </w:r>
      <w:r>
        <w:rPr>
          <w:rFonts w:cs="Times New Roman" w:ascii="Times New Roman" w:hAnsi="Times New Roman"/>
        </w:rPr>
        <w:t>yapılırken</w:t>
      </w:r>
      <w:r>
        <w:rPr>
          <w:rFonts w:cs="Times New Roman" w:ascii="Times New Roman" w:hAnsi="Times New Roman"/>
          <w:spacing w:val="-11"/>
        </w:rPr>
        <w:t xml:space="preserve"> </w:t>
      </w:r>
      <w:r>
        <w:rPr>
          <w:rFonts w:cs="Times New Roman" w:ascii="Times New Roman" w:hAnsi="Times New Roman"/>
        </w:rPr>
        <w:t>okulun</w:t>
      </w:r>
      <w:r>
        <w:rPr>
          <w:rFonts w:cs="Times New Roman" w:ascii="Times New Roman" w:hAnsi="Times New Roman"/>
          <w:spacing w:val="-11"/>
        </w:rPr>
        <w:t xml:space="preserve"> </w:t>
      </w:r>
      <w:r>
        <w:rPr>
          <w:rFonts w:cs="Times New Roman" w:ascii="Times New Roman" w:hAnsi="Times New Roman"/>
        </w:rPr>
        <w:t>güçlü</w:t>
      </w:r>
      <w:r>
        <w:rPr>
          <w:rFonts w:cs="Times New Roman" w:ascii="Times New Roman" w:hAnsi="Times New Roman"/>
          <w:spacing w:val="-12"/>
        </w:rPr>
        <w:t xml:space="preserve"> </w:t>
      </w:r>
      <w:r>
        <w:rPr>
          <w:rFonts w:cs="Times New Roman" w:ascii="Times New Roman" w:hAnsi="Times New Roman"/>
        </w:rPr>
        <w:t>ve</w:t>
      </w:r>
      <w:r>
        <w:rPr>
          <w:rFonts w:cs="Times New Roman" w:ascii="Times New Roman" w:hAnsi="Times New Roman"/>
          <w:spacing w:val="-11"/>
        </w:rPr>
        <w:t xml:space="preserve"> </w:t>
      </w:r>
      <w:r>
        <w:rPr>
          <w:rFonts w:cs="Times New Roman" w:ascii="Times New Roman" w:hAnsi="Times New Roman"/>
        </w:rPr>
        <w:t>zayıf</w:t>
      </w:r>
      <w:r>
        <w:rPr>
          <w:rFonts w:cs="Times New Roman" w:ascii="Times New Roman" w:hAnsi="Times New Roman"/>
          <w:spacing w:val="-12"/>
        </w:rPr>
        <w:t xml:space="preserve"> </w:t>
      </w:r>
      <w:r>
        <w:rPr>
          <w:rFonts w:cs="Times New Roman" w:ascii="Times New Roman" w:hAnsi="Times New Roman"/>
        </w:rPr>
        <w:t>yönleri</w:t>
      </w:r>
      <w:r>
        <w:rPr>
          <w:rFonts w:cs="Times New Roman" w:ascii="Times New Roman" w:hAnsi="Times New Roman"/>
          <w:spacing w:val="-11"/>
        </w:rPr>
        <w:t xml:space="preserve"> </w:t>
      </w:r>
      <w:r>
        <w:rPr>
          <w:rFonts w:cs="Times New Roman" w:ascii="Times New Roman" w:hAnsi="Times New Roman"/>
        </w:rPr>
        <w:t>ile</w:t>
      </w:r>
      <w:r>
        <w:rPr>
          <w:rFonts w:cs="Times New Roman" w:ascii="Times New Roman" w:hAnsi="Times New Roman"/>
          <w:spacing w:val="-11"/>
        </w:rPr>
        <w:t xml:space="preserve"> </w:t>
      </w:r>
      <w:r>
        <w:rPr>
          <w:rFonts w:cs="Times New Roman" w:ascii="Times New Roman" w:hAnsi="Times New Roman"/>
        </w:rPr>
        <w:t>karşı</w:t>
      </w:r>
      <w:r>
        <w:rPr>
          <w:rFonts w:cs="Times New Roman" w:ascii="Times New Roman" w:hAnsi="Times New Roman"/>
          <w:spacing w:val="-11"/>
        </w:rPr>
        <w:t xml:space="preserve"> </w:t>
      </w:r>
      <w:r>
        <w:rPr>
          <w:rFonts w:cs="Times New Roman" w:ascii="Times New Roman" w:hAnsi="Times New Roman"/>
        </w:rPr>
        <w:t>karşıya olduğu fırsatları ve tehditleri analiz etmeye ve geleceğe dönük stratejiler geliştirmeye yardımcı</w:t>
      </w:r>
      <w:r>
        <w:rPr>
          <w:rFonts w:cs="Times New Roman" w:ascii="Times New Roman" w:hAnsi="Times New Roman"/>
          <w:spacing w:val="-2"/>
        </w:rPr>
        <w:t xml:space="preserve"> </w:t>
      </w:r>
      <w:r>
        <w:rPr>
          <w:rFonts w:cs="Times New Roman" w:ascii="Times New Roman" w:hAnsi="Times New Roman"/>
        </w:rPr>
        <w:t>olmuştur.</w:t>
      </w:r>
    </w:p>
    <w:p>
      <w:pPr>
        <w:pStyle w:val="BodyText"/>
        <w:spacing w:before="144" w:after="0"/>
        <w:rPr>
          <w:rFonts w:ascii="Times New Roman" w:hAnsi="Times New Roman" w:cs="Times New Roman"/>
        </w:rPr>
      </w:pPr>
      <w:r>
        <w:rPr>
          <w:rFonts w:cs="Times New Roman" w:ascii="Times New Roman" w:hAnsi="Times New Roman"/>
        </w:rPr>
      </w:r>
    </w:p>
    <w:p>
      <w:pPr>
        <w:pStyle w:val="Heading4"/>
        <w:numPr>
          <w:ilvl w:val="2"/>
          <w:numId w:val="11"/>
        </w:numPr>
        <w:tabs>
          <w:tab w:val="clear" w:pos="720"/>
          <w:tab w:val="left" w:pos="1709" w:leader="none"/>
        </w:tabs>
        <w:ind w:hanging="751" w:left="1709"/>
        <w:rPr/>
      </w:pPr>
      <w:r>
        <w:rPr/>
        <w:t>Güçlü</w:t>
      </w:r>
      <w:r>
        <w:rPr>
          <w:spacing w:val="-4"/>
        </w:rPr>
        <w:t xml:space="preserve"> </w:t>
      </w:r>
      <w:r>
        <w:rPr/>
        <w:t>ve</w:t>
      </w:r>
      <w:r>
        <w:rPr>
          <w:spacing w:val="-1"/>
        </w:rPr>
        <w:t xml:space="preserve"> </w:t>
      </w:r>
      <w:r>
        <w:rPr/>
        <w:t>Zayıf</w:t>
      </w:r>
      <w:r>
        <w:rPr>
          <w:spacing w:val="-2"/>
        </w:rPr>
        <w:t xml:space="preserve"> Yönler</w:t>
      </w:r>
    </w:p>
    <w:p>
      <w:pPr>
        <w:pStyle w:val="BodyText"/>
        <w:tabs>
          <w:tab w:val="clear" w:pos="720"/>
          <w:tab w:val="left" w:pos="2295" w:leader="none"/>
          <w:tab w:val="left" w:pos="3063" w:leader="none"/>
          <w:tab w:val="left" w:pos="4191" w:leader="none"/>
          <w:tab w:val="left" w:pos="6115" w:leader="none"/>
          <w:tab w:val="left" w:pos="7094" w:leader="none"/>
          <w:tab w:val="left" w:pos="9079" w:leader="none"/>
        </w:tabs>
        <w:spacing w:lineRule="auto" w:line="372" w:before="170" w:after="0"/>
        <w:ind w:left="958" w:right="1013"/>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Güçlü</w:t>
      </w:r>
      <w:r>
        <w:rPr>
          <w:rFonts w:cs="Times New Roman" w:ascii="Times New Roman" w:hAnsi="Times New Roman"/>
          <w:spacing w:val="76"/>
        </w:rPr>
        <w:t xml:space="preserve"> </w:t>
      </w:r>
      <w:r>
        <w:rPr>
          <w:rFonts w:cs="Times New Roman" w:ascii="Times New Roman" w:hAnsi="Times New Roman"/>
        </w:rPr>
        <w:t>yönler ile</w:t>
      </w:r>
      <w:r>
        <w:rPr>
          <w:rFonts w:cs="Times New Roman" w:ascii="Times New Roman" w:hAnsi="Times New Roman"/>
          <w:spacing w:val="75"/>
        </w:rPr>
        <w:t xml:space="preserve"> </w:t>
      </w:r>
      <w:r>
        <w:rPr>
          <w:rFonts w:cs="Times New Roman" w:ascii="Times New Roman" w:hAnsi="Times New Roman"/>
        </w:rPr>
        <w:t>okul</w:t>
      </w:r>
      <w:r>
        <w:rPr>
          <w:rFonts w:cs="Times New Roman" w:ascii="Times New Roman" w:hAnsi="Times New Roman"/>
          <w:spacing w:val="76"/>
        </w:rPr>
        <w:t xml:space="preserve"> </w:t>
      </w:r>
      <w:r>
        <w:rPr>
          <w:rFonts w:cs="Times New Roman" w:ascii="Times New Roman" w:hAnsi="Times New Roman"/>
        </w:rPr>
        <w:t>tarafından</w:t>
      </w:r>
      <w:r>
        <w:rPr>
          <w:rFonts w:cs="Times New Roman" w:ascii="Times New Roman" w:hAnsi="Times New Roman"/>
          <w:spacing w:val="79"/>
        </w:rPr>
        <w:t xml:space="preserve"> </w:t>
      </w:r>
      <w:r>
        <w:rPr>
          <w:rFonts w:cs="Times New Roman" w:ascii="Times New Roman" w:hAnsi="Times New Roman"/>
        </w:rPr>
        <w:t>kontrol</w:t>
      </w:r>
      <w:r>
        <w:rPr>
          <w:rFonts w:cs="Times New Roman" w:ascii="Times New Roman" w:hAnsi="Times New Roman"/>
          <w:spacing w:val="76"/>
        </w:rPr>
        <w:t xml:space="preserve"> </w:t>
      </w:r>
      <w:r>
        <w:rPr>
          <w:rFonts w:cs="Times New Roman" w:ascii="Times New Roman" w:hAnsi="Times New Roman"/>
        </w:rPr>
        <w:t>edilebilen,</w:t>
      </w:r>
      <w:r>
        <w:rPr>
          <w:rFonts w:cs="Times New Roman" w:ascii="Times New Roman" w:hAnsi="Times New Roman"/>
          <w:spacing w:val="77"/>
        </w:rPr>
        <w:t xml:space="preserve"> </w:t>
      </w:r>
      <w:r>
        <w:rPr>
          <w:rFonts w:cs="Times New Roman" w:ascii="Times New Roman" w:hAnsi="Times New Roman"/>
        </w:rPr>
        <w:t>okulun</w:t>
      </w:r>
      <w:r>
        <w:rPr>
          <w:rFonts w:cs="Times New Roman" w:ascii="Times New Roman" w:hAnsi="Times New Roman"/>
          <w:spacing w:val="77"/>
        </w:rPr>
        <w:t xml:space="preserve"> </w:t>
      </w:r>
      <w:r>
        <w:rPr>
          <w:rFonts w:cs="Times New Roman" w:ascii="Times New Roman" w:hAnsi="Times New Roman"/>
        </w:rPr>
        <w:t>amaç</w:t>
      </w:r>
      <w:r>
        <w:rPr>
          <w:rFonts w:cs="Times New Roman" w:ascii="Times New Roman" w:hAnsi="Times New Roman"/>
          <w:spacing w:val="78"/>
        </w:rPr>
        <w:t xml:space="preserve"> </w:t>
      </w:r>
      <w:r>
        <w:rPr>
          <w:rFonts w:cs="Times New Roman" w:ascii="Times New Roman" w:hAnsi="Times New Roman"/>
        </w:rPr>
        <w:t xml:space="preserve">ve </w:t>
      </w:r>
      <w:r>
        <w:rPr>
          <w:rFonts w:cs="Times New Roman" w:ascii="Times New Roman" w:hAnsi="Times New Roman"/>
          <w:spacing w:val="-2"/>
        </w:rPr>
        <w:t>hedeflerine ulaşırken yararlanabileceği, yüksek</w:t>
      </w:r>
      <w:r>
        <w:rPr>
          <w:rFonts w:cs="Times New Roman" w:ascii="Times New Roman" w:hAnsi="Times New Roman"/>
          <w:spacing w:val="-4"/>
        </w:rPr>
        <w:t xml:space="preserve"> </w:t>
      </w:r>
      <w:r>
        <w:rPr>
          <w:rFonts w:cs="Times New Roman" w:ascii="Times New Roman" w:hAnsi="Times New Roman"/>
          <w:spacing w:val="-2"/>
        </w:rPr>
        <w:t>değer</w:t>
      </w:r>
      <w:r>
        <w:rPr>
          <w:rFonts w:cs="Times New Roman" w:ascii="Times New Roman" w:hAnsi="Times New Roman"/>
          <w:spacing w:val="-3"/>
        </w:rPr>
        <w:t xml:space="preserve"> </w:t>
      </w:r>
      <w:r>
        <w:rPr>
          <w:rFonts w:cs="Times New Roman" w:ascii="Times New Roman" w:hAnsi="Times New Roman"/>
          <w:spacing w:val="-2"/>
        </w:rPr>
        <w:t xml:space="preserve">ürettiği ya da başarılı performans </w:t>
      </w:r>
      <w:r>
        <w:rPr>
          <w:rFonts w:cs="Times New Roman" w:ascii="Times New Roman" w:hAnsi="Times New Roman"/>
        </w:rPr>
        <w:t>gösterdiği</w:t>
      </w:r>
      <w:r>
        <w:rPr>
          <w:rFonts w:cs="Times New Roman" w:ascii="Times New Roman" w:hAnsi="Times New Roman"/>
          <w:spacing w:val="80"/>
        </w:rPr>
        <w:t xml:space="preserve"> </w:t>
      </w:r>
      <w:r>
        <w:rPr>
          <w:rFonts w:cs="Times New Roman" w:ascii="Times New Roman" w:hAnsi="Times New Roman"/>
        </w:rPr>
        <w:t>ve</w:t>
      </w:r>
      <w:r>
        <w:rPr>
          <w:rFonts w:cs="Times New Roman" w:ascii="Times New Roman" w:hAnsi="Times New Roman"/>
          <w:spacing w:val="80"/>
        </w:rPr>
        <w:t xml:space="preserve"> </w:t>
      </w:r>
      <w:r>
        <w:rPr>
          <w:rFonts w:cs="Times New Roman" w:ascii="Times New Roman" w:hAnsi="Times New Roman"/>
        </w:rPr>
        <w:t>paydaşların</w:t>
      </w:r>
      <w:r>
        <w:rPr>
          <w:rFonts w:cs="Times New Roman" w:ascii="Times New Roman" w:hAnsi="Times New Roman"/>
          <w:spacing w:val="80"/>
        </w:rPr>
        <w:t xml:space="preserve"> </w:t>
      </w:r>
      <w:r>
        <w:rPr>
          <w:rFonts w:cs="Times New Roman" w:ascii="Times New Roman" w:hAnsi="Times New Roman"/>
        </w:rPr>
        <w:t>okulun</w:t>
      </w:r>
      <w:r>
        <w:rPr>
          <w:rFonts w:cs="Times New Roman" w:ascii="Times New Roman" w:hAnsi="Times New Roman"/>
          <w:spacing w:val="80"/>
        </w:rPr>
        <w:t xml:space="preserve"> </w:t>
      </w:r>
      <w:r>
        <w:rPr>
          <w:rFonts w:cs="Times New Roman" w:ascii="Times New Roman" w:hAnsi="Times New Roman"/>
        </w:rPr>
        <w:t>olumlu</w:t>
      </w:r>
      <w:r>
        <w:rPr>
          <w:rFonts w:cs="Times New Roman" w:ascii="Times New Roman" w:hAnsi="Times New Roman"/>
          <w:spacing w:val="80"/>
        </w:rPr>
        <w:t xml:space="preserve"> </w:t>
      </w:r>
      <w:r>
        <w:rPr>
          <w:rFonts w:cs="Times New Roman" w:ascii="Times New Roman" w:hAnsi="Times New Roman"/>
        </w:rPr>
        <w:t>içsel</w:t>
      </w:r>
      <w:r>
        <w:rPr>
          <w:rFonts w:cs="Times New Roman" w:ascii="Times New Roman" w:hAnsi="Times New Roman"/>
          <w:spacing w:val="80"/>
        </w:rPr>
        <w:t xml:space="preserve"> </w:t>
      </w:r>
      <w:r>
        <w:rPr>
          <w:rFonts w:cs="Times New Roman" w:ascii="Times New Roman" w:hAnsi="Times New Roman"/>
        </w:rPr>
        <w:t>özellikleri</w:t>
      </w:r>
      <w:r>
        <w:rPr>
          <w:rFonts w:cs="Times New Roman" w:ascii="Times New Roman" w:hAnsi="Times New Roman"/>
          <w:spacing w:val="80"/>
        </w:rPr>
        <w:t xml:space="preserve"> </w:t>
      </w:r>
      <w:r>
        <w:rPr>
          <w:rFonts w:cs="Times New Roman" w:ascii="Times New Roman" w:hAnsi="Times New Roman"/>
        </w:rPr>
        <w:t>olarak</w:t>
      </w:r>
      <w:r>
        <w:rPr>
          <w:rFonts w:cs="Times New Roman" w:ascii="Times New Roman" w:hAnsi="Times New Roman"/>
          <w:spacing w:val="80"/>
        </w:rPr>
        <w:t xml:space="preserve"> </w:t>
      </w:r>
      <w:r>
        <w:rPr>
          <w:rFonts w:cs="Times New Roman" w:ascii="Times New Roman" w:hAnsi="Times New Roman"/>
        </w:rPr>
        <w:t>gördüğü hususlar belirlenmiştir.</w:t>
      </w:r>
      <w:r>
        <w:rPr>
          <w:rFonts w:cs="Times New Roman" w:ascii="Times New Roman" w:hAnsi="Times New Roman"/>
          <w:spacing w:val="36"/>
        </w:rPr>
        <w:t xml:space="preserve"> </w:t>
      </w:r>
      <w:r>
        <w:rPr>
          <w:rFonts w:cs="Times New Roman" w:ascii="Times New Roman" w:hAnsi="Times New Roman"/>
          <w:spacing w:val="-4"/>
        </w:rPr>
        <w:t xml:space="preserve">Zayıf yönler ile okulun başarısını etkileyebilecek eksiklikleri ya da gelişmeye açık </w:t>
      </w:r>
      <w:r>
        <w:rPr>
          <w:rFonts w:cs="Times New Roman" w:ascii="Times New Roman" w:hAnsi="Times New Roman"/>
        </w:rPr>
        <w:t>alanları belirlenmiştir.</w:t>
      </w:r>
    </w:p>
    <w:p>
      <w:pPr>
        <w:pStyle w:val="BodyText"/>
        <w:tabs>
          <w:tab w:val="clear" w:pos="720"/>
          <w:tab w:val="left" w:pos="2295" w:leader="none"/>
          <w:tab w:val="left" w:pos="3063" w:leader="none"/>
          <w:tab w:val="left" w:pos="4191" w:leader="none"/>
          <w:tab w:val="left" w:pos="6115" w:leader="none"/>
          <w:tab w:val="left" w:pos="7094" w:leader="none"/>
          <w:tab w:val="left" w:pos="9079" w:leader="none"/>
        </w:tabs>
        <w:spacing w:lineRule="auto" w:line="372" w:before="170" w:after="0"/>
        <w:ind w:left="958" w:right="1013"/>
        <w:rPr>
          <w:rFonts w:ascii="Times New Roman" w:hAnsi="Times New Roman" w:cs="Times New Roman"/>
        </w:rPr>
      </w:pPr>
      <w:r>
        <w:rPr>
          <w:rFonts w:cs="Times New Roman" w:ascii="Times New Roman" w:hAnsi="Times New Roman"/>
        </w:rPr>
      </w:r>
    </w:p>
    <w:tbl>
      <w:tblPr>
        <w:tblStyle w:val="TabloKlavuzu"/>
        <w:tblW w:w="9192" w:type="dxa"/>
        <w:jc w:val="left"/>
        <w:tblInd w:w="958" w:type="dxa"/>
        <w:tblLayout w:type="fixed"/>
        <w:tblCellMar>
          <w:top w:w="0" w:type="dxa"/>
          <w:left w:w="108" w:type="dxa"/>
          <w:bottom w:w="0" w:type="dxa"/>
          <w:right w:w="108" w:type="dxa"/>
        </w:tblCellMar>
        <w:tblLook w:firstRow="1" w:noVBand="1" w:lastRow="0" w:firstColumn="1" w:lastColumn="0" w:noHBand="0" w:val="04a0"/>
      </w:tblPr>
      <w:tblGrid>
        <w:gridCol w:w="1418"/>
        <w:gridCol w:w="7773"/>
      </w:tblGrid>
      <w:tr>
        <w:trPr>
          <w:trHeight w:val="1134" w:hRule="atLeast"/>
          <w:cantSplit w:val="true"/>
        </w:trPr>
        <w:tc>
          <w:tcPr>
            <w:tcW w:w="1418" w:type="dxa"/>
            <w:tcBorders>
              <w:top w:val="single" w:sz="48" w:space="0" w:color="FFFFFF"/>
              <w:left w:val="single" w:sz="48" w:space="0" w:color="FFFFFF"/>
              <w:bottom w:val="single" w:sz="48" w:space="0" w:color="FFFFFF"/>
              <w:right w:val="single" w:sz="48" w:space="0" w:color="FFFFFF"/>
            </w:tcBorders>
            <w:shd w:color="auto" w:fill="943634" w:themeFill="accent2" w:themeFillShade="bf" w:val="clear"/>
            <w:textDirection w:val="btLr"/>
            <w:vAlign w:val="center"/>
          </w:tcPr>
          <w:p>
            <w:pPr>
              <w:pStyle w:val="BodyText"/>
              <w:tabs>
                <w:tab w:val="clear" w:pos="720"/>
                <w:tab w:val="left" w:pos="2295" w:leader="none"/>
                <w:tab w:val="left" w:pos="3063" w:leader="none"/>
                <w:tab w:val="left" w:pos="4191" w:leader="none"/>
                <w:tab w:val="left" w:pos="6115" w:leader="none"/>
                <w:tab w:val="left" w:pos="7094" w:leader="none"/>
                <w:tab w:val="left" w:pos="9079" w:leader="none"/>
              </w:tabs>
              <w:suppressAutoHyphens w:val="true"/>
              <w:spacing w:lineRule="auto" w:line="372" w:before="170" w:after="0"/>
              <w:ind w:left="113" w:right="1013"/>
              <w:jc w:val="center"/>
              <w:rPr>
                <w:rFonts w:ascii="Times New Roman" w:hAnsi="Times New Roman" w:cs="Times New Roman"/>
                <w:b/>
                <w:bCs/>
                <w:sz w:val="22"/>
                <w:szCs w:val="22"/>
              </w:rPr>
            </w:pPr>
            <w:r>
              <w:rPr>
                <w:rFonts w:cs="Times New Roman" w:ascii="Times New Roman" w:hAnsi="Times New Roman"/>
                <w:b/>
                <w:bCs/>
                <w:color w:themeColor="background1" w:val="FFFFFF"/>
                <w:kern w:val="0"/>
                <w:sz w:val="40"/>
                <w:szCs w:val="40"/>
                <w:lang w:eastAsia="en-US" w:bidi="ar-SA"/>
              </w:rPr>
              <w:t>GÜÇLÜ YÖNLER</w:t>
            </w:r>
          </w:p>
        </w:tc>
        <w:tc>
          <w:tcPr>
            <w:tcW w:w="7773" w:type="dxa"/>
            <w:tcBorders>
              <w:top w:val="single" w:sz="48" w:space="0" w:color="FFFFFF"/>
              <w:left w:val="single" w:sz="48" w:space="0" w:color="FFFFFF"/>
              <w:bottom w:val="single" w:sz="48" w:space="0" w:color="FFFFFF"/>
              <w:right w:val="single" w:sz="48" w:space="0" w:color="FFFFFF"/>
            </w:tcBorders>
            <w:shd w:color="auto" w:fill="F2DBDB" w:themeFill="accent2" w:themeFillTint="33" w:val="clear"/>
          </w:tcPr>
          <w:p>
            <w:pPr>
              <w:pStyle w:val="BodyText"/>
              <w:numPr>
                <w:ilvl w:val="0"/>
                <w:numId w:val="12"/>
              </w:numPr>
              <w:tabs>
                <w:tab w:val="clear" w:pos="720"/>
                <w:tab w:val="left" w:pos="2295" w:leader="none"/>
                <w:tab w:val="left" w:pos="3063" w:leader="none"/>
                <w:tab w:val="left" w:pos="4191" w:leader="none"/>
                <w:tab w:val="left" w:pos="6115" w:leader="none"/>
                <w:tab w:val="left" w:pos="7094" w:leader="none"/>
                <w:tab w:val="left" w:pos="9079" w:leader="none"/>
              </w:tabs>
              <w:suppressAutoHyphens w:val="true"/>
              <w:spacing w:lineRule="auto" w:line="276" w:before="170" w:after="0"/>
              <w:ind w:hanging="360" w:left="720" w:right="1013"/>
              <w:jc w:val="left"/>
              <w:rPr>
                <w:rFonts w:ascii="Times New Roman" w:hAnsi="Times New Roman" w:cs="Times New Roman"/>
                <w:sz w:val="22"/>
                <w:szCs w:val="22"/>
              </w:rPr>
            </w:pPr>
            <w:r>
              <w:rPr>
                <w:rFonts w:cs="Times New Roman" w:ascii="Times New Roman" w:hAnsi="Times New Roman"/>
                <w:kern w:val="0"/>
                <w:sz w:val="22"/>
                <w:szCs w:val="22"/>
                <w:lang w:eastAsia="en-US" w:bidi="ar-SA"/>
              </w:rPr>
              <w:t>Sınıf mevcutlarının eğitim-öğretime elverişli olması, öğrencilerin okula devamının sağlanması, disiplinsizlik ve karmaşa bulunmaması</w:t>
            </w:r>
          </w:p>
          <w:p>
            <w:pPr>
              <w:pStyle w:val="BodyText"/>
              <w:numPr>
                <w:ilvl w:val="0"/>
                <w:numId w:val="12"/>
              </w:numPr>
              <w:tabs>
                <w:tab w:val="clear" w:pos="720"/>
                <w:tab w:val="left" w:pos="2295" w:leader="none"/>
                <w:tab w:val="left" w:pos="3063" w:leader="none"/>
                <w:tab w:val="left" w:pos="4191" w:leader="none"/>
                <w:tab w:val="left" w:pos="6115" w:leader="none"/>
                <w:tab w:val="left" w:pos="7094" w:leader="none"/>
                <w:tab w:val="left" w:pos="9079" w:leader="none"/>
              </w:tabs>
              <w:suppressAutoHyphens w:val="true"/>
              <w:spacing w:lineRule="auto" w:line="276" w:before="170" w:after="0"/>
              <w:ind w:hanging="360" w:left="720" w:right="1013"/>
              <w:jc w:val="left"/>
              <w:rPr>
                <w:rFonts w:ascii="Times New Roman" w:hAnsi="Times New Roman" w:cs="Times New Roman"/>
                <w:sz w:val="22"/>
                <w:szCs w:val="22"/>
              </w:rPr>
            </w:pPr>
            <w:r>
              <w:rPr>
                <w:rFonts w:cs="Times New Roman" w:ascii="Times New Roman" w:hAnsi="Times New Roman"/>
                <w:kern w:val="0"/>
                <w:sz w:val="22"/>
                <w:szCs w:val="22"/>
                <w:lang w:eastAsia="en-US" w:bidi="ar-SA"/>
              </w:rPr>
              <w:t>Teknolojik alt yapıdan öğretmenlerin yararlanma düzeylerinin yüksek olması. Genç ve dinamik bir eğitim çalışanlarının bulunması.</w:t>
            </w:r>
          </w:p>
          <w:p>
            <w:pPr>
              <w:pStyle w:val="BodyText"/>
              <w:numPr>
                <w:ilvl w:val="0"/>
                <w:numId w:val="12"/>
              </w:numPr>
              <w:tabs>
                <w:tab w:val="clear" w:pos="720"/>
                <w:tab w:val="left" w:pos="2295" w:leader="none"/>
                <w:tab w:val="left" w:pos="3063" w:leader="none"/>
                <w:tab w:val="left" w:pos="4191" w:leader="none"/>
                <w:tab w:val="left" w:pos="6115" w:leader="none"/>
                <w:tab w:val="left" w:pos="7094" w:leader="none"/>
                <w:tab w:val="left" w:pos="9079" w:leader="none"/>
              </w:tabs>
              <w:suppressAutoHyphens w:val="true"/>
              <w:spacing w:lineRule="auto" w:line="276" w:before="170" w:after="0"/>
              <w:ind w:hanging="360" w:left="720" w:right="1013"/>
              <w:jc w:val="left"/>
              <w:rPr>
                <w:rFonts w:ascii="Times New Roman" w:hAnsi="Times New Roman" w:cs="Times New Roman"/>
                <w:sz w:val="22"/>
                <w:szCs w:val="22"/>
              </w:rPr>
            </w:pPr>
            <w:r>
              <w:rPr>
                <w:rFonts w:cs="Times New Roman" w:ascii="Times New Roman" w:hAnsi="Times New Roman"/>
                <w:kern w:val="0"/>
                <w:sz w:val="22"/>
                <w:szCs w:val="22"/>
                <w:lang w:eastAsia="en-US" w:bidi="ar-SA"/>
              </w:rPr>
              <w:t>Velilerle işbirliğinin yapılması. Gönüllü velilerimizin yeterli düzeyde olması</w:t>
            </w:r>
          </w:p>
          <w:p>
            <w:pPr>
              <w:pStyle w:val="BodyText"/>
              <w:numPr>
                <w:ilvl w:val="0"/>
                <w:numId w:val="12"/>
              </w:numPr>
              <w:tabs>
                <w:tab w:val="clear" w:pos="720"/>
                <w:tab w:val="left" w:pos="2295" w:leader="none"/>
                <w:tab w:val="left" w:pos="3063" w:leader="none"/>
                <w:tab w:val="left" w:pos="4191" w:leader="none"/>
                <w:tab w:val="left" w:pos="6115" w:leader="none"/>
                <w:tab w:val="left" w:pos="7094" w:leader="none"/>
                <w:tab w:val="left" w:pos="9079" w:leader="none"/>
              </w:tabs>
              <w:suppressAutoHyphens w:val="true"/>
              <w:spacing w:lineRule="auto" w:line="276" w:before="170" w:after="0"/>
              <w:ind w:hanging="360" w:left="720" w:right="1013"/>
              <w:jc w:val="left"/>
              <w:rPr>
                <w:rFonts w:ascii="Times New Roman" w:hAnsi="Times New Roman" w:cs="Times New Roman"/>
                <w:sz w:val="22"/>
                <w:szCs w:val="22"/>
              </w:rPr>
            </w:pPr>
            <w:r>
              <w:rPr>
                <w:rFonts w:cs="Times New Roman" w:ascii="Times New Roman" w:hAnsi="Times New Roman"/>
                <w:kern w:val="0"/>
                <w:sz w:val="22"/>
                <w:szCs w:val="22"/>
                <w:lang w:eastAsia="en-US" w:bidi="ar-SA"/>
              </w:rPr>
              <w:t>Okulun bina yapısının çok büyük ve karmaşık olmaması sebebiyle kontrolünün sağlıklı bir şekilde yapılması</w:t>
            </w:r>
          </w:p>
          <w:p>
            <w:pPr>
              <w:pStyle w:val="BodyText"/>
              <w:numPr>
                <w:ilvl w:val="0"/>
                <w:numId w:val="12"/>
              </w:numPr>
              <w:tabs>
                <w:tab w:val="clear" w:pos="720"/>
                <w:tab w:val="left" w:pos="2295" w:leader="none"/>
                <w:tab w:val="left" w:pos="3063" w:leader="none"/>
                <w:tab w:val="left" w:pos="4191" w:leader="none"/>
                <w:tab w:val="left" w:pos="6115" w:leader="none"/>
                <w:tab w:val="left" w:pos="7094" w:leader="none"/>
                <w:tab w:val="left" w:pos="9079" w:leader="none"/>
              </w:tabs>
              <w:suppressAutoHyphens w:val="true"/>
              <w:spacing w:lineRule="auto" w:line="276" w:before="170" w:after="0"/>
              <w:ind w:hanging="360" w:left="720" w:right="1013"/>
              <w:jc w:val="left"/>
              <w:rPr>
                <w:rFonts w:ascii="Times New Roman" w:hAnsi="Times New Roman" w:cs="Times New Roman"/>
                <w:sz w:val="22"/>
                <w:szCs w:val="22"/>
              </w:rPr>
            </w:pPr>
            <w:r>
              <w:rPr>
                <w:rFonts w:cs="Times New Roman" w:ascii="Times New Roman" w:hAnsi="Times New Roman"/>
                <w:kern w:val="0"/>
                <w:sz w:val="22"/>
                <w:szCs w:val="22"/>
                <w:lang w:eastAsia="en-US" w:bidi="ar-SA"/>
              </w:rPr>
              <w:t>Teknolojik donanım yönünden okulumuzun yeterli olması</w:t>
            </w:r>
          </w:p>
          <w:p>
            <w:pPr>
              <w:pStyle w:val="BodyText"/>
              <w:numPr>
                <w:ilvl w:val="0"/>
                <w:numId w:val="12"/>
              </w:numPr>
              <w:tabs>
                <w:tab w:val="clear" w:pos="720"/>
                <w:tab w:val="left" w:pos="2295" w:leader="none"/>
                <w:tab w:val="left" w:pos="3063" w:leader="none"/>
                <w:tab w:val="left" w:pos="4191" w:leader="none"/>
                <w:tab w:val="left" w:pos="6115" w:leader="none"/>
                <w:tab w:val="left" w:pos="7094" w:leader="none"/>
                <w:tab w:val="left" w:pos="9079" w:leader="none"/>
              </w:tabs>
              <w:suppressAutoHyphens w:val="true"/>
              <w:spacing w:lineRule="auto" w:line="276" w:before="170" w:after="0"/>
              <w:ind w:hanging="360" w:left="720" w:right="1013"/>
              <w:jc w:val="left"/>
              <w:rPr>
                <w:rFonts w:ascii="Times New Roman" w:hAnsi="Times New Roman" w:cs="Times New Roman"/>
                <w:sz w:val="22"/>
                <w:szCs w:val="22"/>
              </w:rPr>
            </w:pPr>
            <w:r>
              <w:rPr>
                <w:rFonts w:cs="Times New Roman" w:ascii="Times New Roman" w:hAnsi="Times New Roman"/>
                <w:kern w:val="0"/>
                <w:sz w:val="22"/>
                <w:szCs w:val="22"/>
                <w:lang w:eastAsia="en-US" w:bidi="ar-SA"/>
              </w:rPr>
              <w:t>Bakanlığımızdan yeterli ödeneklerin sağlanarak kaynakların verimli kullanılması.</w:t>
            </w:r>
          </w:p>
          <w:p>
            <w:pPr>
              <w:pStyle w:val="BodyText"/>
              <w:numPr>
                <w:ilvl w:val="0"/>
                <w:numId w:val="12"/>
              </w:numPr>
              <w:tabs>
                <w:tab w:val="clear" w:pos="720"/>
                <w:tab w:val="left" w:pos="2295" w:leader="none"/>
                <w:tab w:val="left" w:pos="3063" w:leader="none"/>
                <w:tab w:val="left" w:pos="4191" w:leader="none"/>
                <w:tab w:val="left" w:pos="6115" w:leader="none"/>
                <w:tab w:val="left" w:pos="7094" w:leader="none"/>
                <w:tab w:val="left" w:pos="9079" w:leader="none"/>
              </w:tabs>
              <w:suppressAutoHyphens w:val="true"/>
              <w:spacing w:lineRule="auto" w:line="276" w:before="170" w:after="0"/>
              <w:ind w:hanging="360" w:left="720" w:right="1013"/>
              <w:jc w:val="left"/>
              <w:rPr>
                <w:rFonts w:ascii="Times New Roman" w:hAnsi="Times New Roman" w:cs="Times New Roman"/>
                <w:sz w:val="22"/>
                <w:szCs w:val="22"/>
              </w:rPr>
            </w:pPr>
            <w:r>
              <w:rPr>
                <w:rFonts w:cs="Times New Roman" w:ascii="Times New Roman" w:hAnsi="Times New Roman"/>
                <w:kern w:val="0"/>
                <w:sz w:val="22"/>
                <w:szCs w:val="22"/>
                <w:lang w:eastAsia="en-US" w:bidi="ar-SA"/>
              </w:rPr>
              <w:t>Öğretmenler kurulunda ve toplantılarda alınan kararların herkes tarafından benimsenip uygulanabilmesi.</w:t>
            </w:r>
          </w:p>
          <w:p>
            <w:pPr>
              <w:pStyle w:val="BodyText"/>
              <w:numPr>
                <w:ilvl w:val="0"/>
                <w:numId w:val="12"/>
              </w:numPr>
              <w:tabs>
                <w:tab w:val="clear" w:pos="720"/>
                <w:tab w:val="left" w:pos="2295" w:leader="none"/>
                <w:tab w:val="left" w:pos="3063" w:leader="none"/>
                <w:tab w:val="left" w:pos="4191" w:leader="none"/>
                <w:tab w:val="left" w:pos="6115" w:leader="none"/>
                <w:tab w:val="left" w:pos="7094" w:leader="none"/>
                <w:tab w:val="left" w:pos="9079" w:leader="none"/>
              </w:tabs>
              <w:suppressAutoHyphens w:val="true"/>
              <w:spacing w:lineRule="auto" w:line="276" w:before="170" w:after="0"/>
              <w:ind w:hanging="360" w:left="720" w:right="1013"/>
              <w:jc w:val="left"/>
              <w:rPr>
                <w:rFonts w:ascii="Times New Roman" w:hAnsi="Times New Roman" w:cs="Times New Roman"/>
                <w:sz w:val="22"/>
                <w:szCs w:val="22"/>
              </w:rPr>
            </w:pPr>
            <w:r>
              <w:rPr>
                <w:rFonts w:cs="Times New Roman" w:ascii="Times New Roman" w:hAnsi="Times New Roman"/>
                <w:kern w:val="0"/>
                <w:sz w:val="22"/>
                <w:szCs w:val="22"/>
                <w:lang w:eastAsia="en-US" w:bidi="ar-SA"/>
              </w:rPr>
              <w:t>Çalışanlarla ikili iletişim kanallarının açık olması</w:t>
            </w:r>
          </w:p>
        </w:tc>
      </w:tr>
    </w:tbl>
    <w:p>
      <w:pPr>
        <w:pStyle w:val="BodyText"/>
        <w:tabs>
          <w:tab w:val="clear" w:pos="720"/>
          <w:tab w:val="left" w:pos="2295" w:leader="none"/>
          <w:tab w:val="left" w:pos="3063" w:leader="none"/>
          <w:tab w:val="left" w:pos="4191" w:leader="none"/>
          <w:tab w:val="left" w:pos="6115" w:leader="none"/>
          <w:tab w:val="left" w:pos="7094" w:leader="none"/>
          <w:tab w:val="left" w:pos="9079" w:leader="none"/>
        </w:tabs>
        <w:spacing w:lineRule="auto" w:line="372" w:before="170" w:after="0"/>
        <w:ind w:left="958" w:right="1013"/>
        <w:rPr>
          <w:rFonts w:ascii="Times New Roman" w:hAnsi="Times New Roman" w:cs="Times New Roman"/>
        </w:rPr>
      </w:pPr>
      <w:r>
        <w:rPr>
          <w:rFonts w:cs="Times New Roman" w:ascii="Times New Roman" w:hAnsi="Times New Roman"/>
        </w:rPr>
      </w:r>
    </w:p>
    <w:p>
      <w:pPr>
        <w:pStyle w:val="BodyText"/>
        <w:tabs>
          <w:tab w:val="clear" w:pos="720"/>
          <w:tab w:val="left" w:pos="2295" w:leader="none"/>
          <w:tab w:val="left" w:pos="3063" w:leader="none"/>
          <w:tab w:val="left" w:pos="4191" w:leader="none"/>
          <w:tab w:val="left" w:pos="6115" w:leader="none"/>
          <w:tab w:val="left" w:pos="7094" w:leader="none"/>
          <w:tab w:val="left" w:pos="9079" w:leader="none"/>
        </w:tabs>
        <w:spacing w:lineRule="auto" w:line="372" w:before="170" w:after="0"/>
        <w:ind w:left="958" w:right="1013"/>
        <w:rPr>
          <w:rFonts w:ascii="Times New Roman" w:hAnsi="Times New Roman" w:cs="Times New Roman"/>
        </w:rPr>
      </w:pPr>
      <w:r>
        <w:rPr>
          <w:rFonts w:cs="Times New Roman" w:ascii="Times New Roman" w:hAnsi="Times New Roman"/>
        </w:rPr>
      </w:r>
    </w:p>
    <w:tbl>
      <w:tblPr>
        <w:tblStyle w:val="TabloKlavuzu"/>
        <w:tblW w:w="9192" w:type="dxa"/>
        <w:jc w:val="left"/>
        <w:tblInd w:w="958" w:type="dxa"/>
        <w:tblLayout w:type="fixed"/>
        <w:tblCellMar>
          <w:top w:w="0" w:type="dxa"/>
          <w:left w:w="108" w:type="dxa"/>
          <w:bottom w:w="0" w:type="dxa"/>
          <w:right w:w="108" w:type="dxa"/>
        </w:tblCellMar>
        <w:tblLook w:firstRow="1" w:noVBand="1" w:lastRow="0" w:firstColumn="1" w:lastColumn="0" w:noHBand="0" w:val="04a0"/>
      </w:tblPr>
      <w:tblGrid>
        <w:gridCol w:w="1418"/>
        <w:gridCol w:w="7773"/>
      </w:tblGrid>
      <w:tr>
        <w:trPr>
          <w:trHeight w:val="1134" w:hRule="atLeast"/>
          <w:cantSplit w:val="true"/>
        </w:trPr>
        <w:tc>
          <w:tcPr>
            <w:tcW w:w="1418" w:type="dxa"/>
            <w:tcBorders>
              <w:top w:val="single" w:sz="48" w:space="0" w:color="FFFFFF"/>
              <w:left w:val="single" w:sz="48" w:space="0" w:color="FFFFFF"/>
              <w:bottom w:val="single" w:sz="48" w:space="0" w:color="FFFFFF"/>
              <w:right w:val="single" w:sz="48" w:space="0" w:color="FFFFFF"/>
            </w:tcBorders>
            <w:shd w:color="auto" w:fill="943634" w:themeFill="accent2" w:themeFillShade="bf" w:val="clear"/>
            <w:textDirection w:val="btLr"/>
            <w:vAlign w:val="center"/>
          </w:tcPr>
          <w:p>
            <w:pPr>
              <w:pStyle w:val="BodyText"/>
              <w:tabs>
                <w:tab w:val="clear" w:pos="720"/>
                <w:tab w:val="left" w:pos="2295" w:leader="none"/>
                <w:tab w:val="left" w:pos="3063" w:leader="none"/>
                <w:tab w:val="left" w:pos="4191" w:leader="none"/>
                <w:tab w:val="left" w:pos="6115" w:leader="none"/>
                <w:tab w:val="left" w:pos="7094" w:leader="none"/>
                <w:tab w:val="left" w:pos="9079" w:leader="none"/>
              </w:tabs>
              <w:suppressAutoHyphens w:val="true"/>
              <w:spacing w:lineRule="auto" w:line="372" w:before="170" w:after="0"/>
              <w:ind w:left="113" w:right="1013"/>
              <w:jc w:val="center"/>
              <w:rPr>
                <w:rFonts w:ascii="Times New Roman" w:hAnsi="Times New Roman" w:cs="Times New Roman"/>
                <w:b/>
                <w:bCs/>
                <w:sz w:val="22"/>
                <w:szCs w:val="22"/>
              </w:rPr>
            </w:pPr>
            <w:r>
              <w:rPr>
                <w:rFonts w:cs="Times New Roman" w:ascii="Times New Roman" w:hAnsi="Times New Roman"/>
                <w:b/>
                <w:bCs/>
                <w:color w:themeColor="background1" w:val="FFFFFF"/>
                <w:kern w:val="0"/>
                <w:sz w:val="40"/>
                <w:szCs w:val="40"/>
                <w:lang w:eastAsia="en-US" w:bidi="ar-SA"/>
              </w:rPr>
              <w:t>ZAYIF YÖNLER</w:t>
            </w:r>
          </w:p>
        </w:tc>
        <w:tc>
          <w:tcPr>
            <w:tcW w:w="7773" w:type="dxa"/>
            <w:tcBorders>
              <w:top w:val="single" w:sz="48" w:space="0" w:color="FFFFFF"/>
              <w:left w:val="single" w:sz="48" w:space="0" w:color="FFFFFF"/>
              <w:bottom w:val="single" w:sz="48" w:space="0" w:color="FFFFFF"/>
              <w:right w:val="single" w:sz="48" w:space="0" w:color="FFFFFF"/>
            </w:tcBorders>
            <w:shd w:color="auto" w:fill="F2DBDB" w:themeFill="accent2" w:themeFillTint="33" w:val="clear"/>
          </w:tcPr>
          <w:p>
            <w:pPr>
              <w:pStyle w:val="BodyText"/>
              <w:numPr>
                <w:ilvl w:val="0"/>
                <w:numId w:val="12"/>
              </w:numPr>
              <w:tabs>
                <w:tab w:val="clear" w:pos="720"/>
                <w:tab w:val="left" w:pos="2295" w:leader="none"/>
                <w:tab w:val="left" w:pos="3063" w:leader="none"/>
                <w:tab w:val="left" w:pos="4191" w:leader="none"/>
                <w:tab w:val="left" w:pos="6115" w:leader="none"/>
                <w:tab w:val="left" w:pos="7094" w:leader="none"/>
                <w:tab w:val="left" w:pos="9079" w:leader="none"/>
              </w:tabs>
              <w:suppressAutoHyphens w:val="true"/>
              <w:spacing w:lineRule="auto" w:line="276" w:before="170" w:after="0"/>
              <w:ind w:hanging="360" w:left="720" w:right="1013"/>
              <w:jc w:val="left"/>
              <w:rPr>
                <w:rFonts w:ascii="Times New Roman" w:hAnsi="Times New Roman" w:cs="Times New Roman"/>
                <w:sz w:val="22"/>
                <w:szCs w:val="22"/>
              </w:rPr>
            </w:pPr>
            <w:r>
              <w:rPr>
                <w:rFonts w:cs="Times New Roman" w:ascii="Times New Roman" w:hAnsi="Times New Roman"/>
                <w:kern w:val="0"/>
                <w:sz w:val="22"/>
                <w:szCs w:val="22"/>
                <w:lang w:eastAsia="en-US" w:bidi="ar-SA"/>
              </w:rPr>
              <w:t>Sosyo-ekonomik düzeyi düşük olan öğrencilerinden beklenen istendik davranışlardan yeterince dönüt alınamaması</w:t>
            </w:r>
          </w:p>
          <w:p>
            <w:pPr>
              <w:pStyle w:val="BodyText"/>
              <w:numPr>
                <w:ilvl w:val="0"/>
                <w:numId w:val="12"/>
              </w:numPr>
              <w:tabs>
                <w:tab w:val="clear" w:pos="720"/>
                <w:tab w:val="left" w:pos="2295" w:leader="none"/>
                <w:tab w:val="left" w:pos="3063" w:leader="none"/>
                <w:tab w:val="left" w:pos="4191" w:leader="none"/>
                <w:tab w:val="left" w:pos="6115" w:leader="none"/>
                <w:tab w:val="left" w:pos="7094" w:leader="none"/>
                <w:tab w:val="left" w:pos="9079" w:leader="none"/>
              </w:tabs>
              <w:suppressAutoHyphens w:val="true"/>
              <w:spacing w:lineRule="auto" w:line="276" w:before="170" w:after="0"/>
              <w:ind w:hanging="360" w:left="720" w:right="1013"/>
              <w:jc w:val="left"/>
              <w:rPr>
                <w:rFonts w:ascii="Times New Roman" w:hAnsi="Times New Roman" w:cs="Times New Roman"/>
                <w:sz w:val="22"/>
                <w:szCs w:val="22"/>
              </w:rPr>
            </w:pPr>
            <w:r>
              <w:rPr>
                <w:rFonts w:cs="Times New Roman" w:ascii="Times New Roman" w:hAnsi="Times New Roman"/>
                <w:kern w:val="0"/>
                <w:sz w:val="22"/>
                <w:szCs w:val="22"/>
                <w:lang w:eastAsia="en-US" w:bidi="ar-SA"/>
              </w:rPr>
              <w:t>Yabancı uyruklu öğrenci sayısının çokluğundan dolayı ilgili ders kazanımlarını yabancı uyruklu öğrencilere aktarmada güçlük çekilmesi</w:t>
            </w:r>
          </w:p>
          <w:p>
            <w:pPr>
              <w:pStyle w:val="BodyText"/>
              <w:numPr>
                <w:ilvl w:val="0"/>
                <w:numId w:val="12"/>
              </w:numPr>
              <w:tabs>
                <w:tab w:val="clear" w:pos="720"/>
                <w:tab w:val="left" w:pos="2295" w:leader="none"/>
                <w:tab w:val="left" w:pos="3063" w:leader="none"/>
                <w:tab w:val="left" w:pos="4191" w:leader="none"/>
                <w:tab w:val="left" w:pos="6115" w:leader="none"/>
                <w:tab w:val="left" w:pos="7094" w:leader="none"/>
                <w:tab w:val="left" w:pos="9079" w:leader="none"/>
              </w:tabs>
              <w:suppressAutoHyphens w:val="true"/>
              <w:spacing w:lineRule="auto" w:line="276" w:before="170" w:after="0"/>
              <w:ind w:hanging="360" w:left="720" w:right="1013"/>
              <w:jc w:val="left"/>
              <w:rPr>
                <w:rFonts w:ascii="Times New Roman" w:hAnsi="Times New Roman" w:cs="Times New Roman"/>
                <w:sz w:val="22"/>
                <w:szCs w:val="22"/>
              </w:rPr>
            </w:pPr>
            <w:r>
              <w:rPr>
                <w:rFonts w:cs="Times New Roman" w:ascii="Times New Roman" w:hAnsi="Times New Roman"/>
                <w:kern w:val="0"/>
                <w:sz w:val="22"/>
                <w:szCs w:val="22"/>
                <w:lang w:eastAsia="en-US" w:bidi="ar-SA"/>
              </w:rPr>
              <w:t>Sosyo-ekonomik düzeyi düşük velilerin çokluğundan dolayı, okul-veli işbirliğinin zaman zaman beklenen düzeyde olmaması</w:t>
            </w:r>
          </w:p>
          <w:p>
            <w:pPr>
              <w:pStyle w:val="BodyText"/>
              <w:numPr>
                <w:ilvl w:val="0"/>
                <w:numId w:val="12"/>
              </w:numPr>
              <w:tabs>
                <w:tab w:val="clear" w:pos="720"/>
                <w:tab w:val="left" w:pos="2295" w:leader="none"/>
                <w:tab w:val="left" w:pos="3063" w:leader="none"/>
                <w:tab w:val="left" w:pos="4191" w:leader="none"/>
                <w:tab w:val="left" w:pos="6115" w:leader="none"/>
                <w:tab w:val="left" w:pos="7094" w:leader="none"/>
                <w:tab w:val="left" w:pos="9079" w:leader="none"/>
              </w:tabs>
              <w:suppressAutoHyphens w:val="true"/>
              <w:spacing w:lineRule="auto" w:line="276" w:before="170" w:after="0"/>
              <w:ind w:hanging="360" w:left="720" w:right="1013"/>
              <w:jc w:val="left"/>
              <w:rPr>
                <w:rFonts w:ascii="Times New Roman" w:hAnsi="Times New Roman" w:cs="Times New Roman"/>
                <w:sz w:val="22"/>
                <w:szCs w:val="22"/>
              </w:rPr>
            </w:pPr>
            <w:r>
              <w:rPr>
                <w:rFonts w:cs="Times New Roman" w:ascii="Times New Roman" w:hAnsi="Times New Roman"/>
                <w:kern w:val="0"/>
                <w:sz w:val="22"/>
                <w:szCs w:val="22"/>
                <w:lang w:eastAsia="en-US" w:bidi="ar-SA"/>
              </w:rPr>
              <w:t>Okulumuzun kapalı spor salonunun olmamasından kaynaklı sportif etkinliklerin istenilen düzeyde verimli bir şekilde gerçekleştirilememesi</w:t>
            </w:r>
          </w:p>
          <w:p>
            <w:pPr>
              <w:pStyle w:val="BodyText"/>
              <w:numPr>
                <w:ilvl w:val="0"/>
                <w:numId w:val="12"/>
              </w:numPr>
              <w:tabs>
                <w:tab w:val="clear" w:pos="720"/>
                <w:tab w:val="left" w:pos="2295" w:leader="none"/>
                <w:tab w:val="left" w:pos="3063" w:leader="none"/>
                <w:tab w:val="left" w:pos="4191" w:leader="none"/>
                <w:tab w:val="left" w:pos="6115" w:leader="none"/>
                <w:tab w:val="left" w:pos="7094" w:leader="none"/>
                <w:tab w:val="left" w:pos="9079" w:leader="none"/>
              </w:tabs>
              <w:suppressAutoHyphens w:val="true"/>
              <w:spacing w:lineRule="auto" w:line="276" w:before="170" w:after="0"/>
              <w:ind w:hanging="360" w:left="720" w:right="1013"/>
              <w:jc w:val="left"/>
              <w:rPr>
                <w:rFonts w:ascii="Times New Roman" w:hAnsi="Times New Roman" w:cs="Times New Roman"/>
                <w:sz w:val="22"/>
                <w:szCs w:val="22"/>
              </w:rPr>
            </w:pPr>
            <w:r>
              <w:rPr>
                <w:rFonts w:cs="Times New Roman" w:ascii="Times New Roman" w:hAnsi="Times New Roman"/>
                <w:kern w:val="0"/>
                <w:sz w:val="22"/>
                <w:szCs w:val="22"/>
                <w:lang w:eastAsia="en-US" w:bidi="ar-SA"/>
              </w:rPr>
              <w:t>Okul güvenlik kameralarının analog ve yetersiz sayıda olması.</w:t>
            </w:r>
          </w:p>
          <w:p>
            <w:pPr>
              <w:pStyle w:val="BodyText"/>
              <w:numPr>
                <w:ilvl w:val="0"/>
                <w:numId w:val="12"/>
              </w:numPr>
              <w:tabs>
                <w:tab w:val="clear" w:pos="720"/>
                <w:tab w:val="left" w:pos="2295" w:leader="none"/>
                <w:tab w:val="left" w:pos="3063" w:leader="none"/>
                <w:tab w:val="left" w:pos="4191" w:leader="none"/>
                <w:tab w:val="left" w:pos="6115" w:leader="none"/>
                <w:tab w:val="left" w:pos="7094" w:leader="none"/>
                <w:tab w:val="left" w:pos="9079" w:leader="none"/>
              </w:tabs>
              <w:suppressAutoHyphens w:val="true"/>
              <w:spacing w:lineRule="auto" w:line="276" w:before="170" w:after="0"/>
              <w:ind w:hanging="360" w:left="720" w:right="1013"/>
              <w:jc w:val="left"/>
              <w:rPr>
                <w:rFonts w:ascii="Times New Roman" w:hAnsi="Times New Roman" w:cs="Times New Roman"/>
                <w:sz w:val="22"/>
                <w:szCs w:val="22"/>
              </w:rPr>
            </w:pPr>
            <w:r>
              <w:rPr>
                <w:rFonts w:cs="Times New Roman" w:ascii="Times New Roman" w:hAnsi="Times New Roman"/>
                <w:kern w:val="0"/>
                <w:sz w:val="22"/>
                <w:szCs w:val="22"/>
                <w:lang w:eastAsia="en-US" w:bidi="ar-SA"/>
              </w:rPr>
              <w:t>Okulumuz sosyo-ekonomik düzeyi düşük bir bölgede olup yeterli sayıda bağış yardımında bulunan paydaşların olmaması</w:t>
            </w:r>
          </w:p>
          <w:p>
            <w:pPr>
              <w:pStyle w:val="BodyText"/>
              <w:numPr>
                <w:ilvl w:val="0"/>
                <w:numId w:val="12"/>
              </w:numPr>
              <w:tabs>
                <w:tab w:val="clear" w:pos="720"/>
                <w:tab w:val="left" w:pos="2295" w:leader="none"/>
                <w:tab w:val="left" w:pos="3063" w:leader="none"/>
                <w:tab w:val="left" w:pos="4191" w:leader="none"/>
                <w:tab w:val="left" w:pos="6115" w:leader="none"/>
                <w:tab w:val="left" w:pos="7094" w:leader="none"/>
                <w:tab w:val="left" w:pos="9079" w:leader="none"/>
              </w:tabs>
              <w:suppressAutoHyphens w:val="true"/>
              <w:spacing w:lineRule="auto" w:line="276" w:before="170" w:after="0"/>
              <w:ind w:hanging="360" w:left="720" w:right="1013"/>
              <w:jc w:val="left"/>
              <w:rPr>
                <w:rFonts w:ascii="Times New Roman" w:hAnsi="Times New Roman" w:cs="Times New Roman"/>
                <w:sz w:val="22"/>
                <w:szCs w:val="22"/>
              </w:rPr>
            </w:pPr>
            <w:r>
              <w:rPr>
                <w:rFonts w:cs="Times New Roman" w:ascii="Times New Roman" w:hAnsi="Times New Roman"/>
                <w:kern w:val="0"/>
                <w:sz w:val="22"/>
                <w:szCs w:val="22"/>
                <w:lang w:eastAsia="en-US" w:bidi="ar-SA"/>
              </w:rPr>
              <w:t>Okulda kadrolu idari ve yardımcı personel eksikliğinin bulunması</w:t>
            </w:r>
          </w:p>
          <w:p>
            <w:pPr>
              <w:pStyle w:val="BodyText"/>
              <w:numPr>
                <w:ilvl w:val="0"/>
                <w:numId w:val="12"/>
              </w:numPr>
              <w:tabs>
                <w:tab w:val="clear" w:pos="720"/>
                <w:tab w:val="left" w:pos="2295" w:leader="none"/>
                <w:tab w:val="left" w:pos="3063" w:leader="none"/>
                <w:tab w:val="left" w:pos="4191" w:leader="none"/>
                <w:tab w:val="left" w:pos="6115" w:leader="none"/>
                <w:tab w:val="left" w:pos="7094" w:leader="none"/>
                <w:tab w:val="left" w:pos="9079" w:leader="none"/>
              </w:tabs>
              <w:suppressAutoHyphens w:val="true"/>
              <w:spacing w:lineRule="auto" w:line="276" w:before="170" w:after="0"/>
              <w:ind w:hanging="360" w:left="720" w:right="1013"/>
              <w:jc w:val="left"/>
              <w:rPr>
                <w:rFonts w:ascii="Times New Roman" w:hAnsi="Times New Roman" w:cs="Times New Roman"/>
                <w:sz w:val="22"/>
                <w:szCs w:val="22"/>
              </w:rPr>
            </w:pPr>
            <w:r>
              <w:rPr>
                <w:rFonts w:cs="Times New Roman" w:ascii="Times New Roman" w:hAnsi="Times New Roman"/>
                <w:kern w:val="0"/>
                <w:sz w:val="22"/>
                <w:szCs w:val="22"/>
                <w:lang w:eastAsia="en-US" w:bidi="ar-SA"/>
              </w:rPr>
              <w:t>Öğrenci profilinin düşük olmasından kaynaklı olarak öğrenciler tarafından argo kelimelerin sıkça kullanılması. Bazı velilerimizin duyarsızlığından dolayı okul-veli işbirliğinin bu konuda sağlanamaması</w:t>
            </w:r>
          </w:p>
        </w:tc>
      </w:tr>
    </w:tbl>
    <w:p>
      <w:pPr>
        <w:pStyle w:val="BodyText"/>
        <w:tabs>
          <w:tab w:val="clear" w:pos="720"/>
          <w:tab w:val="left" w:pos="2295" w:leader="none"/>
          <w:tab w:val="left" w:pos="3063" w:leader="none"/>
          <w:tab w:val="left" w:pos="4191" w:leader="none"/>
          <w:tab w:val="left" w:pos="6115" w:leader="none"/>
          <w:tab w:val="left" w:pos="7094" w:leader="none"/>
          <w:tab w:val="left" w:pos="9079" w:leader="none"/>
        </w:tabs>
        <w:spacing w:lineRule="auto" w:line="372" w:before="170" w:after="0"/>
        <w:ind w:left="958" w:right="1013"/>
        <w:rPr>
          <w:rFonts w:ascii="Times New Roman" w:hAnsi="Times New Roman" w:cs="Times New Roman"/>
        </w:rPr>
      </w:pPr>
      <w:r>
        <w:rPr>
          <w:rFonts w:cs="Times New Roman" w:ascii="Times New Roman" w:hAnsi="Times New Roman"/>
        </w:rPr>
      </w:r>
    </w:p>
    <w:p>
      <w:pPr>
        <w:pStyle w:val="BodyText"/>
        <w:spacing w:before="142" w:after="0"/>
        <w:rPr>
          <w:rFonts w:ascii="Times New Roman" w:hAnsi="Times New Roman" w:cs="Times New Roman"/>
        </w:rPr>
      </w:pPr>
      <w:r>
        <w:rPr>
          <w:rFonts w:cs="Times New Roman" w:ascii="Times New Roman" w:hAnsi="Times New Roman"/>
        </w:rPr>
      </w:r>
    </w:p>
    <w:p>
      <w:pPr>
        <w:pStyle w:val="Heading4"/>
        <w:numPr>
          <w:ilvl w:val="2"/>
          <w:numId w:val="11"/>
        </w:numPr>
        <w:tabs>
          <w:tab w:val="clear" w:pos="720"/>
          <w:tab w:val="left" w:pos="1709" w:leader="none"/>
        </w:tabs>
        <w:ind w:hanging="751" w:left="1709"/>
        <w:rPr/>
      </w:pPr>
      <w:r>
        <w:rPr/>
        <w:t>Fırsatlar</w:t>
      </w:r>
      <w:r>
        <w:rPr>
          <w:spacing w:val="32"/>
        </w:rPr>
        <w:t xml:space="preserve"> </w:t>
      </w:r>
      <w:r>
        <w:rPr/>
        <w:t>ve</w:t>
      </w:r>
      <w:r>
        <w:rPr>
          <w:spacing w:val="31"/>
        </w:rPr>
        <w:t xml:space="preserve"> </w:t>
      </w:r>
      <w:r>
        <w:rPr>
          <w:spacing w:val="-2"/>
        </w:rPr>
        <w:t>Tehditler</w:t>
      </w:r>
    </w:p>
    <w:p>
      <w:pPr>
        <w:pStyle w:val="BodyText"/>
        <w:spacing w:lineRule="auto" w:line="372" w:before="293" w:after="0"/>
        <w:ind w:firstLine="482" w:left="958" w:right="1014"/>
        <w:jc w:val="both"/>
        <w:rPr>
          <w:rFonts w:ascii="Times New Roman" w:hAnsi="Times New Roman" w:cs="Times New Roman"/>
        </w:rPr>
      </w:pPr>
      <w:r>
        <w:rPr>
          <w:rFonts w:cs="Times New Roman" w:ascii="Times New Roman" w:hAnsi="Times New Roman"/>
        </w:rPr>
        <w:t xml:space="preserve">Fırsatlar, okulun kontrolü dışında ortaya çıkan ve okul için avantaj </w:t>
      </w:r>
      <w:r>
        <w:rPr>
          <w:rFonts w:cs="Times New Roman" w:ascii="Times New Roman" w:hAnsi="Times New Roman"/>
          <w:spacing w:val="-4"/>
        </w:rPr>
        <w:t>sağlaması</w:t>
      </w:r>
      <w:r>
        <w:rPr>
          <w:rFonts w:cs="Times New Roman" w:ascii="Times New Roman" w:hAnsi="Times New Roman"/>
          <w:spacing w:val="-6"/>
        </w:rPr>
        <w:t xml:space="preserve"> </w:t>
      </w:r>
      <w:r>
        <w:rPr>
          <w:rFonts w:cs="Times New Roman" w:ascii="Times New Roman" w:hAnsi="Times New Roman"/>
          <w:spacing w:val="-4"/>
        </w:rPr>
        <w:t>muhtemel</w:t>
      </w:r>
      <w:r>
        <w:rPr>
          <w:rFonts w:cs="Times New Roman" w:ascii="Times New Roman" w:hAnsi="Times New Roman"/>
          <w:spacing w:val="-7"/>
        </w:rPr>
        <w:t xml:space="preserve"> </w:t>
      </w:r>
      <w:r>
        <w:rPr>
          <w:rFonts w:cs="Times New Roman" w:ascii="Times New Roman" w:hAnsi="Times New Roman"/>
          <w:spacing w:val="-4"/>
        </w:rPr>
        <w:t>olan</w:t>
      </w:r>
      <w:r>
        <w:rPr>
          <w:rFonts w:cs="Times New Roman" w:ascii="Times New Roman" w:hAnsi="Times New Roman"/>
          <w:spacing w:val="-6"/>
        </w:rPr>
        <w:t xml:space="preserve"> </w:t>
      </w:r>
      <w:r>
        <w:rPr>
          <w:rFonts w:cs="Times New Roman" w:ascii="Times New Roman" w:hAnsi="Times New Roman"/>
          <w:spacing w:val="-4"/>
        </w:rPr>
        <w:t>etken</w:t>
      </w:r>
      <w:r>
        <w:rPr>
          <w:rFonts w:cs="Times New Roman" w:ascii="Times New Roman" w:hAnsi="Times New Roman"/>
          <w:spacing w:val="-6"/>
        </w:rPr>
        <w:t xml:space="preserve"> </w:t>
      </w:r>
      <w:r>
        <w:rPr>
          <w:rFonts w:cs="Times New Roman" w:ascii="Times New Roman" w:hAnsi="Times New Roman"/>
          <w:spacing w:val="-4"/>
        </w:rPr>
        <w:t>ya</w:t>
      </w:r>
      <w:r>
        <w:rPr>
          <w:rFonts w:cs="Times New Roman" w:ascii="Times New Roman" w:hAnsi="Times New Roman"/>
          <w:spacing w:val="-6"/>
        </w:rPr>
        <w:t xml:space="preserve"> </w:t>
      </w:r>
      <w:r>
        <w:rPr>
          <w:rFonts w:cs="Times New Roman" w:ascii="Times New Roman" w:hAnsi="Times New Roman"/>
          <w:spacing w:val="-4"/>
        </w:rPr>
        <w:t>da</w:t>
      </w:r>
      <w:r>
        <w:rPr>
          <w:rFonts w:cs="Times New Roman" w:ascii="Times New Roman" w:hAnsi="Times New Roman"/>
          <w:spacing w:val="-6"/>
        </w:rPr>
        <w:t xml:space="preserve"> </w:t>
      </w:r>
      <w:r>
        <w:rPr>
          <w:rFonts w:cs="Times New Roman" w:ascii="Times New Roman" w:hAnsi="Times New Roman"/>
          <w:spacing w:val="-4"/>
        </w:rPr>
        <w:t>durumlar iken</w:t>
      </w:r>
      <w:r>
        <w:rPr>
          <w:rFonts w:cs="Times New Roman" w:ascii="Times New Roman" w:hAnsi="Times New Roman"/>
          <w:spacing w:val="-5"/>
        </w:rPr>
        <w:t xml:space="preserve"> </w:t>
      </w:r>
      <w:r>
        <w:rPr>
          <w:rFonts w:cs="Times New Roman" w:ascii="Times New Roman" w:hAnsi="Times New Roman"/>
          <w:spacing w:val="-4"/>
        </w:rPr>
        <w:t>tehditler</w:t>
      </w:r>
      <w:r>
        <w:rPr>
          <w:rFonts w:cs="Times New Roman" w:ascii="Times New Roman" w:hAnsi="Times New Roman"/>
          <w:spacing w:val="-7"/>
        </w:rPr>
        <w:t xml:space="preserve"> </w:t>
      </w:r>
      <w:r>
        <w:rPr>
          <w:rFonts w:cs="Times New Roman" w:ascii="Times New Roman" w:hAnsi="Times New Roman"/>
          <w:spacing w:val="-4"/>
        </w:rPr>
        <w:t>ise</w:t>
      </w:r>
      <w:r>
        <w:rPr>
          <w:rFonts w:cs="Times New Roman" w:ascii="Times New Roman" w:hAnsi="Times New Roman"/>
          <w:spacing w:val="-6"/>
        </w:rPr>
        <w:t xml:space="preserve"> </w:t>
      </w:r>
      <w:r>
        <w:rPr>
          <w:rFonts w:cs="Times New Roman" w:ascii="Times New Roman" w:hAnsi="Times New Roman"/>
          <w:spacing w:val="-4"/>
        </w:rPr>
        <w:t>okulun</w:t>
      </w:r>
      <w:r>
        <w:rPr>
          <w:rFonts w:cs="Times New Roman" w:ascii="Times New Roman" w:hAnsi="Times New Roman"/>
          <w:spacing w:val="-6"/>
        </w:rPr>
        <w:t xml:space="preserve"> </w:t>
      </w:r>
      <w:r>
        <w:rPr>
          <w:rFonts w:cs="Times New Roman" w:ascii="Times New Roman" w:hAnsi="Times New Roman"/>
          <w:spacing w:val="-4"/>
        </w:rPr>
        <w:t xml:space="preserve">kontrolü </w:t>
      </w:r>
      <w:r>
        <w:rPr>
          <w:rFonts w:cs="Times New Roman" w:ascii="Times New Roman" w:hAnsi="Times New Roman"/>
        </w:rPr>
        <w:t xml:space="preserve">dışında gerçekleşen ve olumsuz etkilerinin önlenmesi ya da sınırlandırılması gereken </w:t>
      </w:r>
      <w:r>
        <w:rPr>
          <w:rFonts w:cs="Times New Roman" w:ascii="Times New Roman" w:hAnsi="Times New Roman"/>
          <w:spacing w:val="-4"/>
        </w:rPr>
        <w:t>unsurlar olup; okulumuzu</w:t>
      </w:r>
      <w:r>
        <w:rPr>
          <w:rFonts w:cs="Times New Roman" w:ascii="Times New Roman" w:hAnsi="Times New Roman"/>
          <w:spacing w:val="-5"/>
        </w:rPr>
        <w:t xml:space="preserve"> </w:t>
      </w:r>
      <w:r>
        <w:rPr>
          <w:rFonts w:cs="Times New Roman" w:ascii="Times New Roman" w:hAnsi="Times New Roman"/>
          <w:spacing w:val="-4"/>
        </w:rPr>
        <w:t>etkileyebilecek</w:t>
      </w:r>
      <w:r>
        <w:rPr>
          <w:rFonts w:cs="Times New Roman" w:ascii="Times New Roman" w:hAnsi="Times New Roman"/>
          <w:spacing w:val="-6"/>
        </w:rPr>
        <w:t xml:space="preserve"> </w:t>
      </w:r>
      <w:r>
        <w:rPr>
          <w:rFonts w:cs="Times New Roman" w:ascii="Times New Roman" w:hAnsi="Times New Roman"/>
          <w:spacing w:val="-4"/>
        </w:rPr>
        <w:t>politik, ekonomik, sosyokültürel, teknolojik</w:t>
      </w:r>
      <w:r>
        <w:rPr>
          <w:rFonts w:cs="Times New Roman" w:ascii="Times New Roman" w:hAnsi="Times New Roman"/>
          <w:spacing w:val="-6"/>
        </w:rPr>
        <w:t xml:space="preserve"> </w:t>
      </w:r>
      <w:r>
        <w:rPr>
          <w:rFonts w:cs="Times New Roman" w:ascii="Times New Roman" w:hAnsi="Times New Roman"/>
          <w:spacing w:val="-4"/>
        </w:rPr>
        <w:t xml:space="preserve">ya </w:t>
      </w:r>
      <w:r>
        <w:rPr>
          <w:rFonts w:cs="Times New Roman" w:ascii="Times New Roman" w:hAnsi="Times New Roman"/>
        </w:rPr>
        <w:t>da</w:t>
      </w:r>
      <w:r>
        <w:rPr>
          <w:rFonts w:cs="Times New Roman" w:ascii="Times New Roman" w:hAnsi="Times New Roman"/>
          <w:spacing w:val="-8"/>
        </w:rPr>
        <w:t xml:space="preserve"> </w:t>
      </w:r>
      <w:r>
        <w:rPr>
          <w:rFonts w:cs="Times New Roman" w:ascii="Times New Roman" w:hAnsi="Times New Roman"/>
        </w:rPr>
        <w:t>siyasi</w:t>
      </w:r>
      <w:r>
        <w:rPr>
          <w:rFonts w:cs="Times New Roman" w:ascii="Times New Roman" w:hAnsi="Times New Roman"/>
          <w:spacing w:val="-8"/>
        </w:rPr>
        <w:t xml:space="preserve"> </w:t>
      </w:r>
      <w:r>
        <w:rPr>
          <w:rFonts w:cs="Times New Roman" w:ascii="Times New Roman" w:hAnsi="Times New Roman"/>
        </w:rPr>
        <w:t>etkenleri</w:t>
      </w:r>
      <w:r>
        <w:rPr>
          <w:rFonts w:cs="Times New Roman" w:ascii="Times New Roman" w:hAnsi="Times New Roman"/>
          <w:spacing w:val="-8"/>
        </w:rPr>
        <w:t xml:space="preserve"> </w:t>
      </w:r>
      <w:r>
        <w:rPr>
          <w:rFonts w:cs="Times New Roman" w:ascii="Times New Roman" w:hAnsi="Times New Roman"/>
        </w:rPr>
        <w:t>bu</w:t>
      </w:r>
      <w:r>
        <w:rPr>
          <w:rFonts w:cs="Times New Roman" w:ascii="Times New Roman" w:hAnsi="Times New Roman"/>
          <w:spacing w:val="-9"/>
        </w:rPr>
        <w:t xml:space="preserve"> </w:t>
      </w:r>
      <w:r>
        <w:rPr>
          <w:rFonts w:cs="Times New Roman" w:ascii="Times New Roman" w:hAnsi="Times New Roman"/>
        </w:rPr>
        <w:t>kapsamda</w:t>
      </w:r>
      <w:r>
        <w:rPr>
          <w:rFonts w:cs="Times New Roman" w:ascii="Times New Roman" w:hAnsi="Times New Roman"/>
          <w:spacing w:val="-8"/>
        </w:rPr>
        <w:t xml:space="preserve"> </w:t>
      </w:r>
      <w:r>
        <w:rPr>
          <w:rFonts w:cs="Times New Roman" w:ascii="Times New Roman" w:hAnsi="Times New Roman"/>
        </w:rPr>
        <w:t>değerlendirilmiştir.</w:t>
      </w:r>
    </w:p>
    <w:tbl>
      <w:tblPr>
        <w:tblStyle w:val="TabloKlavuzu"/>
        <w:tblW w:w="9231" w:type="dxa"/>
        <w:jc w:val="left"/>
        <w:tblInd w:w="958" w:type="dxa"/>
        <w:tblLayout w:type="fixed"/>
        <w:tblCellMar>
          <w:top w:w="0" w:type="dxa"/>
          <w:left w:w="108" w:type="dxa"/>
          <w:bottom w:w="0" w:type="dxa"/>
          <w:right w:w="108" w:type="dxa"/>
        </w:tblCellMar>
        <w:tblLook w:firstRow="1" w:noVBand="1" w:lastRow="0" w:firstColumn="1" w:lastColumn="0" w:noHBand="0" w:val="04a0"/>
      </w:tblPr>
      <w:tblGrid>
        <w:gridCol w:w="1416"/>
        <w:gridCol w:w="7814"/>
      </w:tblGrid>
      <w:tr>
        <w:trPr>
          <w:trHeight w:val="3843" w:hRule="atLeast"/>
          <w:cantSplit w:val="true"/>
        </w:trPr>
        <w:tc>
          <w:tcPr>
            <w:tcW w:w="1416" w:type="dxa"/>
            <w:tcBorders>
              <w:top w:val="single" w:sz="48" w:space="0" w:color="FFFFFF"/>
              <w:left w:val="single" w:sz="48" w:space="0" w:color="FFFFFF"/>
              <w:bottom w:val="single" w:sz="48" w:space="0" w:color="FFFFFF"/>
              <w:right w:val="single" w:sz="48" w:space="0" w:color="FFFFFF"/>
            </w:tcBorders>
            <w:shd w:color="auto" w:fill="943634" w:themeFill="accent2" w:themeFillShade="bf" w:val="clear"/>
            <w:textDirection w:val="btLr"/>
            <w:vAlign w:val="center"/>
          </w:tcPr>
          <w:p>
            <w:pPr>
              <w:pStyle w:val="BodyText"/>
              <w:tabs>
                <w:tab w:val="clear" w:pos="720"/>
                <w:tab w:val="left" w:pos="2295" w:leader="none"/>
                <w:tab w:val="left" w:pos="3063" w:leader="none"/>
                <w:tab w:val="left" w:pos="4191" w:leader="none"/>
                <w:tab w:val="left" w:pos="6115" w:leader="none"/>
                <w:tab w:val="left" w:pos="7094" w:leader="none"/>
                <w:tab w:val="left" w:pos="9079" w:leader="none"/>
              </w:tabs>
              <w:suppressAutoHyphens w:val="true"/>
              <w:spacing w:lineRule="auto" w:line="372" w:before="170" w:after="0"/>
              <w:ind w:left="113" w:right="1013"/>
              <w:jc w:val="center"/>
              <w:rPr>
                <w:rFonts w:ascii="Times New Roman" w:hAnsi="Times New Roman" w:cs="Times New Roman"/>
                <w:b/>
                <w:bCs/>
                <w:color w:themeColor="background1" w:val="FFFFFF"/>
                <w:sz w:val="20"/>
                <w:szCs w:val="20"/>
              </w:rPr>
            </w:pPr>
            <w:r>
              <w:rPr>
                <w:rFonts w:cs="Times New Roman" w:ascii="Times New Roman" w:hAnsi="Times New Roman"/>
                <w:b/>
                <w:bCs/>
                <w:color w:themeColor="background1" w:val="FFFFFF"/>
                <w:kern w:val="0"/>
                <w:sz w:val="40"/>
                <w:szCs w:val="40"/>
                <w:lang w:eastAsia="en-US" w:bidi="ar-SA"/>
              </w:rPr>
              <w:t xml:space="preserve">     </w:t>
            </w:r>
            <w:r>
              <w:rPr>
                <w:rFonts w:cs="Times New Roman" w:ascii="Times New Roman" w:hAnsi="Times New Roman"/>
                <w:b/>
                <w:bCs/>
                <w:color w:themeColor="background1" w:val="FFFFFF"/>
                <w:kern w:val="0"/>
                <w:sz w:val="40"/>
                <w:szCs w:val="40"/>
                <w:lang w:eastAsia="en-US" w:bidi="ar-SA"/>
              </w:rPr>
              <w:t>FIRSTLAR</w:t>
            </w:r>
          </w:p>
        </w:tc>
        <w:tc>
          <w:tcPr>
            <w:tcW w:w="7814" w:type="dxa"/>
            <w:tcBorders>
              <w:top w:val="single" w:sz="48" w:space="0" w:color="FFFFFF"/>
              <w:left w:val="single" w:sz="48" w:space="0" w:color="FFFFFF"/>
              <w:bottom w:val="single" w:sz="48" w:space="0" w:color="FFFFFF"/>
              <w:right w:val="single" w:sz="48" w:space="0" w:color="FFFFFF"/>
            </w:tcBorders>
            <w:shd w:color="auto" w:fill="F2DBDB" w:themeFill="accent2" w:themeFillTint="33" w:val="clear"/>
          </w:tcPr>
          <w:tbl>
            <w:tblPr>
              <w:tblW w:w="759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814"/>
              <w:gridCol w:w="5782"/>
            </w:tblGrid>
            <w:tr>
              <w:trPr>
                <w:trHeight w:val="737" w:hRule="atLeast"/>
              </w:trPr>
              <w:tc>
                <w:tcPr>
                  <w:tcW w:w="1814" w:type="dxa"/>
                  <w:tcBorders/>
                  <w:shd w:color="auto" w:fill="auto" w:val="clear"/>
                  <w:vAlign w:val="center"/>
                </w:tcPr>
                <w:p>
                  <w:pPr>
                    <w:pStyle w:val="ListParagraph"/>
                    <w:numPr>
                      <w:ilvl w:val="0"/>
                      <w:numId w:val="13"/>
                    </w:numPr>
                    <w:spacing w:before="150" w:after="0"/>
                    <w:ind w:hanging="348" w:left="348"/>
                    <w:rPr>
                      <w:rFonts w:ascii="Times New Roman" w:hAnsi="Times New Roman" w:cs="Times New Roman"/>
                    </w:rPr>
                  </w:pPr>
                  <w:r>
                    <w:rPr>
                      <w:rFonts w:cs="Times New Roman" w:ascii="Times New Roman" w:hAnsi="Times New Roman"/>
                    </w:rPr>
                    <w:t>Politik</w:t>
                  </w:r>
                </w:p>
              </w:tc>
              <w:tc>
                <w:tcPr>
                  <w:tcW w:w="5782" w:type="dxa"/>
                  <w:tcBorders/>
                  <w:shd w:color="auto" w:fill="auto" w:val="clear"/>
                  <w:vAlign w:val="center"/>
                </w:tcPr>
                <w:p>
                  <w:pPr>
                    <w:pStyle w:val="Normal"/>
                    <w:rPr>
                      <w:rFonts w:ascii="Times New Roman" w:hAnsi="Times New Roman" w:cs="Times New Roman"/>
                    </w:rPr>
                  </w:pPr>
                  <w:r>
                    <w:rPr>
                      <w:rFonts w:cs="Times New Roman" w:ascii="Times New Roman" w:hAnsi="Times New Roman"/>
                    </w:rPr>
                    <w:t>Yerel Yönetimin eğitim hizmetlerine yönelik duyarlılığı.</w:t>
                  </w:r>
                </w:p>
              </w:tc>
            </w:tr>
            <w:tr>
              <w:trPr>
                <w:trHeight w:val="737" w:hRule="atLeast"/>
              </w:trPr>
              <w:tc>
                <w:tcPr>
                  <w:tcW w:w="1814" w:type="dxa"/>
                  <w:tcBorders/>
                  <w:shd w:color="auto" w:fill="auto" w:val="clear"/>
                  <w:vAlign w:val="center"/>
                </w:tcPr>
                <w:p>
                  <w:pPr>
                    <w:pStyle w:val="ListParagraph"/>
                    <w:numPr>
                      <w:ilvl w:val="0"/>
                      <w:numId w:val="13"/>
                    </w:numPr>
                    <w:spacing w:before="150" w:after="0"/>
                    <w:ind w:hanging="360" w:left="348"/>
                    <w:rPr>
                      <w:rFonts w:ascii="Times New Roman" w:hAnsi="Times New Roman" w:cs="Times New Roman"/>
                    </w:rPr>
                  </w:pPr>
                  <w:r>
                    <w:rPr>
                      <w:rFonts w:cs="Times New Roman" w:ascii="Times New Roman" w:hAnsi="Times New Roman"/>
                    </w:rPr>
                    <w:t>Ekonomik</w:t>
                  </w:r>
                </w:p>
              </w:tc>
              <w:tc>
                <w:tcPr>
                  <w:tcW w:w="5782" w:type="dxa"/>
                  <w:tcBorders/>
                  <w:shd w:color="auto" w:fill="auto" w:val="clear"/>
                  <w:vAlign w:val="center"/>
                </w:tcPr>
                <w:p>
                  <w:pPr>
                    <w:pStyle w:val="Normal"/>
                    <w:rPr>
                      <w:rFonts w:ascii="Times New Roman" w:hAnsi="Times New Roman" w:cs="Times New Roman"/>
                    </w:rPr>
                  </w:pPr>
                  <w:r>
                    <w:rPr>
                      <w:rFonts w:cs="Times New Roman" w:ascii="Times New Roman" w:hAnsi="Times New Roman"/>
                    </w:rPr>
                    <w:t>Okulun şehir merkezine yakın olması, öğrencilerin çok az masrafla sosyal, sportif ve kültürel faaliyetlere ulaşabilmesi.</w:t>
                  </w:r>
                </w:p>
              </w:tc>
            </w:tr>
            <w:tr>
              <w:trPr>
                <w:trHeight w:val="737" w:hRule="atLeast"/>
              </w:trPr>
              <w:tc>
                <w:tcPr>
                  <w:tcW w:w="1814" w:type="dxa"/>
                  <w:tcBorders/>
                  <w:shd w:color="auto" w:fill="auto" w:val="clear"/>
                  <w:vAlign w:val="center"/>
                </w:tcPr>
                <w:p>
                  <w:pPr>
                    <w:pStyle w:val="ListParagraph"/>
                    <w:numPr>
                      <w:ilvl w:val="0"/>
                      <w:numId w:val="13"/>
                    </w:numPr>
                    <w:spacing w:before="150" w:after="0"/>
                    <w:ind w:hanging="360" w:left="348"/>
                    <w:rPr>
                      <w:rFonts w:ascii="Times New Roman" w:hAnsi="Times New Roman" w:cs="Times New Roman"/>
                    </w:rPr>
                  </w:pPr>
                  <w:r>
                    <w:rPr>
                      <w:rFonts w:cs="Times New Roman" w:ascii="Times New Roman" w:hAnsi="Times New Roman"/>
                    </w:rPr>
                    <w:t>Sosyokültürel</w:t>
                  </w:r>
                </w:p>
              </w:tc>
              <w:tc>
                <w:tcPr>
                  <w:tcW w:w="5782" w:type="dxa"/>
                  <w:tcBorders/>
                  <w:shd w:color="auto" w:fill="auto" w:val="clear"/>
                  <w:vAlign w:val="center"/>
                </w:tcPr>
                <w:p>
                  <w:pPr>
                    <w:pStyle w:val="Normal"/>
                    <w:rPr>
                      <w:rFonts w:ascii="Times New Roman" w:hAnsi="Times New Roman" w:cs="Times New Roman"/>
                    </w:rPr>
                  </w:pPr>
                  <w:r>
                    <w:rPr>
                      <w:rFonts w:cs="Times New Roman" w:ascii="Times New Roman" w:hAnsi="Times New Roman"/>
                    </w:rPr>
                    <w:t>Yakın sosyal çevrede ve şehir ölçeğinde eğitim kurumuna destek olma eğiliminin orta düzeyde olması</w:t>
                  </w:r>
                </w:p>
              </w:tc>
            </w:tr>
            <w:tr>
              <w:trPr>
                <w:trHeight w:val="737" w:hRule="atLeast"/>
              </w:trPr>
              <w:tc>
                <w:tcPr>
                  <w:tcW w:w="1814" w:type="dxa"/>
                  <w:tcBorders/>
                  <w:shd w:color="auto" w:fill="auto" w:val="clear"/>
                  <w:vAlign w:val="center"/>
                </w:tcPr>
                <w:p>
                  <w:pPr>
                    <w:pStyle w:val="ListParagraph"/>
                    <w:numPr>
                      <w:ilvl w:val="0"/>
                      <w:numId w:val="13"/>
                    </w:numPr>
                    <w:spacing w:before="150" w:after="0"/>
                    <w:ind w:hanging="360" w:left="348"/>
                    <w:rPr>
                      <w:rFonts w:ascii="Times New Roman" w:hAnsi="Times New Roman" w:cs="Times New Roman"/>
                    </w:rPr>
                  </w:pPr>
                  <w:r>
                    <w:rPr>
                      <w:rFonts w:cs="Times New Roman" w:ascii="Times New Roman" w:hAnsi="Times New Roman"/>
                    </w:rPr>
                    <w:t>Teknolojik</w:t>
                  </w:r>
                </w:p>
              </w:tc>
              <w:tc>
                <w:tcPr>
                  <w:tcW w:w="5782" w:type="dxa"/>
                  <w:tcBorders/>
                  <w:shd w:color="auto" w:fill="auto" w:val="clear"/>
                  <w:vAlign w:val="center"/>
                </w:tcPr>
                <w:p>
                  <w:pPr>
                    <w:pStyle w:val="Normal"/>
                    <w:rPr>
                      <w:rFonts w:ascii="Times New Roman" w:hAnsi="Times New Roman" w:cs="Times New Roman"/>
                    </w:rPr>
                  </w:pPr>
                  <w:r>
                    <w:rPr>
                      <w:rFonts w:cs="Times New Roman" w:ascii="Times New Roman" w:hAnsi="Times New Roman"/>
                    </w:rPr>
                    <w:t>Teknolojinin eğitim için faydalı olacağı inanç.</w:t>
                  </w:r>
                </w:p>
              </w:tc>
            </w:tr>
            <w:tr>
              <w:trPr>
                <w:trHeight w:val="737" w:hRule="atLeast"/>
              </w:trPr>
              <w:tc>
                <w:tcPr>
                  <w:tcW w:w="1814" w:type="dxa"/>
                  <w:tcBorders/>
                  <w:shd w:color="auto" w:fill="auto" w:val="clear"/>
                  <w:vAlign w:val="center"/>
                </w:tcPr>
                <w:p>
                  <w:pPr>
                    <w:pStyle w:val="ListParagraph"/>
                    <w:numPr>
                      <w:ilvl w:val="0"/>
                      <w:numId w:val="13"/>
                    </w:numPr>
                    <w:spacing w:before="150" w:after="0"/>
                    <w:ind w:hanging="360" w:left="348"/>
                    <w:rPr>
                      <w:rFonts w:ascii="Times New Roman" w:hAnsi="Times New Roman" w:cs="Times New Roman"/>
                    </w:rPr>
                  </w:pPr>
                  <w:r>
                    <w:rPr>
                      <w:rFonts w:cs="Times New Roman" w:ascii="Times New Roman" w:hAnsi="Times New Roman"/>
                    </w:rPr>
                    <w:t>Siyasi</w:t>
                  </w:r>
                </w:p>
              </w:tc>
              <w:tc>
                <w:tcPr>
                  <w:tcW w:w="5782" w:type="dxa"/>
                  <w:tcBorders/>
                  <w:shd w:color="auto" w:fill="auto" w:val="clear"/>
                  <w:vAlign w:val="center"/>
                </w:tcPr>
                <w:p>
                  <w:pPr>
                    <w:pStyle w:val="Normal"/>
                    <w:rPr>
                      <w:rFonts w:ascii="Times New Roman" w:hAnsi="Times New Roman" w:cs="Times New Roman"/>
                    </w:rPr>
                  </w:pPr>
                  <w:r>
                    <w:rPr>
                      <w:rFonts w:cs="Times New Roman" w:ascii="Times New Roman" w:hAnsi="Times New Roman"/>
                    </w:rPr>
                    <w:t>Eğitim politikalarının olumlu yönde geliştirilmesi</w:t>
                  </w:r>
                </w:p>
              </w:tc>
            </w:tr>
          </w:tbl>
          <w:p>
            <w:pPr>
              <w:pStyle w:val="BodyText"/>
              <w:tabs>
                <w:tab w:val="clear" w:pos="720"/>
                <w:tab w:val="left" w:pos="2295" w:leader="none"/>
                <w:tab w:val="left" w:pos="3063" w:leader="none"/>
                <w:tab w:val="left" w:pos="4191" w:leader="none"/>
                <w:tab w:val="left" w:pos="6115" w:leader="none"/>
                <w:tab w:val="left" w:pos="7094" w:leader="none"/>
                <w:tab w:val="left" w:pos="9079" w:leader="none"/>
              </w:tabs>
              <w:spacing w:lineRule="auto" w:line="276" w:before="170" w:after="0"/>
              <w:ind w:right="1013"/>
              <w:rPr>
                <w:rFonts w:ascii="Times New Roman" w:hAnsi="Times New Roman" w:cs="Times New Roman"/>
                <w:sz w:val="22"/>
                <w:szCs w:val="22"/>
              </w:rPr>
            </w:pPr>
            <w:r>
              <w:rPr>
                <w:rFonts w:cs="Times New Roman" w:ascii="Times New Roman" w:hAnsi="Times New Roman"/>
                <w:sz w:val="22"/>
                <w:szCs w:val="22"/>
              </w:rPr>
            </w:r>
          </w:p>
        </w:tc>
      </w:tr>
    </w:tbl>
    <w:p>
      <w:pPr>
        <w:pStyle w:val="BodyText"/>
        <w:spacing w:lineRule="auto" w:line="372" w:before="293" w:after="0"/>
        <w:ind w:firstLine="482" w:left="958" w:right="1014"/>
        <w:jc w:val="both"/>
        <w:rPr>
          <w:rFonts w:ascii="Times New Roman" w:hAnsi="Times New Roman" w:cs="Times New Roman"/>
        </w:rPr>
      </w:pPr>
      <w:r>
        <w:rPr>
          <w:rFonts w:cs="Times New Roman" w:ascii="Times New Roman" w:hAnsi="Times New Roman"/>
        </w:rPr>
      </w:r>
    </w:p>
    <w:tbl>
      <w:tblPr>
        <w:tblStyle w:val="TabloKlavuzu"/>
        <w:tblW w:w="9231" w:type="dxa"/>
        <w:jc w:val="left"/>
        <w:tblInd w:w="958" w:type="dxa"/>
        <w:tblLayout w:type="fixed"/>
        <w:tblCellMar>
          <w:top w:w="0" w:type="dxa"/>
          <w:left w:w="108" w:type="dxa"/>
          <w:bottom w:w="0" w:type="dxa"/>
          <w:right w:w="108" w:type="dxa"/>
        </w:tblCellMar>
        <w:tblLook w:firstRow="1" w:noVBand="1" w:lastRow="0" w:firstColumn="1" w:lastColumn="0" w:noHBand="0" w:val="04a0"/>
      </w:tblPr>
      <w:tblGrid>
        <w:gridCol w:w="1416"/>
        <w:gridCol w:w="7814"/>
      </w:tblGrid>
      <w:tr>
        <w:trPr>
          <w:trHeight w:val="4011" w:hRule="atLeast"/>
          <w:cantSplit w:val="true"/>
        </w:trPr>
        <w:tc>
          <w:tcPr>
            <w:tcW w:w="1416" w:type="dxa"/>
            <w:tcBorders>
              <w:top w:val="single" w:sz="48" w:space="0" w:color="FFFFFF"/>
              <w:left w:val="single" w:sz="48" w:space="0" w:color="FFFFFF"/>
              <w:bottom w:val="single" w:sz="48" w:space="0" w:color="FFFFFF"/>
              <w:right w:val="single" w:sz="48" w:space="0" w:color="FFFFFF"/>
            </w:tcBorders>
            <w:shd w:color="auto" w:fill="943634" w:themeFill="accent2" w:themeFillShade="bf" w:val="clear"/>
            <w:textDirection w:val="btLr"/>
            <w:vAlign w:val="center"/>
          </w:tcPr>
          <w:p>
            <w:pPr>
              <w:pStyle w:val="BodyText"/>
              <w:tabs>
                <w:tab w:val="clear" w:pos="720"/>
                <w:tab w:val="left" w:pos="2295" w:leader="none"/>
                <w:tab w:val="left" w:pos="3063" w:leader="none"/>
                <w:tab w:val="left" w:pos="4191" w:leader="none"/>
                <w:tab w:val="left" w:pos="6115" w:leader="none"/>
                <w:tab w:val="left" w:pos="7094" w:leader="none"/>
                <w:tab w:val="left" w:pos="9079" w:leader="none"/>
              </w:tabs>
              <w:suppressAutoHyphens w:val="true"/>
              <w:spacing w:lineRule="auto" w:line="372" w:before="170" w:after="0"/>
              <w:ind w:left="113" w:right="1013"/>
              <w:jc w:val="center"/>
              <w:rPr>
                <w:rFonts w:ascii="Times New Roman" w:hAnsi="Times New Roman" w:cs="Times New Roman"/>
                <w:b/>
                <w:bCs/>
                <w:color w:themeColor="background1" w:val="FFFFFF"/>
                <w:sz w:val="20"/>
                <w:szCs w:val="20"/>
              </w:rPr>
            </w:pPr>
            <w:r>
              <w:rPr>
                <w:rFonts w:cs="Times New Roman" w:ascii="Times New Roman" w:hAnsi="Times New Roman"/>
                <w:b/>
                <w:bCs/>
                <w:color w:themeColor="background1" w:val="FFFFFF"/>
                <w:kern w:val="0"/>
                <w:sz w:val="40"/>
                <w:szCs w:val="40"/>
                <w:lang w:eastAsia="en-US" w:bidi="ar-SA"/>
              </w:rPr>
              <w:t xml:space="preserve">     </w:t>
            </w:r>
            <w:r>
              <w:rPr>
                <w:rFonts w:cs="Times New Roman" w:ascii="Times New Roman" w:hAnsi="Times New Roman"/>
                <w:b/>
                <w:bCs/>
                <w:color w:themeColor="background1" w:val="FFFFFF"/>
                <w:kern w:val="0"/>
                <w:sz w:val="40"/>
                <w:szCs w:val="40"/>
                <w:lang w:eastAsia="en-US" w:bidi="ar-SA"/>
              </w:rPr>
              <w:t>TEHDİTLER</w:t>
            </w:r>
          </w:p>
        </w:tc>
        <w:tc>
          <w:tcPr>
            <w:tcW w:w="7814" w:type="dxa"/>
            <w:tcBorders>
              <w:top w:val="single" w:sz="48" w:space="0" w:color="FFFFFF"/>
              <w:left w:val="single" w:sz="48" w:space="0" w:color="FFFFFF"/>
              <w:bottom w:val="single" w:sz="48" w:space="0" w:color="FFFFFF"/>
              <w:right w:val="single" w:sz="48" w:space="0" w:color="FFFFFF"/>
            </w:tcBorders>
            <w:shd w:color="auto" w:fill="F2DBDB" w:themeFill="accent2" w:themeFillTint="33" w:val="clear"/>
          </w:tcPr>
          <w:tbl>
            <w:tblPr>
              <w:tblW w:w="759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814"/>
              <w:gridCol w:w="5782"/>
            </w:tblGrid>
            <w:tr>
              <w:trPr>
                <w:trHeight w:val="737" w:hRule="atLeast"/>
              </w:trPr>
              <w:tc>
                <w:tcPr>
                  <w:tcW w:w="1814" w:type="dxa"/>
                  <w:tcBorders/>
                  <w:shd w:color="auto" w:fill="auto" w:val="clear"/>
                  <w:vAlign w:val="center"/>
                </w:tcPr>
                <w:p>
                  <w:pPr>
                    <w:pStyle w:val="ListParagraph"/>
                    <w:numPr>
                      <w:ilvl w:val="0"/>
                      <w:numId w:val="13"/>
                    </w:numPr>
                    <w:spacing w:before="150" w:after="0"/>
                    <w:ind w:hanging="348" w:left="348"/>
                    <w:rPr>
                      <w:rFonts w:ascii="Times New Roman" w:hAnsi="Times New Roman" w:cs="Times New Roman"/>
                    </w:rPr>
                  </w:pPr>
                  <w:r>
                    <w:rPr>
                      <w:rFonts w:cs="Times New Roman" w:ascii="Times New Roman" w:hAnsi="Times New Roman"/>
                    </w:rPr>
                    <w:t>Politik</w:t>
                  </w:r>
                </w:p>
              </w:tc>
              <w:tc>
                <w:tcPr>
                  <w:tcW w:w="5782" w:type="dxa"/>
                  <w:tcBorders/>
                  <w:vAlign w:val="center"/>
                </w:tcPr>
                <w:p>
                  <w:pPr>
                    <w:pStyle w:val="Normal"/>
                    <w:rPr>
                      <w:rFonts w:ascii="Times New Roman" w:hAnsi="Times New Roman" w:cs="Times New Roman"/>
                    </w:rPr>
                  </w:pPr>
                  <w:r>
                    <w:rPr>
                      <w:rFonts w:cs="Times New Roman" w:ascii="Times New Roman" w:hAnsi="Times New Roman"/>
                    </w:rPr>
                    <w:t>Okulun iş sağlığı ve güvenliği ile ilgili endişeler ile yetersiz ve kalifiyesiz personel görevlendirilmesi.</w:t>
                  </w:r>
                </w:p>
              </w:tc>
            </w:tr>
            <w:tr>
              <w:trPr>
                <w:trHeight w:val="737" w:hRule="atLeast"/>
              </w:trPr>
              <w:tc>
                <w:tcPr>
                  <w:tcW w:w="1814" w:type="dxa"/>
                  <w:tcBorders/>
                  <w:shd w:color="auto" w:fill="auto" w:val="clear"/>
                  <w:vAlign w:val="center"/>
                </w:tcPr>
                <w:p>
                  <w:pPr>
                    <w:pStyle w:val="ListParagraph"/>
                    <w:numPr>
                      <w:ilvl w:val="0"/>
                      <w:numId w:val="13"/>
                    </w:numPr>
                    <w:spacing w:before="150" w:after="0"/>
                    <w:ind w:hanging="360" w:left="348"/>
                    <w:rPr>
                      <w:rFonts w:ascii="Times New Roman" w:hAnsi="Times New Roman" w:cs="Times New Roman"/>
                    </w:rPr>
                  </w:pPr>
                  <w:r>
                    <w:rPr>
                      <w:rFonts w:cs="Times New Roman" w:ascii="Times New Roman" w:hAnsi="Times New Roman"/>
                    </w:rPr>
                    <w:t>Ekonomik</w:t>
                  </w:r>
                </w:p>
              </w:tc>
              <w:tc>
                <w:tcPr>
                  <w:tcW w:w="5782" w:type="dxa"/>
                  <w:tcBorders/>
                  <w:vAlign w:val="center"/>
                </w:tcPr>
                <w:p>
                  <w:pPr>
                    <w:pStyle w:val="Normal"/>
                    <w:rPr>
                      <w:rFonts w:ascii="Times New Roman" w:hAnsi="Times New Roman" w:cs="Times New Roman"/>
                    </w:rPr>
                  </w:pPr>
                  <w:r>
                    <w:rPr>
                      <w:rFonts w:cs="Times New Roman" w:ascii="Times New Roman" w:hAnsi="Times New Roman"/>
                    </w:rPr>
                    <w:t>Sosyal kesimler arasındaki ekonomik ve kültürel kopukluklar</w:t>
                  </w:r>
                </w:p>
              </w:tc>
            </w:tr>
            <w:tr>
              <w:trPr>
                <w:trHeight w:val="737" w:hRule="atLeast"/>
              </w:trPr>
              <w:tc>
                <w:tcPr>
                  <w:tcW w:w="1814" w:type="dxa"/>
                  <w:tcBorders/>
                  <w:shd w:color="auto" w:fill="auto" w:val="clear"/>
                  <w:vAlign w:val="center"/>
                </w:tcPr>
                <w:p>
                  <w:pPr>
                    <w:pStyle w:val="ListParagraph"/>
                    <w:numPr>
                      <w:ilvl w:val="0"/>
                      <w:numId w:val="13"/>
                    </w:numPr>
                    <w:spacing w:before="150" w:after="0"/>
                    <w:ind w:hanging="360" w:left="348"/>
                    <w:rPr>
                      <w:rFonts w:ascii="Times New Roman" w:hAnsi="Times New Roman" w:cs="Times New Roman"/>
                    </w:rPr>
                  </w:pPr>
                  <w:r>
                    <w:rPr>
                      <w:rFonts w:cs="Times New Roman" w:ascii="Times New Roman" w:hAnsi="Times New Roman"/>
                    </w:rPr>
                    <w:t>Sosyokültürel</w:t>
                  </w:r>
                </w:p>
              </w:tc>
              <w:tc>
                <w:tcPr>
                  <w:tcW w:w="5782" w:type="dxa"/>
                  <w:tcBorders/>
                  <w:vAlign w:val="center"/>
                </w:tcPr>
                <w:p>
                  <w:pPr>
                    <w:pStyle w:val="Normal"/>
                    <w:rPr>
                      <w:rFonts w:ascii="Times New Roman" w:hAnsi="Times New Roman" w:cs="Times New Roman"/>
                    </w:rPr>
                  </w:pPr>
                  <w:r>
                    <w:rPr>
                      <w:rFonts w:cs="Times New Roman" w:ascii="Times New Roman" w:hAnsi="Times New Roman"/>
                    </w:rPr>
                    <w:t>Giderek yoğunluk kazanan ekonomik, sosyal ve kültürel tatmin düzeyi düşük nüfus yoğunlaşmasının baskısı</w:t>
                  </w:r>
                </w:p>
              </w:tc>
            </w:tr>
            <w:tr>
              <w:trPr>
                <w:trHeight w:val="737" w:hRule="atLeast"/>
              </w:trPr>
              <w:tc>
                <w:tcPr>
                  <w:tcW w:w="1814" w:type="dxa"/>
                  <w:tcBorders/>
                  <w:shd w:color="auto" w:fill="auto" w:val="clear"/>
                  <w:vAlign w:val="center"/>
                </w:tcPr>
                <w:p>
                  <w:pPr>
                    <w:pStyle w:val="ListParagraph"/>
                    <w:numPr>
                      <w:ilvl w:val="0"/>
                      <w:numId w:val="13"/>
                    </w:numPr>
                    <w:spacing w:before="150" w:after="0"/>
                    <w:ind w:hanging="360" w:left="348"/>
                    <w:rPr>
                      <w:rFonts w:ascii="Times New Roman" w:hAnsi="Times New Roman" w:cs="Times New Roman"/>
                    </w:rPr>
                  </w:pPr>
                  <w:r>
                    <w:rPr>
                      <w:rFonts w:cs="Times New Roman" w:ascii="Times New Roman" w:hAnsi="Times New Roman"/>
                    </w:rPr>
                    <w:t>Teknolojik</w:t>
                  </w:r>
                </w:p>
              </w:tc>
              <w:tc>
                <w:tcPr>
                  <w:tcW w:w="5782" w:type="dxa"/>
                  <w:tcBorders/>
                  <w:vAlign w:val="center"/>
                </w:tcPr>
                <w:p>
                  <w:pPr>
                    <w:pStyle w:val="Normal"/>
                    <w:rPr>
                      <w:rFonts w:ascii="Times New Roman" w:hAnsi="Times New Roman" w:cs="Times New Roman"/>
                    </w:rPr>
                  </w:pPr>
                  <w:r>
                    <w:rPr>
                      <w:rFonts w:cs="Times New Roman" w:ascii="Times New Roman" w:hAnsi="Times New Roman"/>
                    </w:rPr>
                    <w:t>Teknolojik alt yapının yenilenmesinde ortaya çıkan maliyet</w:t>
                  </w:r>
                </w:p>
              </w:tc>
            </w:tr>
            <w:tr>
              <w:trPr>
                <w:trHeight w:val="737" w:hRule="atLeast"/>
              </w:trPr>
              <w:tc>
                <w:tcPr>
                  <w:tcW w:w="1814" w:type="dxa"/>
                  <w:tcBorders/>
                  <w:shd w:color="auto" w:fill="auto" w:val="clear"/>
                  <w:vAlign w:val="center"/>
                </w:tcPr>
                <w:p>
                  <w:pPr>
                    <w:pStyle w:val="ListParagraph"/>
                    <w:numPr>
                      <w:ilvl w:val="0"/>
                      <w:numId w:val="13"/>
                    </w:numPr>
                    <w:spacing w:before="150" w:after="0"/>
                    <w:ind w:hanging="360" w:left="348"/>
                    <w:rPr>
                      <w:rFonts w:ascii="Times New Roman" w:hAnsi="Times New Roman" w:cs="Times New Roman"/>
                    </w:rPr>
                  </w:pPr>
                  <w:r>
                    <w:rPr>
                      <w:rFonts w:cs="Times New Roman" w:ascii="Times New Roman" w:hAnsi="Times New Roman"/>
                    </w:rPr>
                    <w:t>Siyasi</w:t>
                  </w:r>
                </w:p>
              </w:tc>
              <w:tc>
                <w:tcPr>
                  <w:tcW w:w="5782" w:type="dxa"/>
                  <w:tcBorders/>
                  <w:vAlign w:val="center"/>
                </w:tcPr>
                <w:p>
                  <w:pPr>
                    <w:pStyle w:val="Normal"/>
                    <w:rPr>
                      <w:rFonts w:ascii="Times New Roman" w:hAnsi="Times New Roman" w:cs="Times New Roman"/>
                    </w:rPr>
                  </w:pPr>
                  <w:r>
                    <w:rPr>
                      <w:rFonts w:cs="Times New Roman" w:ascii="Times New Roman" w:hAnsi="Times New Roman"/>
                    </w:rPr>
                    <w:t>Sürekli değişen eğitim politikalarına uyum sağlamada karşılaşılan güçlükler</w:t>
                  </w:r>
                </w:p>
              </w:tc>
            </w:tr>
          </w:tbl>
          <w:p>
            <w:pPr>
              <w:pStyle w:val="BodyText"/>
              <w:tabs>
                <w:tab w:val="clear" w:pos="720"/>
                <w:tab w:val="left" w:pos="2295" w:leader="none"/>
                <w:tab w:val="left" w:pos="3063" w:leader="none"/>
                <w:tab w:val="left" w:pos="4191" w:leader="none"/>
                <w:tab w:val="left" w:pos="6115" w:leader="none"/>
                <w:tab w:val="left" w:pos="7094" w:leader="none"/>
                <w:tab w:val="left" w:pos="9079" w:leader="none"/>
              </w:tabs>
              <w:spacing w:lineRule="auto" w:line="276" w:before="170" w:after="0"/>
              <w:ind w:right="1013"/>
              <w:rPr>
                <w:rFonts w:ascii="Times New Roman" w:hAnsi="Times New Roman" w:cs="Times New Roman"/>
                <w:sz w:val="22"/>
                <w:szCs w:val="22"/>
              </w:rPr>
            </w:pPr>
            <w:r>
              <w:rPr>
                <w:rFonts w:cs="Times New Roman" w:ascii="Times New Roman" w:hAnsi="Times New Roman"/>
                <w:sz w:val="22"/>
                <w:szCs w:val="22"/>
              </w:rPr>
            </w:r>
          </w:p>
        </w:tc>
      </w:tr>
    </w:tbl>
    <w:p>
      <w:pPr>
        <w:pStyle w:val="BodyText"/>
        <w:rPr>
          <w:rFonts w:ascii="Times New Roman" w:hAnsi="Times New Roman" w:cs="Times New Roman"/>
          <w:b/>
          <w:sz w:val="20"/>
        </w:rPr>
      </w:pPr>
      <w:r>
        <w:rPr>
          <w:rFonts w:cs="Times New Roman" w:ascii="Times New Roman" w:hAnsi="Times New Roman"/>
          <w:b/>
          <w:sz w:val="20"/>
        </w:rPr>
      </w:r>
    </w:p>
    <w:p>
      <w:pPr>
        <w:pStyle w:val="BodyText"/>
        <w:spacing w:before="109" w:after="0"/>
        <w:rPr>
          <w:rFonts w:ascii="Times New Roman" w:hAnsi="Times New Roman" w:cs="Times New Roman"/>
          <w:b/>
          <w:sz w:val="20"/>
        </w:rPr>
      </w:pPr>
      <w:r>
        <w:rPr>
          <w:rFonts w:cs="Times New Roman" w:ascii="Times New Roman" w:hAnsi="Times New Roman"/>
          <w:b/>
          <w:sz w:val="20"/>
        </w:rPr>
      </w:r>
    </w:p>
    <w:p>
      <w:pPr>
        <w:pStyle w:val="BodyText"/>
        <w:spacing w:lineRule="auto" w:line="372"/>
        <w:ind w:firstLine="482" w:left="958" w:right="1012"/>
        <w:jc w:val="both"/>
        <w:rPr>
          <w:rFonts w:ascii="Times New Roman" w:hAnsi="Times New Roman" w:cs="Times New Roman"/>
        </w:rPr>
      </w:pPr>
      <w:r>
        <w:rPr>
          <w:rFonts w:cs="Times New Roman" w:ascii="Times New Roman" w:hAnsi="Times New Roman"/>
          <w:spacing w:val="-6"/>
        </w:rPr>
        <w:t xml:space="preserve">GZFT analizin ile güçlü ve zayıf yönler ile fırsatlar ve tehditler </w:t>
      </w:r>
      <w:r>
        <w:rPr>
          <w:rFonts w:cs="Times New Roman" w:ascii="Times New Roman" w:hAnsi="Times New Roman"/>
          <w:spacing w:val="-4"/>
        </w:rPr>
        <w:t>arasındaki ilişkileri analiz</w:t>
      </w:r>
      <w:r>
        <w:rPr>
          <w:rFonts w:cs="Times New Roman" w:ascii="Times New Roman" w:hAnsi="Times New Roman"/>
          <w:spacing w:val="-5"/>
        </w:rPr>
        <w:t xml:space="preserve"> </w:t>
      </w:r>
      <w:r>
        <w:rPr>
          <w:rFonts w:cs="Times New Roman" w:ascii="Times New Roman" w:hAnsi="Times New Roman"/>
          <w:spacing w:val="-4"/>
        </w:rPr>
        <w:t>ederek</w:t>
      </w:r>
      <w:r>
        <w:rPr>
          <w:rFonts w:cs="Times New Roman" w:ascii="Times New Roman" w:hAnsi="Times New Roman"/>
          <w:spacing w:val="-5"/>
        </w:rPr>
        <w:t xml:space="preserve"> </w:t>
      </w:r>
      <w:r>
        <w:rPr>
          <w:rFonts w:cs="Times New Roman" w:ascii="Times New Roman" w:hAnsi="Times New Roman"/>
          <w:spacing w:val="-4"/>
        </w:rPr>
        <w:t>strateji geliştirme sürecine yön verilmiştir. GZFT</w:t>
      </w:r>
      <w:r>
        <w:rPr>
          <w:rFonts w:cs="Times New Roman" w:ascii="Times New Roman" w:hAnsi="Times New Roman"/>
          <w:spacing w:val="-5"/>
        </w:rPr>
        <w:t xml:space="preserve"> </w:t>
      </w:r>
      <w:r>
        <w:rPr>
          <w:rFonts w:cs="Times New Roman" w:ascii="Times New Roman" w:hAnsi="Times New Roman"/>
          <w:spacing w:val="-4"/>
        </w:rPr>
        <w:t xml:space="preserve">analizi çalışmasını takiben, stratejilerin belirlenmesine yardımcı olacak tamamlayıcı bir çalışma </w:t>
      </w:r>
      <w:r>
        <w:rPr>
          <w:rFonts w:cs="Times New Roman" w:ascii="Times New Roman" w:hAnsi="Times New Roman"/>
        </w:rPr>
        <w:t>Tablo 30’da belirtilmiştir. Bu kapsamda, GZFT analizi sonuçlarıyla stratejiler arasındaki ilişki belirlenmiştir.</w:t>
      </w:r>
    </w:p>
    <w:p>
      <w:pPr>
        <w:pStyle w:val="BodyText"/>
        <w:spacing w:lineRule="auto" w:line="372"/>
        <w:ind w:firstLine="482" w:left="958" w:right="1012"/>
        <w:jc w:val="both"/>
        <w:rPr>
          <w:rFonts w:ascii="Times New Roman" w:hAnsi="Times New Roman" w:cs="Times New Roman"/>
        </w:rPr>
      </w:pPr>
      <w:r>
        <w:rPr>
          <w:rFonts w:cs="Times New Roman" w:ascii="Times New Roman" w:hAnsi="Times New Roman"/>
        </w:rPr>
      </w:r>
    </w:p>
    <w:p>
      <w:pPr>
        <w:pStyle w:val="BodyText"/>
        <w:spacing w:lineRule="auto" w:line="372"/>
        <w:ind w:firstLine="482" w:left="958" w:right="1012"/>
        <w:jc w:val="both"/>
        <w:rPr>
          <w:rFonts w:ascii="Times New Roman" w:hAnsi="Times New Roman" w:cs="Times New Roman"/>
        </w:rPr>
      </w:pPr>
      <w:r>
        <w:rPr>
          <w:rFonts w:cs="Times New Roman" w:ascii="Times New Roman" w:hAnsi="Times New Roman"/>
        </w:rPr>
      </w:r>
    </w:p>
    <w:p>
      <w:pPr>
        <w:pStyle w:val="BodyText"/>
        <w:spacing w:lineRule="auto" w:line="372"/>
        <w:ind w:firstLine="482" w:left="958" w:right="1012"/>
        <w:jc w:val="both"/>
        <w:rPr>
          <w:rFonts w:ascii="Times New Roman" w:hAnsi="Times New Roman" w:cs="Times New Roman"/>
        </w:rPr>
      </w:pPr>
      <w:r>
        <w:rPr>
          <w:rFonts w:cs="Times New Roman" w:ascii="Times New Roman" w:hAnsi="Times New Roman"/>
        </w:rPr>
      </w:r>
    </w:p>
    <w:p>
      <w:pPr>
        <w:pStyle w:val="BodyText"/>
        <w:spacing w:lineRule="auto" w:line="372"/>
        <w:ind w:firstLine="482" w:left="958" w:right="1012"/>
        <w:jc w:val="both"/>
        <w:rPr>
          <w:rFonts w:ascii="Times New Roman" w:hAnsi="Times New Roman" w:cs="Times New Roman"/>
        </w:rPr>
      </w:pPr>
      <w:r>
        <w:rPr>
          <w:rFonts w:cs="Times New Roman" w:ascii="Times New Roman" w:hAnsi="Times New Roman"/>
        </w:rPr>
      </w:r>
    </w:p>
    <w:p>
      <w:pPr>
        <w:pStyle w:val="BodyText"/>
        <w:spacing w:lineRule="auto" w:line="372"/>
        <w:ind w:firstLine="482" w:left="958" w:right="1012"/>
        <w:jc w:val="both"/>
        <w:rPr>
          <w:rFonts w:ascii="Times New Roman" w:hAnsi="Times New Roman" w:cs="Times New Roman"/>
        </w:rPr>
      </w:pPr>
      <w:r>
        <w:rPr>
          <w:rFonts w:cs="Times New Roman" w:ascii="Times New Roman" w:hAnsi="Times New Roman"/>
        </w:rPr>
      </w:r>
    </w:p>
    <w:p>
      <w:pPr>
        <w:pStyle w:val="BodyText"/>
        <w:spacing w:lineRule="auto" w:line="372"/>
        <w:ind w:firstLine="482" w:left="958" w:right="1012"/>
        <w:jc w:val="both"/>
        <w:rPr>
          <w:rFonts w:ascii="Times New Roman" w:hAnsi="Times New Roman" w:cs="Times New Roman"/>
        </w:rPr>
      </w:pPr>
      <w:r>
        <w:rPr>
          <w:rFonts w:cs="Times New Roman" w:ascii="Times New Roman" w:hAnsi="Times New Roman"/>
        </w:rPr>
      </w:r>
    </w:p>
    <w:p>
      <w:pPr>
        <w:pStyle w:val="BodyText"/>
        <w:spacing w:lineRule="auto" w:line="372"/>
        <w:ind w:firstLine="482" w:left="958" w:right="1012"/>
        <w:jc w:val="both"/>
        <w:rPr>
          <w:rFonts w:ascii="Times New Roman" w:hAnsi="Times New Roman" w:cs="Times New Roman"/>
        </w:rPr>
      </w:pPr>
      <w:r>
        <w:rPr>
          <w:rFonts w:cs="Times New Roman" w:ascii="Times New Roman" w:hAnsi="Times New Roman"/>
        </w:rPr>
      </w:r>
    </w:p>
    <w:p>
      <w:pPr>
        <w:pStyle w:val="Normal"/>
        <w:spacing w:before="83" w:after="2"/>
        <w:ind w:left="958"/>
        <w:jc w:val="both"/>
        <w:rPr>
          <w:rFonts w:ascii="Times New Roman" w:hAnsi="Times New Roman" w:cs="Times New Roman"/>
          <w:b/>
          <w:sz w:val="20"/>
        </w:rPr>
      </w:pPr>
      <w:r>
        <w:rPr>
          <w:rFonts w:cs="Times New Roman" w:ascii="Times New Roman" w:hAnsi="Times New Roman"/>
          <w:b/>
          <w:sz w:val="20"/>
        </w:rPr>
        <w:t>Tablo</w:t>
      </w:r>
      <w:r>
        <w:rPr>
          <w:rFonts w:cs="Times New Roman" w:ascii="Times New Roman" w:hAnsi="Times New Roman"/>
          <w:b/>
          <w:spacing w:val="-12"/>
          <w:sz w:val="20"/>
        </w:rPr>
        <w:t xml:space="preserve"> </w:t>
      </w:r>
      <w:r>
        <w:rPr>
          <w:rFonts w:cs="Times New Roman" w:ascii="Times New Roman" w:hAnsi="Times New Roman"/>
          <w:b/>
          <w:sz w:val="20"/>
        </w:rPr>
        <w:t>31.</w:t>
      </w:r>
      <w:r>
        <w:rPr>
          <w:rFonts w:cs="Times New Roman" w:ascii="Times New Roman" w:hAnsi="Times New Roman"/>
          <w:b/>
          <w:spacing w:val="-13"/>
          <w:sz w:val="20"/>
        </w:rPr>
        <w:t xml:space="preserve"> </w:t>
      </w:r>
      <w:r>
        <w:rPr>
          <w:rFonts w:cs="Times New Roman" w:ascii="Times New Roman" w:hAnsi="Times New Roman"/>
          <w:b/>
          <w:sz w:val="20"/>
        </w:rPr>
        <w:t>GZFT</w:t>
      </w:r>
      <w:r>
        <w:rPr>
          <w:rFonts w:cs="Times New Roman" w:ascii="Times New Roman" w:hAnsi="Times New Roman"/>
          <w:b/>
          <w:spacing w:val="-11"/>
          <w:sz w:val="20"/>
        </w:rPr>
        <w:t xml:space="preserve"> </w:t>
      </w:r>
      <w:r>
        <w:rPr>
          <w:rFonts w:cs="Times New Roman" w:ascii="Times New Roman" w:hAnsi="Times New Roman"/>
          <w:b/>
          <w:spacing w:val="-2"/>
          <w:sz w:val="20"/>
        </w:rPr>
        <w:t>Stratejileri</w:t>
      </w:r>
    </w:p>
    <w:tbl>
      <w:tblPr>
        <w:tblStyle w:val="TableNormal"/>
        <w:tblW w:w="9642" w:type="dxa"/>
        <w:jc w:val="left"/>
        <w:tblInd w:w="821" w:type="dxa"/>
        <w:tblLayout w:type="fixed"/>
        <w:tblCellMar>
          <w:top w:w="0" w:type="dxa"/>
          <w:left w:w="15" w:type="dxa"/>
          <w:bottom w:w="0" w:type="dxa"/>
          <w:right w:w="0" w:type="dxa"/>
        </w:tblCellMar>
        <w:tblLook w:firstRow="1" w:noVBand="0" w:lastRow="1" w:firstColumn="1" w:lastColumn="1" w:noHBand="0" w:val="01e0"/>
      </w:tblPr>
      <w:tblGrid>
        <w:gridCol w:w="4426"/>
        <w:gridCol w:w="2693"/>
        <w:gridCol w:w="2523"/>
      </w:tblGrid>
      <w:tr>
        <w:trPr>
          <w:trHeight w:val="20" w:hRule="atLeast"/>
        </w:trPr>
        <w:tc>
          <w:tcPr>
            <w:tcW w:w="4426" w:type="dxa"/>
            <w:tcBorders>
              <w:top w:val="single" w:sz="12" w:space="0" w:color="000000"/>
              <w:left w:val="single" w:sz="12" w:space="0" w:color="000000"/>
            </w:tcBorders>
            <w:shd w:color="auto" w:fill="D99594" w:themeFill="accent2" w:themeFillTint="99" w:val="clear"/>
            <w:vAlign w:val="center"/>
          </w:tcPr>
          <w:p>
            <w:pPr>
              <w:pStyle w:val="TableParagraph"/>
              <w:suppressAutoHyphens w:val="true"/>
              <w:spacing w:before="0" w:after="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Güçlü Yönler</w:t>
            </w:r>
          </w:p>
        </w:tc>
        <w:tc>
          <w:tcPr>
            <w:tcW w:w="2693" w:type="dxa"/>
            <w:tcBorders>
              <w:top w:val="single" w:sz="12" w:space="0" w:color="000000"/>
            </w:tcBorders>
            <w:shd w:color="auto" w:fill="D99594" w:themeFill="accent2" w:themeFillTint="99" w:val="clear"/>
            <w:vAlign w:val="center"/>
          </w:tcPr>
          <w:p>
            <w:pPr>
              <w:pStyle w:val="TableParagraph"/>
              <w:suppressAutoHyphens w:val="true"/>
              <w:spacing w:before="5" w:after="0"/>
              <w:ind w:left="105"/>
              <w:jc w:val="center"/>
              <w:rPr>
                <w:rFonts w:ascii="Times New Roman" w:hAnsi="Times New Roman" w:cs="Times New Roman"/>
                <w:b/>
                <w:sz w:val="20"/>
                <w:szCs w:val="20"/>
              </w:rPr>
            </w:pPr>
            <w:r>
              <w:rPr>
                <w:rFonts w:cs="Times New Roman" w:ascii="Times New Roman" w:hAnsi="Times New Roman"/>
                <w:b/>
                <w:spacing w:val="-2"/>
                <w:w w:val="105"/>
                <w:kern w:val="0"/>
                <w:sz w:val="20"/>
                <w:szCs w:val="20"/>
                <w:lang w:eastAsia="en-US" w:bidi="ar-SA"/>
              </w:rPr>
              <w:t>Fırsatlar</w:t>
            </w:r>
          </w:p>
        </w:tc>
        <w:tc>
          <w:tcPr>
            <w:tcW w:w="2523" w:type="dxa"/>
            <w:tcBorders>
              <w:top w:val="single" w:sz="12" w:space="0" w:color="000000"/>
              <w:right w:val="single" w:sz="12" w:space="0" w:color="000000"/>
            </w:tcBorders>
            <w:shd w:color="auto" w:fill="D99594" w:themeFill="accent2" w:themeFillTint="99" w:val="clear"/>
            <w:vAlign w:val="center"/>
          </w:tcPr>
          <w:p>
            <w:pPr>
              <w:pStyle w:val="TableParagraph"/>
              <w:suppressAutoHyphens w:val="true"/>
              <w:spacing w:before="5" w:after="0"/>
              <w:ind w:left="107"/>
              <w:jc w:val="center"/>
              <w:rPr>
                <w:rFonts w:ascii="Times New Roman" w:hAnsi="Times New Roman" w:cs="Times New Roman"/>
                <w:b/>
                <w:sz w:val="20"/>
                <w:szCs w:val="20"/>
              </w:rPr>
            </w:pPr>
            <w:r>
              <w:rPr>
                <w:rFonts w:cs="Times New Roman" w:ascii="Times New Roman" w:hAnsi="Times New Roman"/>
                <w:b/>
                <w:spacing w:val="-2"/>
                <w:w w:val="110"/>
                <w:kern w:val="0"/>
                <w:sz w:val="20"/>
                <w:szCs w:val="20"/>
                <w:lang w:eastAsia="en-US" w:bidi="ar-SA"/>
              </w:rPr>
              <w:t>Tehditler</w:t>
            </w:r>
          </w:p>
        </w:tc>
      </w:tr>
      <w:tr>
        <w:trPr>
          <w:trHeight w:val="20" w:hRule="atLeast"/>
        </w:trPr>
        <w:tc>
          <w:tcPr>
            <w:tcW w:w="4426" w:type="dxa"/>
            <w:tcBorders>
              <w:left w:val="single" w:sz="12" w:space="0" w:color="000000"/>
              <w:bottom w:val="single" w:sz="4" w:space="0" w:color="FFFFFF"/>
              <w:right w:val="single" w:sz="4" w:space="0" w:color="FFFFFF"/>
            </w:tcBorders>
            <w:shd w:color="auto" w:fill="FFFFFF" w:themeFill="background1" w:val="clear"/>
            <w:vAlign w:val="center"/>
          </w:tcPr>
          <w:p>
            <w:pPr>
              <w:pStyle w:val="TableParagraph"/>
              <w:suppressAutoHyphens w:val="true"/>
              <w:spacing w:before="0" w:after="0"/>
              <w:jc w:val="left"/>
              <w:rPr>
                <w:rFonts w:ascii="Times New Roman" w:hAnsi="Times New Roman" w:cs="Times New Roman"/>
                <w:bCs/>
                <w:sz w:val="20"/>
                <w:szCs w:val="20"/>
              </w:rPr>
            </w:pPr>
            <w:r>
              <w:rPr>
                <w:rFonts w:eastAsia="Wingdings" w:cs="Wingdings" w:ascii="Wingdings" w:hAnsi="Wingdings"/>
                <w:bCs/>
                <w:kern w:val="0"/>
                <w:sz w:val="20"/>
                <w:szCs w:val="20"/>
                <w:lang w:eastAsia="en-US" w:bidi="ar-SA"/>
              </w:rPr>
              <w:sym w:font="Wingdings" w:char="f0e8"/>
            </w:r>
            <w:r>
              <w:rPr>
                <w:rFonts w:cs="Times New Roman" w:ascii="Times New Roman" w:hAnsi="Times New Roman"/>
                <w:bCs/>
                <w:kern w:val="0"/>
                <w:sz w:val="20"/>
                <w:szCs w:val="20"/>
                <w:lang w:eastAsia="en-US" w:bidi="ar-SA"/>
              </w:rPr>
              <w:t>Sınıf mevcutlarının eğitim-öğretime elverişli olması, öğrencilerin okula devamının sağlanması, disiplinsizlik ve karmaşa bulunmaması</w:t>
            </w:r>
          </w:p>
        </w:tc>
        <w:tc>
          <w:tcPr>
            <w:tcW w:w="2693" w:type="dxa"/>
            <w:tcBorders>
              <w:left w:val="single" w:sz="4" w:space="0" w:color="FFFFFF"/>
              <w:bottom w:val="single" w:sz="4" w:space="0" w:color="FFFFFF"/>
              <w:right w:val="single" w:sz="4" w:space="0" w:color="FFFFFF"/>
            </w:tcBorders>
            <w:shd w:color="auto" w:fill="FFFFFF" w:themeFill="background1" w:val="clear"/>
            <w:vAlign w:val="center"/>
          </w:tcPr>
          <w:p>
            <w:pPr>
              <w:pStyle w:val="TableParagraph"/>
              <w:suppressAutoHyphens w:val="true"/>
              <w:spacing w:before="0" w:after="0"/>
              <w:jc w:val="left"/>
              <w:rPr>
                <w:rFonts w:ascii="Times New Roman" w:hAnsi="Times New Roman" w:cs="Times New Roman"/>
                <w:b/>
                <w:sz w:val="20"/>
                <w:szCs w:val="20"/>
              </w:rPr>
            </w:pPr>
            <w:r>
              <w:rPr>
                <w:rFonts w:eastAsia="Wingdings" w:cs="Wingdings" w:ascii="Wingdings" w:hAnsi="Wingdings"/>
                <w:b/>
                <w:kern w:val="0"/>
                <w:sz w:val="20"/>
                <w:szCs w:val="20"/>
                <w:lang w:eastAsia="en-US" w:bidi="ar-SA"/>
              </w:rPr>
              <w:sym w:font="Wingdings" w:char="f0e8"/>
            </w:r>
            <w:r>
              <w:rPr>
                <w:rFonts w:cs="Times New Roman" w:ascii="Times New Roman" w:hAnsi="Times New Roman"/>
                <w:spacing w:val="-4"/>
                <w:kern w:val="0"/>
                <w:sz w:val="20"/>
                <w:szCs w:val="20"/>
                <w:lang w:eastAsia="en-US" w:bidi="ar-SA"/>
              </w:rPr>
              <w:t>Eğitim politikalarının olumlu yönde geliştirilmesi</w:t>
            </w:r>
          </w:p>
        </w:tc>
        <w:tc>
          <w:tcPr>
            <w:tcW w:w="2523" w:type="dxa"/>
            <w:tcBorders>
              <w:left w:val="single" w:sz="4" w:space="0" w:color="FFFFFF"/>
              <w:bottom w:val="single" w:sz="4" w:space="0" w:color="FFFFFF"/>
              <w:right w:val="single" w:sz="12"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b/>
                <w:sz w:val="20"/>
                <w:szCs w:val="20"/>
              </w:rPr>
            </w:pPr>
            <w:r>
              <w:rPr>
                <w:rFonts w:eastAsia="Wingdings" w:cs="Wingdings" w:ascii="Wingdings" w:hAnsi="Wingdings"/>
                <w:kern w:val="0"/>
                <w:sz w:val="20"/>
                <w:szCs w:val="20"/>
                <w:lang w:eastAsia="en-US" w:bidi="ar-SA"/>
              </w:rPr>
              <w:sym w:font="Wingdings" w:char="f0e8"/>
            </w:r>
            <w:r>
              <w:rPr>
                <w:rFonts w:cs="Times New Roman" w:ascii="Times New Roman" w:hAnsi="Times New Roman"/>
                <w:kern w:val="0"/>
                <w:sz w:val="20"/>
                <w:szCs w:val="20"/>
                <w:lang w:eastAsia="en-US" w:bidi="ar-SA"/>
              </w:rPr>
              <w:t>Sürekli değişen eğitim politikalarına uyum sağlamada karşılaşılan güçlükler</w:t>
            </w:r>
          </w:p>
        </w:tc>
      </w:tr>
      <w:tr>
        <w:trPr>
          <w:trHeight w:val="20" w:hRule="atLeast"/>
        </w:trPr>
        <w:tc>
          <w:tcPr>
            <w:tcW w:w="4426" w:type="dxa"/>
            <w:tcBorders>
              <w:top w:val="single" w:sz="4" w:space="0" w:color="FFFFFF"/>
              <w:left w:val="single" w:sz="12" w:space="0" w:color="000000"/>
              <w:bottom w:val="single" w:sz="4" w:space="0" w:color="FFFFFF"/>
              <w:right w:val="single" w:sz="4" w:space="0" w:color="FFFFFF"/>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bCs/>
                <w:sz w:val="20"/>
                <w:szCs w:val="20"/>
              </w:rPr>
            </w:pPr>
            <w:r>
              <w:rPr>
                <w:rFonts w:eastAsia="Wingdings" w:cs="Wingdings" w:ascii="Wingdings" w:hAnsi="Wingdings"/>
                <w:bCs/>
                <w:kern w:val="0"/>
                <w:sz w:val="20"/>
                <w:szCs w:val="20"/>
                <w:lang w:eastAsia="en-US" w:bidi="ar-SA"/>
              </w:rPr>
              <w:sym w:font="Wingdings" w:char="f0e8"/>
            </w:r>
            <w:r>
              <w:rPr>
                <w:rFonts w:cs="Times New Roman" w:ascii="Times New Roman" w:hAnsi="Times New Roman"/>
                <w:bCs/>
                <w:kern w:val="0"/>
                <w:sz w:val="20"/>
                <w:szCs w:val="20"/>
                <w:lang w:eastAsia="en-US" w:bidi="ar-SA"/>
              </w:rPr>
              <w:t>Teknolojik alt yapıdan öğretmenlerin yararlanma düzeylerinin yüksek olması. Genç ve dinamik bir eğitim çalışanlarının bulunması.</w:t>
            </w:r>
          </w:p>
          <w:p>
            <w:pPr>
              <w:pStyle w:val="TableParagraph"/>
              <w:suppressAutoHyphens w:val="true"/>
              <w:spacing w:before="0" w:after="0"/>
              <w:jc w:val="left"/>
              <w:rPr>
                <w:rFonts w:ascii="Times New Roman" w:hAnsi="Times New Roman" w:cs="Times New Roman"/>
                <w:bCs/>
                <w:sz w:val="20"/>
                <w:szCs w:val="20"/>
              </w:rPr>
            </w:pPr>
            <w:r>
              <w:rPr>
                <w:rFonts w:eastAsia="Wingdings" w:cs="Wingdings" w:ascii="Wingdings" w:hAnsi="Wingdings"/>
                <w:bCs/>
                <w:kern w:val="0"/>
                <w:sz w:val="20"/>
                <w:szCs w:val="20"/>
                <w:lang w:eastAsia="en-US" w:bidi="ar-SA"/>
              </w:rPr>
              <w:sym w:font="Wingdings" w:char="f0e8"/>
            </w:r>
            <w:r>
              <w:rPr>
                <w:rFonts w:cs="Times New Roman" w:ascii="Times New Roman" w:hAnsi="Times New Roman"/>
                <w:bCs/>
                <w:kern w:val="0"/>
                <w:sz w:val="20"/>
                <w:szCs w:val="20"/>
                <w:lang w:eastAsia="en-US" w:bidi="ar-SA"/>
              </w:rPr>
              <w:t>Teknolojik donanım yönünden okulumuzun yeterli olması</w:t>
            </w:r>
          </w:p>
        </w:tc>
        <w:tc>
          <w:tcPr>
            <w:tcW w:w="2693" w:type="dxa"/>
            <w:tcBorders>
              <w:top w:val="single" w:sz="4" w:space="0" w:color="FFFFFF"/>
              <w:left w:val="single" w:sz="4" w:space="0" w:color="FFFFFF"/>
              <w:bottom w:val="single" w:sz="4" w:space="0" w:color="FFFFFF"/>
              <w:right w:val="single" w:sz="4" w:space="0" w:color="FFFFFF"/>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b/>
                <w:sz w:val="20"/>
                <w:szCs w:val="20"/>
              </w:rPr>
            </w:pPr>
            <w:r>
              <w:rPr>
                <w:rFonts w:eastAsia="Wingdings" w:cs="Wingdings" w:ascii="Wingdings" w:hAnsi="Wingdings"/>
                <w:kern w:val="0"/>
                <w:sz w:val="20"/>
                <w:szCs w:val="20"/>
                <w:lang w:eastAsia="en-US" w:bidi="ar-SA"/>
              </w:rPr>
              <w:sym w:font="Wingdings" w:char="f0e8"/>
            </w:r>
            <w:r>
              <w:rPr>
                <w:rFonts w:cs="Times New Roman" w:ascii="Times New Roman" w:hAnsi="Times New Roman"/>
                <w:kern w:val="0"/>
                <w:sz w:val="20"/>
                <w:szCs w:val="20"/>
                <w:lang w:eastAsia="en-US" w:bidi="ar-SA"/>
              </w:rPr>
              <w:t>Teknolojinin eğitim için faydalı olacağı inanç.</w:t>
            </w:r>
          </w:p>
        </w:tc>
        <w:tc>
          <w:tcPr>
            <w:tcW w:w="2523" w:type="dxa"/>
            <w:tcBorders>
              <w:top w:val="single" w:sz="4" w:space="0" w:color="FFFFFF"/>
              <w:left w:val="single" w:sz="4" w:space="0" w:color="FFFFFF"/>
              <w:bottom w:val="single" w:sz="4" w:space="0" w:color="FFFFFF"/>
              <w:right w:val="single" w:sz="12" w:space="0" w:color="000000"/>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sz w:val="20"/>
                <w:szCs w:val="20"/>
              </w:rPr>
            </w:pPr>
            <w:r>
              <w:rPr>
                <w:rFonts w:eastAsia="Wingdings" w:cs="Wingdings" w:ascii="Wingdings" w:hAnsi="Wingdings"/>
                <w:kern w:val="0"/>
                <w:sz w:val="20"/>
                <w:szCs w:val="20"/>
                <w:lang w:eastAsia="en-US" w:bidi="ar-SA"/>
              </w:rPr>
              <w:sym w:font="Wingdings" w:char="f0e8"/>
            </w:r>
            <w:r>
              <w:rPr>
                <w:rFonts w:cs="Times New Roman" w:ascii="Times New Roman" w:hAnsi="Times New Roman"/>
                <w:kern w:val="0"/>
                <w:sz w:val="20"/>
                <w:szCs w:val="20"/>
                <w:lang w:eastAsia="en-US" w:bidi="ar-SA"/>
              </w:rPr>
              <w:t>Teknolojik alt yapının yenilenmesinde ortaya çıkan maliyet</w:t>
            </w:r>
          </w:p>
        </w:tc>
      </w:tr>
      <w:tr>
        <w:trPr>
          <w:trHeight w:val="20" w:hRule="atLeast"/>
        </w:trPr>
        <w:tc>
          <w:tcPr>
            <w:tcW w:w="4426" w:type="dxa"/>
            <w:tcBorders>
              <w:top w:val="single" w:sz="4" w:space="0" w:color="FFFFFF"/>
              <w:left w:val="single" w:sz="12" w:space="0" w:color="000000"/>
              <w:bottom w:val="single" w:sz="4" w:space="0" w:color="FFFFFF"/>
              <w:right w:val="single" w:sz="4" w:space="0" w:color="FFFFFF"/>
            </w:tcBorders>
            <w:shd w:color="auto" w:fill="FFFFFF" w:themeFill="background1" w:val="clear"/>
            <w:vAlign w:val="center"/>
          </w:tcPr>
          <w:p>
            <w:pPr>
              <w:pStyle w:val="TableParagraph"/>
              <w:suppressAutoHyphens w:val="true"/>
              <w:spacing w:before="0" w:after="0"/>
              <w:jc w:val="left"/>
              <w:rPr>
                <w:rFonts w:ascii="Times New Roman" w:hAnsi="Times New Roman" w:cs="Times New Roman"/>
                <w:bCs/>
                <w:sz w:val="20"/>
                <w:szCs w:val="20"/>
              </w:rPr>
            </w:pPr>
            <w:r>
              <w:rPr>
                <w:rFonts w:eastAsia="Wingdings" w:cs="Wingdings" w:ascii="Wingdings" w:hAnsi="Wingdings"/>
                <w:bCs/>
                <w:kern w:val="0"/>
                <w:sz w:val="20"/>
                <w:szCs w:val="20"/>
                <w:lang w:eastAsia="en-US" w:bidi="ar-SA"/>
              </w:rPr>
              <w:sym w:font="Wingdings" w:char="f0e8"/>
            </w:r>
            <w:r>
              <w:rPr>
                <w:rFonts w:cs="Times New Roman" w:ascii="Times New Roman" w:hAnsi="Times New Roman"/>
                <w:bCs/>
                <w:kern w:val="0"/>
                <w:sz w:val="20"/>
                <w:szCs w:val="20"/>
                <w:lang w:eastAsia="en-US" w:bidi="ar-SA"/>
              </w:rPr>
              <w:t>Velilerle işbirliğinin yapılması. Gönüllü velilerimizin yeterli düzeyde olması</w:t>
            </w:r>
          </w:p>
          <w:p>
            <w:pPr>
              <w:pStyle w:val="TableParagraph"/>
              <w:suppressAutoHyphens w:val="true"/>
              <w:spacing w:before="0" w:after="0"/>
              <w:jc w:val="left"/>
              <w:rPr>
                <w:rFonts w:ascii="Times New Roman" w:hAnsi="Times New Roman" w:cs="Times New Roman"/>
                <w:bCs/>
                <w:sz w:val="20"/>
                <w:szCs w:val="20"/>
              </w:rPr>
            </w:pPr>
            <w:r>
              <w:rPr>
                <w:rFonts w:eastAsia="Wingdings" w:cs="Wingdings" w:ascii="Wingdings" w:hAnsi="Wingdings"/>
                <w:bCs/>
                <w:kern w:val="0"/>
                <w:sz w:val="20"/>
                <w:szCs w:val="20"/>
                <w:lang w:eastAsia="en-US" w:bidi="ar-SA"/>
              </w:rPr>
              <w:sym w:font="Wingdings" w:char="f0e8"/>
            </w:r>
            <w:r>
              <w:rPr>
                <w:rFonts w:cs="Times New Roman" w:ascii="Times New Roman" w:hAnsi="Times New Roman"/>
                <w:bCs/>
                <w:kern w:val="0"/>
                <w:sz w:val="20"/>
                <w:szCs w:val="20"/>
                <w:lang w:eastAsia="en-US" w:bidi="ar-SA"/>
              </w:rPr>
              <w:t>Öğretmenler kurulunda ve toplantılarda alınan kararların herkes tarafından benimsenip uygulanabilmesi.</w:t>
            </w:r>
          </w:p>
          <w:p>
            <w:pPr>
              <w:pStyle w:val="TableParagraph"/>
              <w:suppressAutoHyphens w:val="true"/>
              <w:spacing w:before="0" w:after="0"/>
              <w:jc w:val="left"/>
              <w:rPr>
                <w:rFonts w:ascii="Times New Roman" w:hAnsi="Times New Roman" w:cs="Times New Roman"/>
                <w:bCs/>
                <w:sz w:val="20"/>
                <w:szCs w:val="20"/>
              </w:rPr>
            </w:pPr>
            <w:r>
              <w:rPr>
                <w:rFonts w:eastAsia="Wingdings" w:cs="Wingdings" w:ascii="Wingdings" w:hAnsi="Wingdings"/>
                <w:bCs/>
                <w:kern w:val="0"/>
                <w:sz w:val="20"/>
                <w:szCs w:val="20"/>
                <w:lang w:eastAsia="en-US" w:bidi="ar-SA"/>
              </w:rPr>
              <w:sym w:font="Wingdings" w:char="f0e8"/>
            </w:r>
            <w:r>
              <w:rPr>
                <w:rFonts w:cs="Times New Roman" w:ascii="Times New Roman" w:hAnsi="Times New Roman"/>
                <w:bCs/>
                <w:kern w:val="0"/>
                <w:sz w:val="20"/>
                <w:szCs w:val="20"/>
                <w:lang w:eastAsia="en-US" w:bidi="ar-SA"/>
              </w:rPr>
              <w:t>Çalışanlarla ikili iletişim kanallarının açık olması</w:t>
            </w:r>
          </w:p>
        </w:tc>
        <w:tc>
          <w:tcPr>
            <w:tcW w:w="2693" w:type="dxa"/>
            <w:tcBorders>
              <w:top w:val="single" w:sz="4" w:space="0" w:color="FFFFFF"/>
              <w:left w:val="single" w:sz="4" w:space="0" w:color="FFFFFF"/>
              <w:bottom w:val="single" w:sz="4" w:space="0" w:color="FFFFFF"/>
              <w:right w:val="single" w:sz="4" w:space="0" w:color="FFFFFF"/>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eastAsia="Wingdings" w:cs="Wingdings" w:ascii="Wingdings" w:hAnsi="Wingdings"/>
                <w:kern w:val="0"/>
                <w:sz w:val="20"/>
                <w:szCs w:val="20"/>
                <w:lang w:eastAsia="en-US" w:bidi="ar-SA"/>
              </w:rPr>
              <w:sym w:font="Wingdings" w:char="f0e8"/>
            </w:r>
            <w:r>
              <w:rPr>
                <w:rFonts w:cs="Times New Roman" w:ascii="Times New Roman" w:hAnsi="Times New Roman"/>
                <w:kern w:val="0"/>
                <w:sz w:val="20"/>
                <w:szCs w:val="20"/>
                <w:lang w:eastAsia="en-US" w:bidi="ar-SA"/>
              </w:rPr>
              <w:t>Yakın sosyal çevrede ve şehir ölçeğinde eğitim kurumuna destek olma eğiliminin orta düzeyde olması</w:t>
            </w:r>
          </w:p>
        </w:tc>
        <w:tc>
          <w:tcPr>
            <w:tcW w:w="2523" w:type="dxa"/>
            <w:tcBorders>
              <w:top w:val="single" w:sz="4" w:space="0" w:color="FFFFFF"/>
              <w:left w:val="single" w:sz="4" w:space="0" w:color="FFFFFF"/>
              <w:bottom w:val="single" w:sz="4" w:space="0" w:color="FFFFFF"/>
              <w:right w:val="single" w:sz="12"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eastAsia="Wingdings" w:cs="Wingdings" w:ascii="Wingdings" w:hAnsi="Wingdings"/>
                <w:kern w:val="0"/>
                <w:sz w:val="20"/>
                <w:szCs w:val="20"/>
                <w:lang w:eastAsia="en-US" w:bidi="ar-SA"/>
              </w:rPr>
              <w:sym w:font="Wingdings" w:char="f0e8"/>
            </w:r>
            <w:r>
              <w:rPr>
                <w:rFonts w:cs="Times New Roman" w:ascii="Times New Roman" w:hAnsi="Times New Roman"/>
                <w:kern w:val="0"/>
                <w:sz w:val="20"/>
                <w:szCs w:val="20"/>
                <w:lang w:eastAsia="en-US" w:bidi="ar-SA"/>
              </w:rPr>
              <w:t>Giderek yoğunluk kazanan ekonomik, sosyal ve kültürel tatmin düzeyi düşük nüfus yoğunlaşmasının baskısı</w:t>
            </w:r>
          </w:p>
        </w:tc>
      </w:tr>
      <w:tr>
        <w:trPr>
          <w:trHeight w:val="20" w:hRule="atLeast"/>
        </w:trPr>
        <w:tc>
          <w:tcPr>
            <w:tcW w:w="4426" w:type="dxa"/>
            <w:tcBorders>
              <w:top w:val="single" w:sz="4" w:space="0" w:color="FFFFFF"/>
              <w:left w:val="single" w:sz="12" w:space="0" w:color="000000"/>
              <w:bottom w:val="single" w:sz="4" w:space="0" w:color="FFFFFF"/>
              <w:right w:val="single" w:sz="4" w:space="0" w:color="FFFFFF"/>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bCs/>
                <w:sz w:val="20"/>
                <w:szCs w:val="20"/>
              </w:rPr>
            </w:pPr>
            <w:r>
              <w:rPr>
                <w:rFonts w:eastAsia="Wingdings" w:cs="Wingdings" w:ascii="Wingdings" w:hAnsi="Wingdings"/>
                <w:bCs/>
                <w:kern w:val="0"/>
                <w:sz w:val="20"/>
                <w:szCs w:val="20"/>
                <w:lang w:eastAsia="en-US" w:bidi="ar-SA"/>
              </w:rPr>
              <w:sym w:font="Wingdings" w:char="f0e8"/>
            </w:r>
            <w:r>
              <w:rPr>
                <w:rFonts w:cs="Times New Roman" w:ascii="Times New Roman" w:hAnsi="Times New Roman"/>
                <w:bCs/>
                <w:kern w:val="0"/>
                <w:sz w:val="20"/>
                <w:szCs w:val="20"/>
                <w:lang w:eastAsia="en-US" w:bidi="ar-SA"/>
              </w:rPr>
              <w:t>Bakanlığımızdan yeterli ödeneklerin sağlanarak kaynakların verimli kullanılması</w:t>
            </w:r>
          </w:p>
        </w:tc>
        <w:tc>
          <w:tcPr>
            <w:tcW w:w="2693" w:type="dxa"/>
            <w:tcBorders>
              <w:top w:val="single" w:sz="4" w:space="0" w:color="FFFFFF"/>
              <w:left w:val="single" w:sz="4" w:space="0" w:color="FFFFFF"/>
              <w:bottom w:val="single" w:sz="4" w:space="0" w:color="FFFFFF"/>
              <w:right w:val="single" w:sz="4" w:space="0" w:color="FFFFFF"/>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sz w:val="20"/>
                <w:szCs w:val="20"/>
              </w:rPr>
            </w:pPr>
            <w:r>
              <w:rPr>
                <w:rFonts w:eastAsia="Wingdings" w:cs="Wingdings" w:ascii="Wingdings" w:hAnsi="Wingdings"/>
                <w:kern w:val="0"/>
                <w:sz w:val="20"/>
                <w:szCs w:val="20"/>
                <w:lang w:eastAsia="en-US" w:bidi="ar-SA"/>
              </w:rPr>
              <w:sym w:font="Wingdings" w:char="f0e8"/>
            </w:r>
            <w:r>
              <w:rPr>
                <w:rFonts w:cs="Times New Roman" w:ascii="Times New Roman" w:hAnsi="Times New Roman"/>
                <w:kern w:val="0"/>
                <w:sz w:val="20"/>
                <w:szCs w:val="20"/>
                <w:lang w:eastAsia="en-US" w:bidi="ar-SA"/>
              </w:rPr>
              <w:t>Yerel Yönetimin eğitim hizmetlerine yönelik duyarlılığı.</w:t>
            </w:r>
          </w:p>
        </w:tc>
        <w:tc>
          <w:tcPr>
            <w:tcW w:w="2523" w:type="dxa"/>
            <w:tcBorders>
              <w:top w:val="single" w:sz="4" w:space="0" w:color="FFFFFF"/>
              <w:left w:val="single" w:sz="4" w:space="0" w:color="FFFFFF"/>
              <w:bottom w:val="single" w:sz="4" w:space="0" w:color="FFFFFF"/>
              <w:right w:val="single" w:sz="12" w:space="0" w:color="000000"/>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sz w:val="20"/>
                <w:szCs w:val="20"/>
              </w:rPr>
            </w:pPr>
            <w:r>
              <w:rPr>
                <w:rFonts w:eastAsia="Wingdings" w:cs="Wingdings" w:ascii="Wingdings" w:hAnsi="Wingdings"/>
                <w:kern w:val="0"/>
                <w:sz w:val="20"/>
                <w:szCs w:val="20"/>
                <w:lang w:eastAsia="en-US" w:bidi="ar-SA"/>
              </w:rPr>
              <w:sym w:font="Wingdings" w:char="f0e8"/>
            </w:r>
            <w:r>
              <w:rPr>
                <w:rFonts w:cs="Times New Roman" w:ascii="Times New Roman" w:hAnsi="Times New Roman"/>
                <w:kern w:val="0"/>
                <w:sz w:val="20"/>
                <w:szCs w:val="20"/>
                <w:lang w:eastAsia="en-US" w:bidi="ar-SA"/>
              </w:rPr>
              <w:t>Okulun iş sağlığı ve güvenliği ile ilgili endişeler ile yetersiz ve kalifiyesiz personel görevlendirilmesi.</w:t>
            </w:r>
          </w:p>
        </w:tc>
      </w:tr>
      <w:tr>
        <w:trPr>
          <w:trHeight w:val="20" w:hRule="atLeast"/>
        </w:trPr>
        <w:tc>
          <w:tcPr>
            <w:tcW w:w="4426" w:type="dxa"/>
            <w:tcBorders>
              <w:top w:val="single" w:sz="4" w:space="0" w:color="FFFFFF"/>
              <w:left w:val="single" w:sz="12" w:space="0" w:color="000000"/>
              <w:bottom w:val="single" w:sz="12" w:space="0" w:color="000000"/>
              <w:right w:val="single" w:sz="4" w:space="0" w:color="FFFFFF"/>
            </w:tcBorders>
            <w:shd w:color="auto" w:fill="FFFFFF" w:themeFill="background1" w:val="clear"/>
            <w:vAlign w:val="center"/>
          </w:tcPr>
          <w:p>
            <w:pPr>
              <w:pStyle w:val="TableParagraph"/>
              <w:suppressAutoHyphens w:val="true"/>
              <w:spacing w:before="0" w:after="0"/>
              <w:jc w:val="left"/>
              <w:rPr>
                <w:rFonts w:ascii="Times New Roman" w:hAnsi="Times New Roman" w:cs="Times New Roman"/>
                <w:bCs/>
                <w:sz w:val="20"/>
                <w:szCs w:val="20"/>
              </w:rPr>
            </w:pPr>
            <w:r>
              <w:rPr>
                <w:rFonts w:eastAsia="Wingdings" w:cs="Wingdings" w:ascii="Wingdings" w:hAnsi="Wingdings"/>
                <w:bCs/>
                <w:kern w:val="0"/>
                <w:sz w:val="20"/>
                <w:szCs w:val="20"/>
                <w:lang w:eastAsia="en-US" w:bidi="ar-SA"/>
              </w:rPr>
              <w:sym w:font="Wingdings" w:char="f0e8"/>
            </w:r>
            <w:r>
              <w:rPr>
                <w:rFonts w:cs="Times New Roman" w:ascii="Times New Roman" w:hAnsi="Times New Roman"/>
                <w:bCs/>
                <w:kern w:val="0"/>
                <w:sz w:val="20"/>
                <w:szCs w:val="20"/>
                <w:lang w:eastAsia="en-US" w:bidi="ar-SA"/>
              </w:rPr>
              <w:t>Okulun bina yapısının çok büyük ve karmaşık olmaması sebebiyle kontrolünün sağlıklı bir şekilde yapılması</w:t>
            </w:r>
          </w:p>
        </w:tc>
        <w:tc>
          <w:tcPr>
            <w:tcW w:w="2693" w:type="dxa"/>
            <w:tcBorders>
              <w:top w:val="single" w:sz="4" w:space="0" w:color="FFFFFF"/>
              <w:left w:val="single" w:sz="4" w:space="0" w:color="FFFFFF"/>
              <w:bottom w:val="single" w:sz="12" w:space="0" w:color="000000"/>
              <w:right w:val="single" w:sz="4" w:space="0" w:color="FFFFFF"/>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eastAsia="Wingdings" w:cs="Wingdings" w:ascii="Wingdings" w:hAnsi="Wingdings"/>
                <w:kern w:val="0"/>
                <w:sz w:val="20"/>
                <w:szCs w:val="20"/>
                <w:lang w:eastAsia="en-US" w:bidi="ar-SA"/>
              </w:rPr>
              <w:sym w:font="Wingdings" w:char="f0e8"/>
            </w:r>
            <w:r>
              <w:rPr>
                <w:rFonts w:cs="Times New Roman" w:ascii="Times New Roman" w:hAnsi="Times New Roman"/>
                <w:kern w:val="0"/>
                <w:sz w:val="20"/>
                <w:szCs w:val="20"/>
                <w:lang w:eastAsia="en-US" w:bidi="ar-SA"/>
              </w:rPr>
              <w:t>Okulun şehir merkezine yakın olması, öğrencilerin çok az masrafla sosyal, sportif ve kültürel faaliyetlere ulaşabilmesi.</w:t>
            </w:r>
          </w:p>
        </w:tc>
        <w:tc>
          <w:tcPr>
            <w:tcW w:w="2523" w:type="dxa"/>
            <w:tcBorders>
              <w:top w:val="single" w:sz="4" w:space="0" w:color="FFFFFF"/>
              <w:left w:val="single" w:sz="4" w:space="0" w:color="FFFFFF"/>
              <w:bottom w:val="single" w:sz="12" w:space="0" w:color="000000"/>
              <w:right w:val="single" w:sz="12"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eastAsia="Wingdings" w:cs="Wingdings" w:ascii="Wingdings" w:hAnsi="Wingdings"/>
                <w:kern w:val="0"/>
                <w:sz w:val="20"/>
                <w:szCs w:val="20"/>
                <w:lang w:eastAsia="en-US" w:bidi="ar-SA"/>
              </w:rPr>
              <w:sym w:font="Wingdings" w:char="f0e8"/>
            </w:r>
            <w:r>
              <w:rPr>
                <w:rFonts w:cs="Times New Roman" w:ascii="Times New Roman" w:hAnsi="Times New Roman"/>
                <w:kern w:val="0"/>
                <w:sz w:val="20"/>
                <w:szCs w:val="20"/>
                <w:lang w:eastAsia="en-US" w:bidi="ar-SA"/>
              </w:rPr>
              <w:t>Sosyal kesimler arasındaki ekonomik ve kültürel kopukluklar</w:t>
            </w:r>
          </w:p>
        </w:tc>
      </w:tr>
      <w:tr>
        <w:trPr>
          <w:trHeight w:val="77" w:hRule="atLeast"/>
        </w:trPr>
        <w:tc>
          <w:tcPr>
            <w:tcW w:w="4426" w:type="dxa"/>
            <w:tcBorders>
              <w:top w:val="single" w:sz="12" w:space="0" w:color="000000"/>
              <w:left w:val="single" w:sz="12" w:space="0" w:color="000000"/>
            </w:tcBorders>
            <w:shd w:color="auto" w:fill="D99594" w:themeFill="accent2" w:themeFillTint="99" w:val="clear"/>
            <w:vAlign w:val="center"/>
          </w:tcPr>
          <w:p>
            <w:pPr>
              <w:pStyle w:val="TableParagraph"/>
              <w:suppressAutoHyphens w:val="true"/>
              <w:spacing w:before="0" w:after="0"/>
              <w:jc w:val="center"/>
              <w:rPr>
                <w:rFonts w:ascii="Times New Roman" w:hAnsi="Times New Roman" w:cs="Times New Roman"/>
                <w:b/>
                <w:sz w:val="20"/>
                <w:szCs w:val="20"/>
              </w:rPr>
            </w:pPr>
            <w:r>
              <w:rPr>
                <w:rFonts w:cs="Times New Roman" w:ascii="Times New Roman" w:hAnsi="Times New Roman"/>
                <w:b/>
                <w:spacing w:val="-2"/>
                <w:kern w:val="0"/>
                <w:sz w:val="20"/>
                <w:szCs w:val="20"/>
                <w:lang w:eastAsia="en-US" w:bidi="ar-SA"/>
              </w:rPr>
              <w:t>Zayıf</w:t>
            </w:r>
            <w:r>
              <w:rPr>
                <w:rFonts w:cs="Times New Roman" w:ascii="Times New Roman" w:hAnsi="Times New Roman"/>
                <w:b/>
                <w:spacing w:val="-4"/>
                <w:kern w:val="0"/>
                <w:sz w:val="20"/>
                <w:szCs w:val="20"/>
                <w:lang w:eastAsia="en-US" w:bidi="ar-SA"/>
              </w:rPr>
              <w:t xml:space="preserve"> </w:t>
            </w:r>
            <w:r>
              <w:rPr>
                <w:rFonts w:cs="Times New Roman" w:ascii="Times New Roman" w:hAnsi="Times New Roman"/>
                <w:b/>
                <w:spacing w:val="-2"/>
                <w:kern w:val="0"/>
                <w:sz w:val="20"/>
                <w:szCs w:val="20"/>
                <w:lang w:eastAsia="en-US" w:bidi="ar-SA"/>
              </w:rPr>
              <w:t>Yönler</w:t>
            </w:r>
          </w:p>
        </w:tc>
        <w:tc>
          <w:tcPr>
            <w:tcW w:w="2693" w:type="dxa"/>
            <w:tcBorders>
              <w:top w:val="single" w:sz="12" w:space="0" w:color="000000"/>
            </w:tcBorders>
            <w:shd w:color="auto" w:fill="D99594" w:themeFill="accent2" w:themeFillTint="99" w:val="clear"/>
            <w:vAlign w:val="center"/>
          </w:tcPr>
          <w:p>
            <w:pPr>
              <w:pStyle w:val="TableParagraph"/>
              <w:suppressAutoHyphens w:val="true"/>
              <w:spacing w:before="0" w:after="0"/>
              <w:jc w:val="center"/>
              <w:rPr>
                <w:rFonts w:ascii="Times New Roman" w:hAnsi="Times New Roman" w:cs="Times New Roman"/>
                <w:b/>
                <w:sz w:val="20"/>
                <w:szCs w:val="20"/>
              </w:rPr>
            </w:pPr>
            <w:r>
              <w:rPr>
                <w:rFonts w:cs="Times New Roman" w:ascii="Times New Roman" w:hAnsi="Times New Roman"/>
                <w:b/>
                <w:spacing w:val="-2"/>
                <w:w w:val="105"/>
                <w:kern w:val="0"/>
                <w:sz w:val="20"/>
                <w:szCs w:val="20"/>
                <w:lang w:eastAsia="en-US" w:bidi="ar-SA"/>
              </w:rPr>
              <w:t>Fırsatlar</w:t>
            </w:r>
          </w:p>
        </w:tc>
        <w:tc>
          <w:tcPr>
            <w:tcW w:w="2523" w:type="dxa"/>
            <w:tcBorders>
              <w:top w:val="single" w:sz="12" w:space="0" w:color="000000"/>
              <w:right w:val="single" w:sz="12" w:space="0" w:color="000000"/>
            </w:tcBorders>
            <w:shd w:color="auto" w:fill="D99594" w:themeFill="accent2" w:themeFillTint="99" w:val="clear"/>
            <w:vAlign w:val="center"/>
          </w:tcPr>
          <w:p>
            <w:pPr>
              <w:pStyle w:val="TableParagraph"/>
              <w:suppressAutoHyphens w:val="true"/>
              <w:spacing w:before="0" w:after="0"/>
              <w:jc w:val="center"/>
              <w:rPr>
                <w:rFonts w:ascii="Times New Roman" w:hAnsi="Times New Roman" w:cs="Times New Roman"/>
                <w:b/>
                <w:sz w:val="20"/>
                <w:szCs w:val="20"/>
              </w:rPr>
            </w:pPr>
            <w:r>
              <w:rPr>
                <w:rFonts w:cs="Times New Roman" w:ascii="Times New Roman" w:hAnsi="Times New Roman"/>
                <w:b/>
                <w:spacing w:val="-2"/>
                <w:w w:val="110"/>
                <w:kern w:val="0"/>
                <w:sz w:val="20"/>
                <w:szCs w:val="20"/>
                <w:lang w:eastAsia="en-US" w:bidi="ar-SA"/>
              </w:rPr>
              <w:t>Tehditler</w:t>
            </w:r>
          </w:p>
        </w:tc>
      </w:tr>
      <w:tr>
        <w:trPr>
          <w:trHeight w:val="20" w:hRule="atLeast"/>
        </w:trPr>
        <w:tc>
          <w:tcPr>
            <w:tcW w:w="4426" w:type="dxa"/>
            <w:tcBorders>
              <w:left w:val="single" w:sz="12" w:space="0" w:color="000000"/>
              <w:bottom w:val="single" w:sz="4" w:space="0" w:color="FFFFFF"/>
              <w:right w:val="single" w:sz="4" w:space="0" w:color="FFFFFF"/>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eastAsia="Wingdings" w:cs="Wingdings" w:ascii="Wingdings" w:hAnsi="Wingdings"/>
                <w:kern w:val="0"/>
                <w:sz w:val="20"/>
                <w:szCs w:val="20"/>
                <w:lang w:eastAsia="en-US" w:bidi="ar-SA"/>
              </w:rPr>
              <w:sym w:font="Wingdings" w:char="f0e8"/>
            </w:r>
            <w:r>
              <w:rPr>
                <w:rFonts w:cs="Times New Roman" w:ascii="Times New Roman" w:hAnsi="Times New Roman"/>
                <w:kern w:val="0"/>
                <w:sz w:val="20"/>
                <w:szCs w:val="20"/>
                <w:lang w:eastAsia="en-US" w:bidi="ar-SA"/>
              </w:rPr>
              <w:t>Sosyo-ekonomik düzeyi düşük olan öğrencilerinden beklenen istendik davranışlardan yeterince dönüt alınamaması</w:t>
            </w:r>
          </w:p>
          <w:p>
            <w:pPr>
              <w:pStyle w:val="TableParagraph"/>
              <w:suppressAutoHyphens w:val="true"/>
              <w:spacing w:before="0" w:after="0"/>
              <w:jc w:val="left"/>
              <w:rPr>
                <w:rFonts w:ascii="Times New Roman" w:hAnsi="Times New Roman" w:cs="Times New Roman"/>
                <w:sz w:val="20"/>
                <w:szCs w:val="20"/>
              </w:rPr>
            </w:pPr>
            <w:r>
              <w:rPr>
                <w:rFonts w:eastAsia="Wingdings" w:cs="Wingdings" w:ascii="Wingdings" w:hAnsi="Wingdings"/>
                <w:kern w:val="0"/>
                <w:sz w:val="20"/>
                <w:szCs w:val="20"/>
                <w:lang w:eastAsia="en-US" w:bidi="ar-SA"/>
              </w:rPr>
              <w:sym w:font="Wingdings" w:char="f0e8"/>
            </w:r>
            <w:r>
              <w:rPr>
                <w:rFonts w:cs="Times New Roman" w:ascii="Times New Roman" w:hAnsi="Times New Roman"/>
                <w:kern w:val="0"/>
                <w:sz w:val="20"/>
                <w:szCs w:val="20"/>
                <w:lang w:eastAsia="en-US" w:bidi="ar-SA"/>
              </w:rPr>
              <w:t>Okulumuz sosyo-ekonomik düzeyi düşük bir bölgede olup yeterli sayıda bağış yardımında bulunan paydaşların olmaması</w:t>
            </w:r>
          </w:p>
        </w:tc>
        <w:tc>
          <w:tcPr>
            <w:tcW w:w="2693" w:type="dxa"/>
            <w:tcBorders>
              <w:left w:val="single" w:sz="4" w:space="0" w:color="FFFFFF"/>
              <w:bottom w:val="single" w:sz="4" w:space="0" w:color="FFFFFF"/>
              <w:right w:val="single" w:sz="4" w:space="0" w:color="FFFFFF"/>
            </w:tcBorders>
            <w:shd w:color="auto" w:fill="FFFFFF" w:themeFill="background1" w:val="clear"/>
            <w:vAlign w:val="center"/>
          </w:tcPr>
          <w:p>
            <w:pPr>
              <w:pStyle w:val="TableParagraph"/>
              <w:suppressAutoHyphens w:val="true"/>
              <w:spacing w:before="0" w:after="0"/>
              <w:ind w:left="105" w:right="121"/>
              <w:jc w:val="left"/>
              <w:rPr>
                <w:rFonts w:ascii="Times New Roman" w:hAnsi="Times New Roman" w:cs="Times New Roman"/>
                <w:sz w:val="20"/>
                <w:szCs w:val="20"/>
              </w:rPr>
            </w:pPr>
            <w:r>
              <w:rPr>
                <w:rFonts w:eastAsia="Wingdings" w:cs="Wingdings" w:ascii="Wingdings" w:hAnsi="Wingdings"/>
                <w:kern w:val="0"/>
                <w:sz w:val="20"/>
                <w:szCs w:val="20"/>
                <w:lang w:eastAsia="en-US" w:bidi="ar-SA"/>
              </w:rPr>
              <w:sym w:font="Wingdings" w:char="f0e8"/>
            </w:r>
            <w:r>
              <w:rPr>
                <w:rFonts w:cs="Times New Roman" w:ascii="Times New Roman" w:hAnsi="Times New Roman"/>
                <w:kern w:val="0"/>
                <w:sz w:val="20"/>
                <w:szCs w:val="20"/>
                <w:lang w:eastAsia="en-US" w:bidi="ar-SA"/>
              </w:rPr>
              <w:t>Okulun şehir merkezine yakın olması, öğrencilerin çok az masrafla sosyal, sportif ve kültürel faaliyetlere ulaşabilmesi.</w:t>
            </w:r>
          </w:p>
        </w:tc>
        <w:tc>
          <w:tcPr>
            <w:tcW w:w="2523" w:type="dxa"/>
            <w:tcBorders>
              <w:left w:val="single" w:sz="4" w:space="0" w:color="FFFFFF"/>
              <w:bottom w:val="single" w:sz="4" w:space="0" w:color="FFFFFF"/>
              <w:right w:val="single" w:sz="12" w:space="0" w:color="000000"/>
            </w:tcBorders>
            <w:shd w:color="auto" w:fill="FFFFFF" w:themeFill="background1" w:val="clear"/>
            <w:vAlign w:val="center"/>
          </w:tcPr>
          <w:p>
            <w:pPr>
              <w:pStyle w:val="TableParagraph"/>
              <w:suppressAutoHyphens w:val="true"/>
              <w:spacing w:before="0" w:after="0"/>
              <w:ind w:left="107"/>
              <w:jc w:val="left"/>
              <w:rPr>
                <w:rFonts w:ascii="Times New Roman" w:hAnsi="Times New Roman" w:cs="Times New Roman"/>
                <w:sz w:val="20"/>
                <w:szCs w:val="20"/>
              </w:rPr>
            </w:pPr>
            <w:r>
              <w:rPr>
                <w:rFonts w:eastAsia="Wingdings" w:cs="Wingdings" w:ascii="Wingdings" w:hAnsi="Wingdings"/>
                <w:kern w:val="0"/>
                <w:sz w:val="20"/>
                <w:szCs w:val="20"/>
                <w:lang w:eastAsia="en-US" w:bidi="ar-SA"/>
              </w:rPr>
              <w:sym w:font="Wingdings" w:char="f0e8"/>
            </w:r>
            <w:r>
              <w:rPr>
                <w:rFonts w:cs="Times New Roman" w:ascii="Times New Roman" w:hAnsi="Times New Roman"/>
                <w:kern w:val="0"/>
                <w:sz w:val="20"/>
                <w:szCs w:val="20"/>
                <w:lang w:eastAsia="en-US" w:bidi="ar-SA"/>
              </w:rPr>
              <w:t>Sosyal kesimler arasındaki ekonomik ve kültürel kopukluklar</w:t>
            </w:r>
          </w:p>
        </w:tc>
      </w:tr>
      <w:tr>
        <w:trPr>
          <w:trHeight w:val="20" w:hRule="atLeast"/>
        </w:trPr>
        <w:tc>
          <w:tcPr>
            <w:tcW w:w="4426" w:type="dxa"/>
            <w:tcBorders>
              <w:top w:val="single" w:sz="4" w:space="0" w:color="FFFFFF"/>
              <w:left w:val="single" w:sz="12" w:space="0" w:color="000000"/>
              <w:bottom w:val="single" w:sz="4" w:space="0" w:color="FFFFFF"/>
              <w:right w:val="single" w:sz="4" w:space="0" w:color="FFFFFF"/>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sz w:val="20"/>
                <w:szCs w:val="20"/>
              </w:rPr>
            </w:pPr>
            <w:r>
              <w:rPr>
                <w:rFonts w:eastAsia="Wingdings" w:cs="Wingdings" w:ascii="Wingdings" w:hAnsi="Wingdings"/>
                <w:bCs/>
                <w:kern w:val="0"/>
                <w:sz w:val="20"/>
                <w:szCs w:val="20"/>
                <w:lang w:eastAsia="en-US" w:bidi="ar-SA"/>
              </w:rPr>
              <w:sym w:font="Wingdings" w:char="f0e8"/>
            </w:r>
            <w:r>
              <w:rPr>
                <w:rFonts w:cs="Times New Roman" w:ascii="Times New Roman" w:hAnsi="Times New Roman"/>
                <w:bCs/>
                <w:kern w:val="0"/>
                <w:sz w:val="20"/>
                <w:szCs w:val="20"/>
                <w:lang w:eastAsia="en-US" w:bidi="ar-SA"/>
              </w:rPr>
              <w:t>Sosyo-ekonomik düzeyi düşük velilerin çokluğundan dolayı, okul-veli işbirliğinin zaman zaman beklenen düzeyde olmaması</w:t>
            </w:r>
          </w:p>
        </w:tc>
        <w:tc>
          <w:tcPr>
            <w:tcW w:w="2693" w:type="dxa"/>
            <w:tcBorders>
              <w:top w:val="single" w:sz="4" w:space="0" w:color="FFFFFF"/>
              <w:left w:val="single" w:sz="4" w:space="0" w:color="FFFFFF"/>
              <w:bottom w:val="single" w:sz="4" w:space="0" w:color="FFFFFF"/>
              <w:right w:val="single" w:sz="4" w:space="0" w:color="FFFFFF"/>
            </w:tcBorders>
            <w:shd w:color="auto" w:fill="F2DBDB" w:themeFill="accent2" w:themeFillTint="33" w:val="clear"/>
            <w:vAlign w:val="center"/>
          </w:tcPr>
          <w:p>
            <w:pPr>
              <w:pStyle w:val="TableParagraph"/>
              <w:suppressAutoHyphens w:val="true"/>
              <w:spacing w:before="0" w:after="0"/>
              <w:ind w:left="105" w:right="121"/>
              <w:jc w:val="left"/>
              <w:rPr>
                <w:rFonts w:ascii="Times New Roman" w:hAnsi="Times New Roman" w:cs="Times New Roman"/>
                <w:sz w:val="20"/>
                <w:szCs w:val="20"/>
              </w:rPr>
            </w:pPr>
            <w:r>
              <w:rPr>
                <w:rFonts w:eastAsia="Wingdings" w:cs="Wingdings" w:ascii="Wingdings" w:hAnsi="Wingdings"/>
                <w:kern w:val="0"/>
                <w:sz w:val="20"/>
                <w:szCs w:val="20"/>
                <w:lang w:eastAsia="en-US" w:bidi="ar-SA"/>
              </w:rPr>
              <w:sym w:font="Wingdings" w:char="f0e8"/>
            </w:r>
            <w:r>
              <w:rPr>
                <w:rFonts w:cs="Times New Roman" w:ascii="Times New Roman" w:hAnsi="Times New Roman"/>
                <w:kern w:val="0"/>
                <w:sz w:val="20"/>
                <w:szCs w:val="20"/>
                <w:lang w:eastAsia="en-US" w:bidi="ar-SA"/>
              </w:rPr>
              <w:t>Yakın sosyal çevrede ve şehir ölçeğinde eğitim kurumuna destek olma eğiliminin orta düzeyde olması</w:t>
            </w:r>
          </w:p>
        </w:tc>
        <w:tc>
          <w:tcPr>
            <w:tcW w:w="2523" w:type="dxa"/>
            <w:tcBorders>
              <w:top w:val="single" w:sz="4" w:space="0" w:color="FFFFFF"/>
              <w:left w:val="single" w:sz="4" w:space="0" w:color="FFFFFF"/>
              <w:bottom w:val="single" w:sz="4" w:space="0" w:color="FFFFFF"/>
              <w:right w:val="single" w:sz="12" w:space="0" w:color="000000"/>
            </w:tcBorders>
            <w:shd w:color="auto" w:fill="F2DBDB" w:themeFill="accent2" w:themeFillTint="33" w:val="clear"/>
            <w:vAlign w:val="center"/>
          </w:tcPr>
          <w:p>
            <w:pPr>
              <w:pStyle w:val="TableParagraph"/>
              <w:suppressAutoHyphens w:val="true"/>
              <w:spacing w:before="0" w:after="0"/>
              <w:ind w:left="107"/>
              <w:jc w:val="left"/>
              <w:rPr>
                <w:rFonts w:ascii="Times New Roman" w:hAnsi="Times New Roman" w:cs="Times New Roman"/>
                <w:sz w:val="20"/>
                <w:szCs w:val="20"/>
              </w:rPr>
            </w:pPr>
            <w:r>
              <w:rPr>
                <w:rFonts w:eastAsia="Wingdings" w:cs="Wingdings" w:ascii="Wingdings" w:hAnsi="Wingdings"/>
                <w:kern w:val="0"/>
                <w:sz w:val="20"/>
                <w:szCs w:val="20"/>
                <w:lang w:eastAsia="en-US" w:bidi="ar-SA"/>
              </w:rPr>
              <w:sym w:font="Wingdings" w:char="f0e8"/>
            </w:r>
            <w:r>
              <w:rPr>
                <w:rFonts w:cs="Times New Roman" w:ascii="Times New Roman" w:hAnsi="Times New Roman"/>
                <w:kern w:val="0"/>
                <w:sz w:val="20"/>
                <w:szCs w:val="20"/>
                <w:lang w:eastAsia="en-US" w:bidi="ar-SA"/>
              </w:rPr>
              <w:t>Giderek yoğunluk kazanan ekonomik, sosyal ve kültürel tatmin düzeyi düşük nüfus yoğunlaşmasının baskısı</w:t>
            </w:r>
          </w:p>
        </w:tc>
      </w:tr>
      <w:tr>
        <w:trPr>
          <w:trHeight w:val="20" w:hRule="atLeast"/>
        </w:trPr>
        <w:tc>
          <w:tcPr>
            <w:tcW w:w="4426" w:type="dxa"/>
            <w:tcBorders>
              <w:top w:val="single" w:sz="4" w:space="0" w:color="FFFFFF"/>
              <w:left w:val="single" w:sz="12" w:space="0" w:color="000000"/>
              <w:bottom w:val="single" w:sz="4" w:space="0" w:color="FFFFFF"/>
              <w:right w:val="single" w:sz="4" w:space="0" w:color="FFFFFF"/>
            </w:tcBorders>
            <w:shd w:color="auto" w:fill="FFFFFF" w:themeFill="background1" w:val="clear"/>
            <w:vAlign w:val="center"/>
          </w:tcPr>
          <w:p>
            <w:pPr>
              <w:pStyle w:val="TableParagraph"/>
              <w:suppressAutoHyphens w:val="true"/>
              <w:spacing w:before="0" w:after="0"/>
              <w:jc w:val="left"/>
              <w:rPr>
                <w:rFonts w:ascii="Times New Roman" w:hAnsi="Times New Roman" w:cs="Times New Roman"/>
                <w:bCs/>
                <w:sz w:val="20"/>
                <w:szCs w:val="20"/>
              </w:rPr>
            </w:pPr>
            <w:r>
              <w:rPr>
                <w:rFonts w:eastAsia="Wingdings" w:cs="Wingdings" w:ascii="Wingdings" w:hAnsi="Wingdings"/>
                <w:bCs/>
                <w:kern w:val="0"/>
                <w:sz w:val="20"/>
                <w:szCs w:val="20"/>
                <w:lang w:eastAsia="en-US" w:bidi="ar-SA"/>
              </w:rPr>
              <w:sym w:font="Wingdings" w:char="f0e8"/>
            </w:r>
            <w:r>
              <w:rPr>
                <w:rFonts w:cs="Times New Roman" w:ascii="Times New Roman" w:hAnsi="Times New Roman"/>
                <w:bCs/>
                <w:kern w:val="0"/>
                <w:sz w:val="20"/>
                <w:szCs w:val="20"/>
                <w:lang w:eastAsia="en-US" w:bidi="ar-SA"/>
              </w:rPr>
              <w:t>Okul güvenlik kameralarının analog ve yetersiz sayıda olması.</w:t>
            </w:r>
          </w:p>
        </w:tc>
        <w:tc>
          <w:tcPr>
            <w:tcW w:w="2693" w:type="dxa"/>
            <w:tcBorders>
              <w:top w:val="single" w:sz="4" w:space="0" w:color="FFFFFF"/>
              <w:left w:val="single" w:sz="4" w:space="0" w:color="FFFFFF"/>
              <w:bottom w:val="single" w:sz="4" w:space="0" w:color="FFFFFF"/>
              <w:right w:val="single" w:sz="4" w:space="0" w:color="FFFFFF"/>
            </w:tcBorders>
            <w:shd w:color="auto" w:fill="FFFFFF" w:themeFill="background1" w:val="clear"/>
            <w:vAlign w:val="center"/>
          </w:tcPr>
          <w:p>
            <w:pPr>
              <w:pStyle w:val="TableParagraph"/>
              <w:suppressAutoHyphens w:val="true"/>
              <w:spacing w:before="0" w:after="0"/>
              <w:ind w:left="105" w:right="121"/>
              <w:jc w:val="left"/>
              <w:rPr>
                <w:rFonts w:ascii="Times New Roman" w:hAnsi="Times New Roman" w:cs="Times New Roman"/>
                <w:sz w:val="20"/>
                <w:szCs w:val="20"/>
              </w:rPr>
            </w:pPr>
            <w:r>
              <w:rPr>
                <w:rFonts w:eastAsia="Wingdings" w:cs="Wingdings" w:ascii="Wingdings" w:hAnsi="Wingdings"/>
                <w:kern w:val="0"/>
                <w:sz w:val="20"/>
                <w:szCs w:val="20"/>
                <w:lang w:eastAsia="en-US" w:bidi="ar-SA"/>
              </w:rPr>
              <w:sym w:font="Wingdings" w:char="f0e8"/>
            </w:r>
            <w:r>
              <w:rPr>
                <w:rFonts w:cs="Times New Roman" w:ascii="Times New Roman" w:hAnsi="Times New Roman"/>
                <w:kern w:val="0"/>
                <w:sz w:val="20"/>
                <w:szCs w:val="20"/>
                <w:lang w:eastAsia="en-US" w:bidi="ar-SA"/>
              </w:rPr>
              <w:t>Teknolojinin eğitim için faydalı olacağı inanç.</w:t>
            </w:r>
          </w:p>
        </w:tc>
        <w:tc>
          <w:tcPr>
            <w:tcW w:w="2523" w:type="dxa"/>
            <w:tcBorders>
              <w:top w:val="single" w:sz="4" w:space="0" w:color="FFFFFF"/>
              <w:left w:val="single" w:sz="4" w:space="0" w:color="FFFFFF"/>
              <w:bottom w:val="single" w:sz="4" w:space="0" w:color="FFFFFF"/>
              <w:right w:val="single" w:sz="12" w:space="0" w:color="000000"/>
            </w:tcBorders>
            <w:shd w:color="auto" w:fill="FFFFFF" w:themeFill="background1" w:val="clear"/>
            <w:vAlign w:val="center"/>
          </w:tcPr>
          <w:p>
            <w:pPr>
              <w:pStyle w:val="TableParagraph"/>
              <w:suppressAutoHyphens w:val="true"/>
              <w:spacing w:before="0" w:after="0"/>
              <w:ind w:left="107"/>
              <w:jc w:val="left"/>
              <w:rPr>
                <w:rFonts w:ascii="Times New Roman" w:hAnsi="Times New Roman" w:cs="Times New Roman"/>
                <w:sz w:val="20"/>
                <w:szCs w:val="20"/>
              </w:rPr>
            </w:pPr>
            <w:r>
              <w:rPr>
                <w:rFonts w:eastAsia="Wingdings" w:cs="Wingdings" w:ascii="Wingdings" w:hAnsi="Wingdings"/>
                <w:kern w:val="0"/>
                <w:sz w:val="20"/>
                <w:szCs w:val="20"/>
                <w:lang w:eastAsia="en-US" w:bidi="ar-SA"/>
              </w:rPr>
              <w:sym w:font="Wingdings" w:char="f0e8"/>
            </w:r>
            <w:r>
              <w:rPr>
                <w:rFonts w:cs="Times New Roman" w:ascii="Times New Roman" w:hAnsi="Times New Roman"/>
                <w:kern w:val="0"/>
                <w:sz w:val="20"/>
                <w:szCs w:val="20"/>
                <w:lang w:eastAsia="en-US" w:bidi="ar-SA"/>
              </w:rPr>
              <w:t>Teknolojik alt yapının yenilenmesinde ortaya çıkan maliyet</w:t>
            </w:r>
          </w:p>
        </w:tc>
      </w:tr>
      <w:tr>
        <w:trPr>
          <w:trHeight w:val="20" w:hRule="atLeast"/>
        </w:trPr>
        <w:tc>
          <w:tcPr>
            <w:tcW w:w="4426" w:type="dxa"/>
            <w:tcBorders>
              <w:top w:val="single" w:sz="4" w:space="0" w:color="FFFFFF"/>
              <w:left w:val="single" w:sz="12" w:space="0" w:color="000000"/>
              <w:bottom w:val="single" w:sz="4" w:space="0" w:color="FFFFFF"/>
              <w:right w:val="single" w:sz="4" w:space="0" w:color="FFFFFF"/>
            </w:tcBorders>
            <w:shd w:color="auto" w:fill="F2DBDB" w:themeFill="accent2" w:themeFillTint="33" w:val="clear"/>
            <w:vAlign w:val="center"/>
          </w:tcPr>
          <w:p>
            <w:pPr>
              <w:pStyle w:val="TableParagraph"/>
              <w:suppressAutoHyphens w:val="true"/>
              <w:spacing w:before="0" w:after="0"/>
              <w:jc w:val="left"/>
              <w:rPr>
                <w:rFonts w:ascii="Times New Roman" w:hAnsi="Times New Roman" w:cs="Times New Roman"/>
                <w:bCs/>
                <w:sz w:val="20"/>
                <w:szCs w:val="20"/>
              </w:rPr>
            </w:pPr>
            <w:r>
              <w:rPr>
                <w:rFonts w:eastAsia="Wingdings" w:cs="Wingdings" w:ascii="Wingdings" w:hAnsi="Wingdings"/>
                <w:bCs/>
                <w:kern w:val="0"/>
                <w:sz w:val="20"/>
                <w:szCs w:val="20"/>
                <w:lang w:eastAsia="en-US" w:bidi="ar-SA"/>
              </w:rPr>
              <w:sym w:font="Wingdings" w:char="f0e8"/>
            </w:r>
            <w:r>
              <w:rPr>
                <w:rFonts w:cs="Times New Roman" w:ascii="Times New Roman" w:hAnsi="Times New Roman"/>
                <w:bCs/>
                <w:kern w:val="0"/>
                <w:sz w:val="20"/>
                <w:szCs w:val="20"/>
                <w:lang w:eastAsia="en-US" w:bidi="ar-SA"/>
              </w:rPr>
              <w:t>Okulumuzun kapalı spor salonunun olmamasından kaynaklı sportif etkinliklerin istenilen düzeyde verimli bir şekilde gerçekleştirilememesi</w:t>
            </w:r>
          </w:p>
          <w:p>
            <w:pPr>
              <w:pStyle w:val="TableParagraph"/>
              <w:suppressAutoHyphens w:val="true"/>
              <w:spacing w:before="0" w:after="0"/>
              <w:jc w:val="left"/>
              <w:rPr>
                <w:rFonts w:ascii="Times New Roman" w:hAnsi="Times New Roman" w:cs="Times New Roman"/>
                <w:bCs/>
                <w:sz w:val="20"/>
                <w:szCs w:val="20"/>
              </w:rPr>
            </w:pPr>
            <w:r>
              <w:rPr>
                <w:rFonts w:eastAsia="Wingdings" w:cs="Wingdings" w:ascii="Wingdings" w:hAnsi="Wingdings"/>
                <w:bCs/>
                <w:kern w:val="0"/>
                <w:sz w:val="20"/>
                <w:szCs w:val="20"/>
                <w:lang w:eastAsia="en-US" w:bidi="ar-SA"/>
              </w:rPr>
              <w:sym w:font="Wingdings" w:char="f0e8"/>
            </w:r>
            <w:r>
              <w:rPr>
                <w:rFonts w:cs="Times New Roman" w:ascii="Times New Roman" w:hAnsi="Times New Roman"/>
                <w:bCs/>
                <w:kern w:val="0"/>
                <w:sz w:val="20"/>
                <w:szCs w:val="20"/>
                <w:lang w:eastAsia="en-US" w:bidi="ar-SA"/>
              </w:rPr>
              <w:t>Okulda kadrolu idari ve yardımcı personel eksikliğinin bulunması</w:t>
            </w:r>
          </w:p>
        </w:tc>
        <w:tc>
          <w:tcPr>
            <w:tcW w:w="2693" w:type="dxa"/>
            <w:tcBorders>
              <w:top w:val="single" w:sz="4" w:space="0" w:color="FFFFFF"/>
              <w:left w:val="single" w:sz="4" w:space="0" w:color="FFFFFF"/>
              <w:bottom w:val="single" w:sz="4" w:space="0" w:color="FFFFFF"/>
              <w:right w:val="single" w:sz="4" w:space="0" w:color="FFFFFF"/>
            </w:tcBorders>
            <w:shd w:color="auto" w:fill="F2DBDB" w:themeFill="accent2" w:themeFillTint="33" w:val="clear"/>
            <w:vAlign w:val="center"/>
          </w:tcPr>
          <w:p>
            <w:pPr>
              <w:pStyle w:val="TableParagraph"/>
              <w:suppressAutoHyphens w:val="true"/>
              <w:spacing w:before="0" w:after="0"/>
              <w:ind w:left="105" w:right="121"/>
              <w:jc w:val="left"/>
              <w:rPr>
                <w:rFonts w:ascii="Times New Roman" w:hAnsi="Times New Roman" w:cs="Times New Roman"/>
                <w:sz w:val="20"/>
                <w:szCs w:val="20"/>
              </w:rPr>
            </w:pPr>
            <w:r>
              <w:rPr>
                <w:rFonts w:eastAsia="Wingdings" w:cs="Wingdings" w:ascii="Wingdings" w:hAnsi="Wingdings"/>
                <w:kern w:val="0"/>
                <w:sz w:val="20"/>
                <w:szCs w:val="20"/>
                <w:lang w:eastAsia="en-US" w:bidi="ar-SA"/>
              </w:rPr>
              <w:sym w:font="Wingdings" w:char="f0e8"/>
            </w:r>
            <w:r>
              <w:rPr>
                <w:rFonts w:cs="Times New Roman" w:ascii="Times New Roman" w:hAnsi="Times New Roman"/>
                <w:kern w:val="0"/>
                <w:sz w:val="20"/>
                <w:szCs w:val="20"/>
                <w:lang w:eastAsia="en-US" w:bidi="ar-SA"/>
              </w:rPr>
              <w:t>Yerel Yönetimin eğitim hizmetlerine yönelik duyarlılığı.</w:t>
            </w:r>
          </w:p>
        </w:tc>
        <w:tc>
          <w:tcPr>
            <w:tcW w:w="2523" w:type="dxa"/>
            <w:tcBorders>
              <w:top w:val="single" w:sz="4" w:space="0" w:color="FFFFFF"/>
              <w:left w:val="single" w:sz="4" w:space="0" w:color="FFFFFF"/>
              <w:bottom w:val="single" w:sz="4" w:space="0" w:color="FFFFFF"/>
              <w:right w:val="single" w:sz="12" w:space="0" w:color="000000"/>
            </w:tcBorders>
            <w:shd w:color="auto" w:fill="F2DBDB" w:themeFill="accent2" w:themeFillTint="33" w:val="clear"/>
            <w:vAlign w:val="center"/>
          </w:tcPr>
          <w:p>
            <w:pPr>
              <w:pStyle w:val="TableParagraph"/>
              <w:suppressAutoHyphens w:val="true"/>
              <w:spacing w:before="0" w:after="0"/>
              <w:ind w:left="107"/>
              <w:jc w:val="left"/>
              <w:rPr>
                <w:rFonts w:ascii="Times New Roman" w:hAnsi="Times New Roman" w:cs="Times New Roman"/>
                <w:sz w:val="20"/>
                <w:szCs w:val="20"/>
              </w:rPr>
            </w:pPr>
            <w:r>
              <w:rPr>
                <w:rFonts w:eastAsia="Wingdings" w:cs="Wingdings" w:ascii="Wingdings" w:hAnsi="Wingdings"/>
                <w:kern w:val="0"/>
                <w:sz w:val="20"/>
                <w:szCs w:val="20"/>
                <w:lang w:eastAsia="en-US" w:bidi="ar-SA"/>
              </w:rPr>
              <w:sym w:font="Wingdings" w:char="f0e8"/>
            </w:r>
            <w:r>
              <w:rPr>
                <w:rFonts w:cs="Times New Roman" w:ascii="Times New Roman" w:hAnsi="Times New Roman"/>
                <w:kern w:val="0"/>
                <w:sz w:val="20"/>
                <w:szCs w:val="20"/>
                <w:lang w:eastAsia="en-US" w:bidi="ar-SA"/>
              </w:rPr>
              <w:t>Okulun iş sağlığı ve güvenliği ile ilgili endişeler ile yetersiz ve kalifiyesiz personel görevlendirilmesi.</w:t>
            </w:r>
          </w:p>
        </w:tc>
      </w:tr>
      <w:tr>
        <w:trPr>
          <w:trHeight w:val="20" w:hRule="atLeast"/>
        </w:trPr>
        <w:tc>
          <w:tcPr>
            <w:tcW w:w="4426" w:type="dxa"/>
            <w:tcBorders>
              <w:top w:val="single" w:sz="4" w:space="0" w:color="FFFFFF"/>
              <w:left w:val="single" w:sz="12" w:space="0" w:color="000000"/>
              <w:bottom w:val="single" w:sz="12" w:space="0" w:color="000000"/>
              <w:right w:val="single" w:sz="4" w:space="0" w:color="FFFFFF"/>
            </w:tcBorders>
            <w:shd w:color="auto" w:fill="FFFFFF" w:themeFill="background1" w:val="clear"/>
            <w:vAlign w:val="center"/>
          </w:tcPr>
          <w:p>
            <w:pPr>
              <w:pStyle w:val="TableParagraph"/>
              <w:suppressAutoHyphens w:val="true"/>
              <w:spacing w:before="0" w:after="0"/>
              <w:jc w:val="left"/>
              <w:rPr>
                <w:rFonts w:ascii="Times New Roman" w:hAnsi="Times New Roman" w:cs="Times New Roman"/>
                <w:bCs/>
                <w:sz w:val="20"/>
                <w:szCs w:val="20"/>
              </w:rPr>
            </w:pPr>
            <w:r>
              <w:rPr>
                <w:rFonts w:eastAsia="Wingdings" w:cs="Wingdings" w:ascii="Wingdings" w:hAnsi="Wingdings"/>
                <w:bCs/>
                <w:kern w:val="0"/>
                <w:sz w:val="20"/>
                <w:szCs w:val="20"/>
                <w:lang w:eastAsia="en-US" w:bidi="ar-SA"/>
              </w:rPr>
              <w:sym w:font="Wingdings" w:char="f0e8"/>
            </w:r>
            <w:r>
              <w:rPr>
                <w:rFonts w:cs="Times New Roman" w:ascii="Times New Roman" w:hAnsi="Times New Roman"/>
                <w:bCs/>
                <w:kern w:val="0"/>
                <w:sz w:val="20"/>
                <w:szCs w:val="20"/>
                <w:lang w:eastAsia="en-US" w:bidi="ar-SA"/>
              </w:rPr>
              <w:t>Yabancı uyruklu öğrenci sayısının çokluğundan dolayı ilgili ders kazanımlarını yabancı uyruklu öğrencilere aktarmada güçlük çekilmesi</w:t>
            </w:r>
          </w:p>
          <w:p>
            <w:pPr>
              <w:pStyle w:val="TableParagraph"/>
              <w:suppressAutoHyphens w:val="true"/>
              <w:spacing w:before="0" w:after="0"/>
              <w:jc w:val="left"/>
              <w:rPr>
                <w:rFonts w:ascii="Times New Roman" w:hAnsi="Times New Roman" w:cs="Times New Roman"/>
                <w:bCs/>
                <w:sz w:val="20"/>
                <w:szCs w:val="20"/>
              </w:rPr>
            </w:pPr>
            <w:r>
              <w:rPr>
                <w:rFonts w:eastAsia="Wingdings" w:cs="Wingdings" w:ascii="Wingdings" w:hAnsi="Wingdings"/>
                <w:bCs/>
                <w:kern w:val="0"/>
                <w:sz w:val="20"/>
                <w:szCs w:val="20"/>
                <w:lang w:eastAsia="en-US" w:bidi="ar-SA"/>
              </w:rPr>
              <w:sym w:font="Wingdings" w:char="f0e8"/>
            </w:r>
            <w:r>
              <w:rPr>
                <w:rFonts w:cs="Times New Roman" w:ascii="Times New Roman" w:hAnsi="Times New Roman"/>
                <w:bCs/>
                <w:kern w:val="0"/>
                <w:sz w:val="20"/>
                <w:szCs w:val="20"/>
                <w:lang w:eastAsia="en-US" w:bidi="ar-SA"/>
              </w:rPr>
              <w:t>Öğrenci profilinin düşük olmasından kaynaklı olarak öğrenciler tarafından argo kelimelerin sıkça kullanılması. Bazı velilerimizin duyarsızlığından dolayı okul-veli işbirliğinin bu konuda sağlanamaması</w:t>
            </w:r>
          </w:p>
        </w:tc>
        <w:tc>
          <w:tcPr>
            <w:tcW w:w="2693" w:type="dxa"/>
            <w:tcBorders>
              <w:top w:val="single" w:sz="4" w:space="0" w:color="FFFFFF"/>
              <w:left w:val="single" w:sz="4" w:space="0" w:color="FFFFFF"/>
              <w:bottom w:val="single" w:sz="12" w:space="0" w:color="000000"/>
              <w:right w:val="single" w:sz="4" w:space="0" w:color="FFFFFF"/>
            </w:tcBorders>
            <w:shd w:color="auto" w:fill="FFFFFF" w:themeFill="background1" w:val="clear"/>
            <w:vAlign w:val="center"/>
          </w:tcPr>
          <w:p>
            <w:pPr>
              <w:pStyle w:val="TableParagraph"/>
              <w:suppressAutoHyphens w:val="true"/>
              <w:spacing w:before="0" w:after="0"/>
              <w:ind w:left="105" w:right="121"/>
              <w:jc w:val="left"/>
              <w:rPr>
                <w:rFonts w:ascii="Times New Roman" w:hAnsi="Times New Roman" w:cs="Times New Roman"/>
                <w:sz w:val="20"/>
                <w:szCs w:val="20"/>
              </w:rPr>
            </w:pPr>
            <w:r>
              <w:rPr>
                <w:rFonts w:eastAsia="Wingdings" w:cs="Wingdings" w:ascii="Wingdings" w:hAnsi="Wingdings"/>
                <w:kern w:val="0"/>
                <w:sz w:val="20"/>
                <w:szCs w:val="20"/>
                <w:lang w:eastAsia="en-US" w:bidi="ar-SA"/>
              </w:rPr>
              <w:sym w:font="Wingdings" w:char="f0e8"/>
            </w:r>
            <w:r>
              <w:rPr>
                <w:rFonts w:cs="Times New Roman" w:ascii="Times New Roman" w:hAnsi="Times New Roman"/>
                <w:kern w:val="0"/>
                <w:sz w:val="20"/>
                <w:szCs w:val="20"/>
                <w:lang w:eastAsia="en-US" w:bidi="ar-SA"/>
              </w:rPr>
              <w:t>Eğitim politikalarının olumlu yönde geliştirilmesi</w:t>
            </w:r>
          </w:p>
        </w:tc>
        <w:tc>
          <w:tcPr>
            <w:tcW w:w="2523" w:type="dxa"/>
            <w:tcBorders>
              <w:top w:val="single" w:sz="4" w:space="0" w:color="FFFFFF"/>
              <w:left w:val="single" w:sz="4" w:space="0" w:color="FFFFFF"/>
              <w:bottom w:val="single" w:sz="12" w:space="0" w:color="000000"/>
              <w:right w:val="single" w:sz="12" w:space="0" w:color="000000"/>
            </w:tcBorders>
            <w:shd w:color="auto" w:fill="FFFFFF" w:themeFill="background1" w:val="clear"/>
            <w:vAlign w:val="center"/>
          </w:tcPr>
          <w:p>
            <w:pPr>
              <w:pStyle w:val="TableParagraph"/>
              <w:suppressAutoHyphens w:val="true"/>
              <w:spacing w:before="0" w:after="0"/>
              <w:ind w:left="107"/>
              <w:jc w:val="left"/>
              <w:rPr>
                <w:rFonts w:ascii="Times New Roman" w:hAnsi="Times New Roman" w:cs="Times New Roman"/>
                <w:sz w:val="20"/>
                <w:szCs w:val="20"/>
              </w:rPr>
            </w:pPr>
            <w:r>
              <w:rPr>
                <w:rFonts w:eastAsia="Wingdings" w:cs="Wingdings" w:ascii="Wingdings" w:hAnsi="Wingdings"/>
                <w:kern w:val="0"/>
                <w:sz w:val="20"/>
                <w:szCs w:val="20"/>
                <w:lang w:eastAsia="en-US" w:bidi="ar-SA"/>
              </w:rPr>
              <w:sym w:font="Wingdings" w:char="f0e8"/>
            </w:r>
            <w:r>
              <w:rPr>
                <w:rFonts w:cs="Times New Roman" w:ascii="Times New Roman" w:hAnsi="Times New Roman"/>
                <w:kern w:val="0"/>
                <w:sz w:val="20"/>
                <w:szCs w:val="20"/>
                <w:lang w:eastAsia="en-US" w:bidi="ar-SA"/>
              </w:rPr>
              <w:t>Sürekli değişen eğitim politikalarına uyum sağlamada karşılaşılan güçlükler</w:t>
            </w:r>
          </w:p>
        </w:tc>
      </w:tr>
    </w:tbl>
    <w:p>
      <w:pPr>
        <w:pStyle w:val="BodyText"/>
        <w:rPr>
          <w:rFonts w:ascii="Times New Roman" w:hAnsi="Times New Roman" w:cs="Times New Roman"/>
          <w:b/>
          <w:sz w:val="20"/>
        </w:rPr>
      </w:pPr>
      <w:r>
        <w:rPr>
          <w:rFonts w:cs="Times New Roman" w:ascii="Times New Roman" w:hAnsi="Times New Roman"/>
          <w:b/>
          <w:sz w:val="20"/>
        </w:rPr>
      </w:r>
    </w:p>
    <w:p>
      <w:pPr>
        <w:pStyle w:val="BodyText"/>
        <w:rPr>
          <w:rFonts w:ascii="Times New Roman" w:hAnsi="Times New Roman" w:cs="Times New Roman"/>
          <w:b/>
          <w:sz w:val="20"/>
        </w:rPr>
      </w:pPr>
      <w:r>
        <w:rPr>
          <w:rFonts w:cs="Times New Roman" w:ascii="Times New Roman" w:hAnsi="Times New Roman"/>
          <w:b/>
          <w:sz w:val="20"/>
        </w:rPr>
      </w:r>
    </w:p>
    <w:p>
      <w:pPr>
        <w:pStyle w:val="BodyText"/>
        <w:rPr>
          <w:rFonts w:ascii="Times New Roman" w:hAnsi="Times New Roman" w:cs="Times New Roman"/>
          <w:b/>
          <w:sz w:val="20"/>
        </w:rPr>
      </w:pPr>
      <w:r>
        <w:rPr>
          <w:rFonts w:cs="Times New Roman" w:ascii="Times New Roman" w:hAnsi="Times New Roman"/>
          <w:b/>
          <w:sz w:val="20"/>
        </w:rPr>
      </w:r>
    </w:p>
    <w:p>
      <w:pPr>
        <w:pStyle w:val="BodyText"/>
        <w:rPr>
          <w:rFonts w:ascii="Times New Roman" w:hAnsi="Times New Roman" w:cs="Times New Roman"/>
          <w:b/>
          <w:sz w:val="20"/>
        </w:rPr>
      </w:pPr>
      <w:r>
        <w:rPr>
          <w:rFonts w:cs="Times New Roman" w:ascii="Times New Roman" w:hAnsi="Times New Roman"/>
          <w:b/>
          <w:sz w:val="20"/>
        </w:rPr>
      </w:r>
    </w:p>
    <w:p>
      <w:pPr>
        <w:pStyle w:val="BodyText"/>
        <w:rPr>
          <w:rFonts w:ascii="Times New Roman" w:hAnsi="Times New Roman" w:cs="Times New Roman"/>
          <w:b/>
          <w:sz w:val="20"/>
        </w:rPr>
      </w:pPr>
      <w:r>
        <w:rPr>
          <w:rFonts w:cs="Times New Roman" w:ascii="Times New Roman" w:hAnsi="Times New Roman"/>
          <w:b/>
          <w:sz w:val="20"/>
        </w:rPr>
      </w:r>
    </w:p>
    <w:p>
      <w:pPr>
        <w:pStyle w:val="BodyText"/>
        <w:rPr>
          <w:rFonts w:ascii="Times New Roman" w:hAnsi="Times New Roman" w:cs="Times New Roman"/>
          <w:b/>
          <w:sz w:val="20"/>
        </w:rPr>
      </w:pPr>
      <w:r>
        <w:rPr>
          <w:rFonts w:cs="Times New Roman" w:ascii="Times New Roman" w:hAnsi="Times New Roman"/>
          <w:b/>
          <w:sz w:val="20"/>
        </w:rPr>
      </w:r>
    </w:p>
    <w:p>
      <w:pPr>
        <w:pStyle w:val="BodyText"/>
        <w:rPr>
          <w:rFonts w:ascii="Times New Roman" w:hAnsi="Times New Roman" w:cs="Times New Roman"/>
          <w:b/>
          <w:sz w:val="20"/>
        </w:rPr>
      </w:pPr>
      <w:r>
        <w:rPr>
          <w:rFonts w:cs="Times New Roman" w:ascii="Times New Roman" w:hAnsi="Times New Roman"/>
          <w:b/>
          <w:sz w:val="20"/>
        </w:rPr>
      </w:r>
    </w:p>
    <w:p>
      <w:pPr>
        <w:pStyle w:val="BodyText"/>
        <w:rPr>
          <w:rFonts w:ascii="Times New Roman" w:hAnsi="Times New Roman" w:cs="Times New Roman"/>
          <w:b/>
          <w:sz w:val="20"/>
        </w:rPr>
      </w:pPr>
      <w:r>
        <w:rPr>
          <w:rFonts w:cs="Times New Roman" w:ascii="Times New Roman" w:hAnsi="Times New Roman"/>
          <w:b/>
          <w:sz w:val="20"/>
        </w:rPr>
      </w:r>
    </w:p>
    <w:p>
      <w:pPr>
        <w:pStyle w:val="BodyText"/>
        <w:spacing w:before="56" w:after="0"/>
        <w:rPr>
          <w:rFonts w:ascii="Times New Roman" w:hAnsi="Times New Roman" w:cs="Times New Roman"/>
          <w:b/>
          <w:sz w:val="20"/>
        </w:rPr>
      </w:pPr>
      <w:r>
        <w:rPr>
          <w:rFonts w:cs="Times New Roman" w:ascii="Times New Roman" w:hAnsi="Times New Roman"/>
          <w:b/>
          <w:sz w:val="20"/>
        </w:rPr>
      </w:r>
    </w:p>
    <w:p>
      <w:pPr>
        <w:pStyle w:val="Heading3"/>
        <w:numPr>
          <w:ilvl w:val="1"/>
          <w:numId w:val="11"/>
        </w:numPr>
        <w:tabs>
          <w:tab w:val="clear" w:pos="720"/>
          <w:tab w:val="left" w:pos="1742" w:leader="none"/>
        </w:tabs>
        <w:spacing w:before="0" w:after="0"/>
        <w:ind w:hanging="784" w:left="1742"/>
        <w:rPr/>
      </w:pPr>
      <w:bookmarkStart w:id="35" w:name="_Toc159576498"/>
      <w:bookmarkStart w:id="36" w:name="_Toc159497497"/>
      <w:r>
        <w:rPr/>
        <w:t>Tespit</w:t>
      </w:r>
      <w:r>
        <w:rPr>
          <w:spacing w:val="57"/>
        </w:rPr>
        <w:t xml:space="preserve"> </w:t>
      </w:r>
      <w:r>
        <w:rPr/>
        <w:t>ve</w:t>
      </w:r>
      <w:r>
        <w:rPr>
          <w:spacing w:val="64"/>
        </w:rPr>
        <w:t xml:space="preserve"> </w:t>
      </w:r>
      <w:r>
        <w:rPr/>
        <w:t>İhtiyaçların</w:t>
      </w:r>
      <w:r>
        <w:rPr>
          <w:spacing w:val="60"/>
        </w:rPr>
        <w:t xml:space="preserve"> </w:t>
      </w:r>
      <w:r>
        <w:rPr>
          <w:spacing w:val="-2"/>
        </w:rPr>
        <w:t>Belirlenmesi</w:t>
      </w:r>
      <w:bookmarkEnd w:id="35"/>
      <w:bookmarkEnd w:id="36"/>
    </w:p>
    <w:p>
      <w:pPr>
        <w:pStyle w:val="BodyText"/>
        <w:spacing w:lineRule="auto" w:line="362" w:before="129" w:after="0"/>
        <w:ind w:firstLine="482" w:left="958" w:right="1014"/>
        <w:jc w:val="both"/>
        <w:rPr>
          <w:rFonts w:ascii="Times New Roman" w:hAnsi="Times New Roman" w:cs="Times New Roman"/>
        </w:rPr>
      </w:pPr>
      <w:r>
        <w:rPr>
          <w:rFonts w:cs="Times New Roman" w:ascii="Times New Roman" w:hAnsi="Times New Roman"/>
        </w:rPr>
        <w:t xml:space="preserve">Durum analizi çerçevesinde gerçekleştirilen tüm çalışmalardan elde edilen veriler; paydaş anketleri, toplantı tutanakları vs. göz önünde bulundurularak özet bir bakış geliştirilmiştir. </w:t>
      </w:r>
    </w:p>
    <w:p>
      <w:pPr>
        <w:pStyle w:val="BodyText"/>
        <w:spacing w:lineRule="auto" w:line="362" w:before="129" w:after="0"/>
        <w:ind w:firstLine="360" w:left="958" w:right="1014"/>
        <w:jc w:val="both"/>
        <w:rPr>
          <w:rFonts w:ascii="Times New Roman" w:hAnsi="Times New Roman" w:cs="Times New Roman"/>
        </w:rPr>
      </w:pPr>
      <w:r>
        <w:rPr>
          <w:rFonts w:cs="Times New Roman" w:ascii="Times New Roman" w:hAnsi="Times New Roman"/>
        </w:rPr>
        <w:t xml:space="preserve">Stratejik planın oluşturulması sürecinde gerçekleştirilen, iç ve dış paydaşların GZFT analiz sonuçlarından elde edilen bilgiler doğrultusunda eğitim ve öğretim sisteminin sorun ve gelişim alanları tespit edilmiştir. Paydaşların görüşleri dikkate alınarak güçlü ve zayıf yönler ile fırsat ve tehdit oluşturan durumlar saptanmış ve eğitim öğretim alanındaki sorun ve gelişim alanları belirlenmiştir. </w:t>
      </w:r>
    </w:p>
    <w:p>
      <w:pPr>
        <w:pStyle w:val="BodyText"/>
        <w:spacing w:lineRule="auto" w:line="362" w:before="129" w:after="0"/>
        <w:ind w:firstLine="360" w:left="958" w:right="1014"/>
        <w:jc w:val="both"/>
        <w:rPr>
          <w:rFonts w:ascii="Times New Roman" w:hAnsi="Times New Roman" w:cs="Times New Roman"/>
        </w:rPr>
      </w:pPr>
      <w:r>
        <w:rPr>
          <w:rFonts w:cs="Times New Roman" w:ascii="Times New Roman" w:hAnsi="Times New Roman"/>
        </w:rPr>
        <w:t>Okula devamın sağlanması, temel eğitimden ortaöğretime geçiş, özel eğitime ihtiyaç duyan bireylerin eğitime erişimi, eğitim öğretim sürecinde sanatsal, sportif ve kültürel faaliyetler, öğretmenlere yönelik hizmetiçi eğitimler, yabancı dil becerileri, eğitim öğretim ortamlarının yetersizliği, donatım eksiklerinin giderilmesi, okuma kültürü, okul sağlığı ve hijyen, bilgi ve iletişim teknolojilerinin kullanımı, sınavlarla ilgili bilgilendirme çalışmaları, eğitsel, mesleki ve kişisel rehberlik hizmetleri, ödüllendirme çalışmaları, ödeneklerin etkin ve verimli kullanımı, fiziki mekân sorunlarının çözülmesi gibi konularda tespit ve ihtiyaçlarımız belirlenmiştir.</w:t>
      </w:r>
    </w:p>
    <w:p>
      <w:pPr>
        <w:pStyle w:val="BodyText"/>
        <w:spacing w:lineRule="auto" w:line="362" w:before="129" w:after="0"/>
        <w:ind w:firstLine="360" w:left="958" w:right="1014"/>
        <w:jc w:val="both"/>
        <w:rPr>
          <w:rFonts w:ascii="Times New Roman" w:hAnsi="Times New Roman" w:cs="Times New Roman"/>
        </w:rPr>
      </w:pPr>
      <w:r>
        <w:rPr>
          <w:rFonts w:cs="Times New Roman" w:ascii="Times New Roman" w:hAnsi="Times New Roman"/>
        </w:rPr>
      </w:r>
    </w:p>
    <w:p>
      <w:pPr>
        <w:pStyle w:val="Heading2"/>
        <w:numPr>
          <w:ilvl w:val="0"/>
          <w:numId w:val="11"/>
        </w:numPr>
        <w:tabs>
          <w:tab w:val="clear" w:pos="720"/>
          <w:tab w:val="left" w:pos="1676" w:leader="none"/>
        </w:tabs>
        <w:ind w:hanging="358" w:left="1676"/>
        <w:jc w:val="both"/>
        <w:rPr/>
      </w:pPr>
      <w:bookmarkStart w:id="37" w:name="_Toc159576499"/>
      <w:bookmarkStart w:id="38" w:name="_Toc159497498"/>
      <w:r>
        <w:rPr>
          <w:w w:val="80"/>
        </w:rPr>
        <w:t>GELECEĞE</w:t>
      </w:r>
      <w:r>
        <w:rPr>
          <w:spacing w:val="60"/>
        </w:rPr>
        <w:t xml:space="preserve"> </w:t>
      </w:r>
      <w:r>
        <w:rPr>
          <w:spacing w:val="-2"/>
          <w:w w:val="95"/>
        </w:rPr>
        <w:t>BAKIŞ</w:t>
      </w:r>
      <w:bookmarkEnd w:id="37"/>
      <w:bookmarkEnd w:id="38"/>
    </w:p>
    <w:p>
      <w:pPr>
        <w:pStyle w:val="BodyText"/>
        <w:spacing w:lineRule="auto" w:line="372" w:before="289" w:after="0"/>
        <w:ind w:firstLine="360" w:left="958" w:right="1015"/>
        <w:jc w:val="both"/>
        <w:rPr>
          <w:rFonts w:ascii="Times New Roman" w:hAnsi="Times New Roman" w:cs="Times New Roman"/>
          <w:spacing w:val="-2"/>
        </w:rPr>
      </w:pPr>
      <w:r>
        <w:rPr>
          <w:rFonts w:cs="Times New Roman" w:ascii="Times New Roman" w:hAnsi="Times New Roman"/>
          <w:spacing w:val="-2"/>
        </w:rPr>
        <w:t xml:space="preserve">Geleceğe bakış bölümünde misyon, vizyon ve temel değerler yer almaktadır.  </w:t>
      </w:r>
      <w:r>
        <w:rPr>
          <w:rFonts w:cs="Times New Roman" w:ascii="Times New Roman" w:hAnsi="Times New Roman"/>
        </w:rPr>
        <w:t>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pPr>
        <w:pStyle w:val="Heading3"/>
        <w:numPr>
          <w:ilvl w:val="1"/>
          <w:numId w:val="11"/>
        </w:numPr>
        <w:tabs>
          <w:tab w:val="clear" w:pos="720"/>
          <w:tab w:val="left" w:pos="1484" w:leader="none"/>
        </w:tabs>
        <w:ind w:hanging="526" w:left="1484"/>
        <w:rPr>
          <w:sz w:val="30"/>
        </w:rPr>
      </w:pPr>
      <w:bookmarkStart w:id="39" w:name="_Toc159576500"/>
      <w:bookmarkStart w:id="40" w:name="_Toc159497499"/>
      <w:r>
        <w:rPr>
          <w:spacing w:val="-2"/>
          <w:w w:val="105"/>
        </w:rPr>
        <w:t>Misyon</w:t>
      </w:r>
      <w:bookmarkEnd w:id="39"/>
      <w:bookmarkEnd w:id="40"/>
    </w:p>
    <w:p>
      <w:pPr>
        <w:pStyle w:val="BodyText"/>
        <w:spacing w:lineRule="auto" w:line="372" w:before="147" w:after="0"/>
        <w:ind w:firstLine="482" w:left="958" w:right="1012"/>
        <w:jc w:val="both"/>
        <w:rPr>
          <w:rFonts w:ascii="Times New Roman" w:hAnsi="Times New Roman" w:cs="Times New Roman"/>
        </w:rPr>
      </w:pPr>
      <w:r>
        <w:rPr>
          <w:rFonts w:cs="Times New Roman" w:ascii="Times New Roman" w:hAnsi="Times New Roman"/>
          <w:spacing w:val="-2"/>
        </w:rPr>
        <w:t>Misyonumuz ulusal ve evrensel değerlerin farkında olup, değişime ve gelişime açık, Atatürk ilkelerine bağlı, demokratik toplum düzenini benimseyen, kendine güvenen, çevresine saygılı, yaratıcı ve farklı düşünebilen, sorumluluk sahibi bireyler yetiştirmek.</w:t>
      </w:r>
    </w:p>
    <w:p>
      <w:pPr>
        <w:pStyle w:val="BodyText"/>
        <w:spacing w:before="5" w:after="0"/>
        <w:rPr>
          <w:rFonts w:ascii="Times New Roman" w:hAnsi="Times New Roman" w:cs="Times New Roman"/>
        </w:rPr>
      </w:pPr>
      <w:r>
        <w:rPr>
          <w:rFonts w:cs="Times New Roman" w:ascii="Times New Roman" w:hAnsi="Times New Roman"/>
        </w:rPr>
      </w:r>
    </w:p>
    <w:p>
      <w:pPr>
        <w:pStyle w:val="Heading3"/>
        <w:numPr>
          <w:ilvl w:val="1"/>
          <w:numId w:val="11"/>
        </w:numPr>
        <w:tabs>
          <w:tab w:val="clear" w:pos="720"/>
          <w:tab w:val="left" w:pos="1484" w:leader="none"/>
        </w:tabs>
        <w:spacing w:before="1" w:after="0"/>
        <w:ind w:hanging="526" w:left="1484"/>
        <w:rPr>
          <w:sz w:val="30"/>
        </w:rPr>
      </w:pPr>
      <w:bookmarkStart w:id="41" w:name="_Toc159576501"/>
      <w:bookmarkStart w:id="42" w:name="_Toc159497500"/>
      <w:r>
        <w:rPr>
          <w:spacing w:val="-2"/>
          <w:w w:val="105"/>
        </w:rPr>
        <w:t>Vizyon</w:t>
      </w:r>
      <w:bookmarkEnd w:id="41"/>
      <w:bookmarkEnd w:id="42"/>
    </w:p>
    <w:p>
      <w:pPr>
        <w:sectPr>
          <w:footerReference w:type="even" r:id="rId48"/>
          <w:footerReference w:type="default" r:id="rId49"/>
          <w:footerReference w:type="first" r:id="rId50"/>
          <w:type w:val="nextPage"/>
          <w:pgSz w:w="11906" w:h="16838"/>
          <w:pgMar w:left="460" w:right="400" w:gutter="0" w:header="0" w:top="1320" w:footer="1097" w:bottom="1280"/>
          <w:pgNumType w:fmt="decimal"/>
          <w:formProt w:val="false"/>
          <w:textDirection w:val="lrTb"/>
          <w:docGrid w:type="default" w:linePitch="100" w:charSpace="8192"/>
        </w:sectPr>
        <w:pStyle w:val="BodyText"/>
        <w:spacing w:lineRule="auto" w:line="372" w:before="128" w:after="0"/>
        <w:ind w:firstLine="482" w:left="958" w:right="1017"/>
        <w:jc w:val="both"/>
        <w:rPr>
          <w:rFonts w:ascii="Times New Roman" w:hAnsi="Times New Roman" w:cs="Times New Roman"/>
        </w:rPr>
      </w:pPr>
      <w:r>
        <w:rPr>
          <w:rFonts w:cs="Times New Roman" w:ascii="Times New Roman" w:hAnsi="Times New Roman"/>
        </w:rPr>
        <w:t xml:space="preserve">Okulumuzu; öğrencileri, öğretmenleri ve velileri ile çevrede örnek gösterebilecek, gurur duyacak, başarılı bir kurum haline getirmek. </w:t>
      </w:r>
    </w:p>
    <w:p>
      <w:pPr>
        <w:pStyle w:val="Heading3"/>
        <w:numPr>
          <w:ilvl w:val="1"/>
          <w:numId w:val="11"/>
        </w:numPr>
        <w:tabs>
          <w:tab w:val="clear" w:pos="720"/>
          <w:tab w:val="left" w:pos="1553" w:leader="none"/>
        </w:tabs>
        <w:spacing w:before="83" w:after="240"/>
        <w:ind w:hanging="595" w:left="1553"/>
        <w:rPr/>
      </w:pPr>
      <w:bookmarkStart w:id="43" w:name="_Toc159576502"/>
      <w:bookmarkStart w:id="44" w:name="_Toc159497501"/>
      <w:r>
        <w:rPr>
          <w:w w:val="105"/>
        </w:rPr>
        <w:t>Temel</w:t>
      </w:r>
      <w:r>
        <w:rPr>
          <w:spacing w:val="5"/>
          <w:w w:val="110"/>
        </w:rPr>
        <w:t xml:space="preserve"> </w:t>
      </w:r>
      <w:r>
        <w:rPr>
          <w:spacing w:val="-2"/>
          <w:w w:val="110"/>
        </w:rPr>
        <w:t>Değerler</w:t>
      </w:r>
      <w:bookmarkEnd w:id="43"/>
      <w:bookmarkEnd w:id="44"/>
    </w:p>
    <w:p>
      <w:pPr>
        <w:pStyle w:val="BodyText"/>
        <w:spacing w:lineRule="auto" w:line="372"/>
        <w:ind w:left="958" w:right="1017"/>
        <w:jc w:val="both"/>
        <w:rPr>
          <w:rFonts w:ascii="Times New Roman" w:hAnsi="Times New Roman" w:cs="Times New Roman"/>
        </w:rPr>
      </w:pPr>
      <w:r>
        <w:rPr>
          <w:rFonts w:cs="Times New Roman" w:ascii="Times New Roman" w:hAnsi="Times New Roman"/>
        </w:rPr>
        <w:t>1) Nitelikli eğitim</w:t>
      </w:r>
    </w:p>
    <w:p>
      <w:pPr>
        <w:pStyle w:val="BodyText"/>
        <w:spacing w:lineRule="auto" w:line="372"/>
        <w:ind w:left="958" w:right="1017"/>
        <w:jc w:val="both"/>
        <w:rPr>
          <w:rFonts w:ascii="Times New Roman" w:hAnsi="Times New Roman" w:cs="Times New Roman"/>
        </w:rPr>
      </w:pPr>
      <w:r>
        <w:rPr>
          <w:rFonts w:cs="Times New Roman" w:ascii="Times New Roman" w:hAnsi="Times New Roman"/>
        </w:rPr>
        <w:t>2) Bireysel öğrenme ve becerileri desteklemek</w:t>
      </w:r>
    </w:p>
    <w:p>
      <w:pPr>
        <w:pStyle w:val="BodyText"/>
        <w:spacing w:lineRule="auto" w:line="372"/>
        <w:ind w:left="958" w:right="1017"/>
        <w:jc w:val="both"/>
        <w:rPr>
          <w:rFonts w:ascii="Times New Roman" w:hAnsi="Times New Roman" w:cs="Times New Roman"/>
        </w:rPr>
      </w:pPr>
      <w:r>
        <w:rPr>
          <w:rFonts w:cs="Times New Roman" w:ascii="Times New Roman" w:hAnsi="Times New Roman"/>
        </w:rPr>
        <w:t>3) Açıklık ve erişilebilirlik</w:t>
      </w:r>
    </w:p>
    <w:p>
      <w:pPr>
        <w:pStyle w:val="BodyText"/>
        <w:spacing w:lineRule="auto" w:line="372"/>
        <w:ind w:left="958" w:right="1017"/>
        <w:jc w:val="both"/>
        <w:rPr>
          <w:rFonts w:ascii="Times New Roman" w:hAnsi="Times New Roman" w:cs="Times New Roman"/>
        </w:rPr>
      </w:pPr>
      <w:r>
        <w:rPr>
          <w:rFonts w:cs="Times New Roman" w:ascii="Times New Roman" w:hAnsi="Times New Roman"/>
        </w:rPr>
        <w:t>4) Hesap verilebilirlik</w:t>
      </w:r>
    </w:p>
    <w:p>
      <w:pPr>
        <w:pStyle w:val="BodyText"/>
        <w:spacing w:lineRule="auto" w:line="372"/>
        <w:ind w:left="958" w:right="1017"/>
        <w:jc w:val="both"/>
        <w:rPr>
          <w:rFonts w:ascii="Times New Roman" w:hAnsi="Times New Roman" w:cs="Times New Roman"/>
        </w:rPr>
      </w:pPr>
      <w:r>
        <w:rPr>
          <w:rFonts w:cs="Times New Roman" w:ascii="Times New Roman" w:hAnsi="Times New Roman"/>
        </w:rPr>
        <w:t>5) Etkili okul içi ve dışı iletişim</w:t>
      </w:r>
    </w:p>
    <w:p>
      <w:pPr>
        <w:pStyle w:val="BodyText"/>
        <w:spacing w:lineRule="auto" w:line="372"/>
        <w:ind w:left="958" w:right="1017"/>
        <w:jc w:val="both"/>
        <w:rPr>
          <w:rFonts w:ascii="Times New Roman" w:hAnsi="Times New Roman" w:cs="Times New Roman"/>
        </w:rPr>
      </w:pPr>
      <w:r>
        <w:rPr>
          <w:rFonts w:cs="Times New Roman" w:ascii="Times New Roman" w:hAnsi="Times New Roman"/>
        </w:rPr>
        <w:t>6) Hakkaniyet ve eşitlik</w:t>
      </w:r>
    </w:p>
    <w:p>
      <w:pPr>
        <w:pStyle w:val="BodyText"/>
        <w:spacing w:lineRule="auto" w:line="372"/>
        <w:ind w:left="958" w:right="1017"/>
        <w:jc w:val="both"/>
        <w:rPr>
          <w:rFonts w:ascii="Times New Roman" w:hAnsi="Times New Roman" w:cs="Times New Roman"/>
        </w:rPr>
      </w:pPr>
      <w:r>
        <w:rPr>
          <w:rFonts w:cs="Times New Roman" w:ascii="Times New Roman" w:hAnsi="Times New Roman"/>
        </w:rPr>
        <w:t>7) Sorumluluk</w:t>
      </w:r>
    </w:p>
    <w:p>
      <w:pPr>
        <w:pStyle w:val="BodyText"/>
        <w:spacing w:lineRule="auto" w:line="372"/>
        <w:ind w:left="958" w:right="1017"/>
        <w:jc w:val="both"/>
        <w:rPr>
          <w:rFonts w:ascii="Times New Roman" w:hAnsi="Times New Roman" w:cs="Times New Roman"/>
        </w:rPr>
      </w:pPr>
      <w:r>
        <w:rPr>
          <w:rFonts w:cs="Times New Roman" w:ascii="Times New Roman" w:hAnsi="Times New Roman"/>
        </w:rPr>
        <w:t>8) Din, ahlak ve değerlere bağlılık</w:t>
      </w:r>
    </w:p>
    <w:p>
      <w:pPr>
        <w:pStyle w:val="Normal"/>
        <w:spacing w:lineRule="auto" w:line="362"/>
        <w:jc w:val="both"/>
        <w:rPr>
          <w:rFonts w:ascii="Times New Roman" w:hAnsi="Times New Roman" w:cs="Times New Roman"/>
        </w:rPr>
      </w:pPr>
      <w:r>
        <w:rPr>
          <w:rFonts w:cs="Times New Roman" w:ascii="Times New Roman" w:hAnsi="Times New Roman"/>
        </w:rPr>
      </w:r>
    </w:p>
    <w:p>
      <w:pPr>
        <w:pStyle w:val="Normal"/>
        <w:spacing w:lineRule="auto" w:line="362"/>
        <w:jc w:val="both"/>
        <w:rPr>
          <w:rFonts w:ascii="Times New Roman" w:hAnsi="Times New Roman" w:cs="Times New Roman"/>
        </w:rPr>
      </w:pPr>
      <w:r>
        <w:rPr>
          <w:rFonts w:cs="Times New Roman" w:ascii="Times New Roman" w:hAnsi="Times New Roman"/>
        </w:rPr>
      </w:r>
    </w:p>
    <w:p>
      <w:pPr>
        <w:pStyle w:val="Heading2"/>
        <w:numPr>
          <w:ilvl w:val="0"/>
          <w:numId w:val="11"/>
        </w:numPr>
        <w:tabs>
          <w:tab w:val="clear" w:pos="720"/>
          <w:tab w:val="left" w:pos="1676" w:leader="none"/>
          <w:tab w:val="left" w:pos="1678" w:leader="none"/>
        </w:tabs>
        <w:ind w:hanging="360" w:left="1678" w:right="1391"/>
        <w:rPr/>
      </w:pPr>
      <w:bookmarkStart w:id="45" w:name="_Toc159576503"/>
      <w:bookmarkStart w:id="46" w:name="_Toc159497502"/>
      <w:r>
        <w:rPr>
          <w:w w:val="90"/>
        </w:rPr>
        <w:t>AMAÇ,</w:t>
      </w:r>
      <w:r>
        <w:rPr>
          <w:spacing w:val="-14"/>
          <w:w w:val="90"/>
        </w:rPr>
        <w:t xml:space="preserve"> </w:t>
      </w:r>
      <w:r>
        <w:rPr>
          <w:w w:val="90"/>
        </w:rPr>
        <w:t>HEDEF</w:t>
      </w:r>
      <w:r>
        <w:rPr>
          <w:spacing w:val="-13"/>
          <w:w w:val="90"/>
        </w:rPr>
        <w:t xml:space="preserve"> </w:t>
      </w:r>
      <w:r>
        <w:rPr>
          <w:w w:val="90"/>
        </w:rPr>
        <w:t>VE</w:t>
      </w:r>
      <w:r>
        <w:rPr>
          <w:spacing w:val="-14"/>
          <w:w w:val="90"/>
        </w:rPr>
        <w:t xml:space="preserve"> </w:t>
      </w:r>
      <w:r>
        <w:rPr>
          <w:w w:val="90"/>
        </w:rPr>
        <w:t>PERFORMANS</w:t>
      </w:r>
      <w:r>
        <w:rPr>
          <w:spacing w:val="-13"/>
          <w:w w:val="90"/>
        </w:rPr>
        <w:t xml:space="preserve"> </w:t>
      </w:r>
      <w:r>
        <w:rPr>
          <w:w w:val="90"/>
        </w:rPr>
        <w:t>GÖSTERGESİ</w:t>
      </w:r>
      <w:r>
        <w:rPr>
          <w:spacing w:val="-14"/>
          <w:w w:val="90"/>
        </w:rPr>
        <w:t xml:space="preserve"> </w:t>
      </w:r>
      <w:r>
        <w:rPr>
          <w:w w:val="90"/>
        </w:rPr>
        <w:t>İLE STRATEJİLERİN BELİRLENMESİ</w:t>
      </w:r>
      <w:bookmarkEnd w:id="45"/>
      <w:bookmarkEnd w:id="46"/>
    </w:p>
    <w:p>
      <w:pPr>
        <w:pStyle w:val="BodyText"/>
        <w:spacing w:lineRule="auto" w:line="372" w:before="301" w:after="240"/>
        <w:ind w:left="958" w:right="1012"/>
        <w:jc w:val="both"/>
        <w:rPr>
          <w:rFonts w:ascii="Times New Roman" w:hAnsi="Times New Roman" w:cs="Times New Roman"/>
        </w:rPr>
      </w:pPr>
      <w:r>
        <w:rPr>
          <w:rFonts w:cs="Times New Roman" w:ascii="Times New Roman" w:hAnsi="Times New Roman"/>
          <w:spacing w:val="-2"/>
        </w:rPr>
        <w:t>Strateji</w:t>
      </w:r>
      <w:r>
        <w:rPr>
          <w:rFonts w:cs="Times New Roman" w:ascii="Times New Roman" w:hAnsi="Times New Roman"/>
          <w:spacing w:val="-4"/>
        </w:rPr>
        <w:t xml:space="preserve"> </w:t>
      </w:r>
      <w:r>
        <w:rPr>
          <w:rFonts w:cs="Times New Roman" w:ascii="Times New Roman" w:hAnsi="Times New Roman"/>
          <w:spacing w:val="-2"/>
        </w:rPr>
        <w:t>geliştirme,</w:t>
      </w:r>
      <w:r>
        <w:rPr>
          <w:rFonts w:cs="Times New Roman" w:ascii="Times New Roman" w:hAnsi="Times New Roman"/>
          <w:spacing w:val="-3"/>
        </w:rPr>
        <w:t xml:space="preserve"> </w:t>
      </w:r>
      <w:r>
        <w:rPr>
          <w:rFonts w:cs="Times New Roman" w:ascii="Times New Roman" w:hAnsi="Times New Roman"/>
          <w:spacing w:val="-2"/>
        </w:rPr>
        <w:t>geleceğe</w:t>
      </w:r>
      <w:r>
        <w:rPr>
          <w:rFonts w:cs="Times New Roman" w:ascii="Times New Roman" w:hAnsi="Times New Roman"/>
          <w:spacing w:val="-4"/>
        </w:rPr>
        <w:t xml:space="preserve"> </w:t>
      </w:r>
      <w:r>
        <w:rPr>
          <w:rFonts w:cs="Times New Roman" w:ascii="Times New Roman" w:hAnsi="Times New Roman"/>
          <w:spacing w:val="-2"/>
        </w:rPr>
        <w:t>yönelik</w:t>
      </w:r>
      <w:r>
        <w:rPr>
          <w:rFonts w:cs="Times New Roman" w:ascii="Times New Roman" w:hAnsi="Times New Roman"/>
          <w:spacing w:val="-6"/>
        </w:rPr>
        <w:t xml:space="preserve"> </w:t>
      </w:r>
      <w:r>
        <w:rPr>
          <w:rFonts w:cs="Times New Roman" w:ascii="Times New Roman" w:hAnsi="Times New Roman"/>
          <w:spacing w:val="-2"/>
        </w:rPr>
        <w:t>“ideal”</w:t>
      </w:r>
      <w:r>
        <w:rPr>
          <w:rFonts w:cs="Times New Roman" w:ascii="Times New Roman" w:hAnsi="Times New Roman"/>
          <w:spacing w:val="-3"/>
        </w:rPr>
        <w:t xml:space="preserve"> </w:t>
      </w:r>
      <w:r>
        <w:rPr>
          <w:rFonts w:cs="Times New Roman" w:ascii="Times New Roman" w:hAnsi="Times New Roman"/>
          <w:spacing w:val="-2"/>
        </w:rPr>
        <w:t>ve</w:t>
      </w:r>
      <w:r>
        <w:rPr>
          <w:rFonts w:cs="Times New Roman" w:ascii="Times New Roman" w:hAnsi="Times New Roman"/>
          <w:spacing w:val="-4"/>
        </w:rPr>
        <w:t xml:space="preserve"> </w:t>
      </w:r>
      <w:r>
        <w:rPr>
          <w:rFonts w:cs="Times New Roman" w:ascii="Times New Roman" w:hAnsi="Times New Roman"/>
          <w:spacing w:val="-2"/>
        </w:rPr>
        <w:t>“ortak”</w:t>
      </w:r>
      <w:r>
        <w:rPr>
          <w:rFonts w:cs="Times New Roman" w:ascii="Times New Roman" w:hAnsi="Times New Roman"/>
          <w:spacing w:val="-3"/>
        </w:rPr>
        <w:t xml:space="preserve"> </w:t>
      </w:r>
      <w:r>
        <w:rPr>
          <w:rFonts w:cs="Times New Roman" w:ascii="Times New Roman" w:hAnsi="Times New Roman"/>
          <w:spacing w:val="-2"/>
        </w:rPr>
        <w:t>bakışı</w:t>
      </w:r>
      <w:r>
        <w:rPr>
          <w:rFonts w:cs="Times New Roman" w:ascii="Times New Roman" w:hAnsi="Times New Roman"/>
          <w:spacing w:val="-4"/>
        </w:rPr>
        <w:t xml:space="preserve"> </w:t>
      </w:r>
      <w:r>
        <w:rPr>
          <w:rFonts w:cs="Times New Roman" w:ascii="Times New Roman" w:hAnsi="Times New Roman"/>
          <w:spacing w:val="-2"/>
        </w:rPr>
        <w:t>yansıtır.</w:t>
      </w:r>
      <w:r>
        <w:rPr>
          <w:rFonts w:cs="Times New Roman" w:ascii="Times New Roman" w:hAnsi="Times New Roman"/>
          <w:spacing w:val="-6"/>
        </w:rPr>
        <w:t xml:space="preserve"> </w:t>
      </w:r>
      <w:r>
        <w:rPr>
          <w:rFonts w:cs="Times New Roman" w:ascii="Times New Roman" w:hAnsi="Times New Roman"/>
          <w:spacing w:val="-2"/>
        </w:rPr>
        <w:t>Belirlenen</w:t>
      </w:r>
      <w:r>
        <w:rPr>
          <w:rFonts w:cs="Times New Roman" w:ascii="Times New Roman" w:hAnsi="Times New Roman"/>
          <w:spacing w:val="-4"/>
        </w:rPr>
        <w:t xml:space="preserve"> </w:t>
      </w:r>
      <w:r>
        <w:rPr>
          <w:rFonts w:cs="Times New Roman" w:ascii="Times New Roman" w:hAnsi="Times New Roman"/>
          <w:spacing w:val="-2"/>
        </w:rPr>
        <w:t xml:space="preserve">vizyona </w:t>
      </w:r>
      <w:r>
        <w:rPr>
          <w:rFonts w:cs="Times New Roman" w:ascii="Times New Roman" w:hAnsi="Times New Roman"/>
          <w:spacing w:val="-4"/>
        </w:rPr>
        <w:t>ulaşmak</w:t>
      </w:r>
      <w:r>
        <w:rPr>
          <w:rFonts w:cs="Times New Roman" w:ascii="Times New Roman" w:hAnsi="Times New Roman"/>
          <w:spacing w:val="-11"/>
        </w:rPr>
        <w:t xml:space="preserve"> </w:t>
      </w:r>
      <w:r>
        <w:rPr>
          <w:rFonts w:cs="Times New Roman" w:ascii="Times New Roman" w:hAnsi="Times New Roman"/>
          <w:spacing w:val="-4"/>
        </w:rPr>
        <w:t>için</w:t>
      </w:r>
      <w:r>
        <w:rPr>
          <w:rFonts w:cs="Times New Roman" w:ascii="Times New Roman" w:hAnsi="Times New Roman"/>
          <w:spacing w:val="-10"/>
        </w:rPr>
        <w:t xml:space="preserve"> </w:t>
      </w:r>
      <w:r>
        <w:rPr>
          <w:rFonts w:cs="Times New Roman" w:ascii="Times New Roman" w:hAnsi="Times New Roman"/>
          <w:spacing w:val="-4"/>
        </w:rPr>
        <w:t>durum</w:t>
      </w:r>
      <w:r>
        <w:rPr>
          <w:rFonts w:cs="Times New Roman" w:ascii="Times New Roman" w:hAnsi="Times New Roman"/>
          <w:spacing w:val="-11"/>
        </w:rPr>
        <w:t xml:space="preserve"> </w:t>
      </w:r>
      <w:r>
        <w:rPr>
          <w:rFonts w:cs="Times New Roman" w:ascii="Times New Roman" w:hAnsi="Times New Roman"/>
          <w:spacing w:val="-4"/>
        </w:rPr>
        <w:t>analizi</w:t>
      </w:r>
      <w:r>
        <w:rPr>
          <w:rFonts w:cs="Times New Roman" w:ascii="Times New Roman" w:hAnsi="Times New Roman"/>
          <w:spacing w:val="-10"/>
        </w:rPr>
        <w:t xml:space="preserve"> </w:t>
      </w:r>
      <w:r>
        <w:rPr>
          <w:rFonts w:cs="Times New Roman" w:ascii="Times New Roman" w:hAnsi="Times New Roman"/>
          <w:spacing w:val="-4"/>
        </w:rPr>
        <w:t>sonucunda</w:t>
      </w:r>
      <w:r>
        <w:rPr>
          <w:rFonts w:cs="Times New Roman" w:ascii="Times New Roman" w:hAnsi="Times New Roman"/>
          <w:spacing w:val="-11"/>
        </w:rPr>
        <w:t xml:space="preserve"> </w:t>
      </w:r>
      <w:r>
        <w:rPr>
          <w:rFonts w:cs="Times New Roman" w:ascii="Times New Roman" w:hAnsi="Times New Roman"/>
          <w:spacing w:val="-4"/>
        </w:rPr>
        <w:t>ortaya</w:t>
      </w:r>
      <w:r>
        <w:rPr>
          <w:rFonts w:cs="Times New Roman" w:ascii="Times New Roman" w:hAnsi="Times New Roman"/>
          <w:spacing w:val="-10"/>
        </w:rPr>
        <w:t xml:space="preserve"> </w:t>
      </w:r>
      <w:r>
        <w:rPr>
          <w:rFonts w:cs="Times New Roman" w:ascii="Times New Roman" w:hAnsi="Times New Roman"/>
          <w:spacing w:val="-4"/>
        </w:rPr>
        <w:t>çıkan</w:t>
      </w:r>
      <w:r>
        <w:rPr>
          <w:rFonts w:cs="Times New Roman" w:ascii="Times New Roman" w:hAnsi="Times New Roman"/>
          <w:spacing w:val="-9"/>
        </w:rPr>
        <w:t xml:space="preserve"> </w:t>
      </w:r>
      <w:r>
        <w:rPr>
          <w:rFonts w:cs="Times New Roman" w:ascii="Times New Roman" w:hAnsi="Times New Roman"/>
          <w:spacing w:val="-4"/>
        </w:rPr>
        <w:t>ihtiyaçlar</w:t>
      </w:r>
      <w:r>
        <w:rPr>
          <w:rFonts w:cs="Times New Roman" w:ascii="Times New Roman" w:hAnsi="Times New Roman"/>
          <w:spacing w:val="-11"/>
        </w:rPr>
        <w:t xml:space="preserve"> </w:t>
      </w:r>
      <w:r>
        <w:rPr>
          <w:rFonts w:cs="Times New Roman" w:ascii="Times New Roman" w:hAnsi="Times New Roman"/>
          <w:spacing w:val="-4"/>
        </w:rPr>
        <w:t>çerçevesinde</w:t>
      </w:r>
      <w:r>
        <w:rPr>
          <w:rFonts w:cs="Times New Roman" w:ascii="Times New Roman" w:hAnsi="Times New Roman"/>
          <w:spacing w:val="-9"/>
        </w:rPr>
        <w:t xml:space="preserve"> </w:t>
      </w:r>
      <w:r>
        <w:rPr>
          <w:rFonts w:cs="Times New Roman" w:ascii="Times New Roman" w:hAnsi="Times New Roman"/>
          <w:spacing w:val="-4"/>
        </w:rPr>
        <w:t>amaçlar</w:t>
      </w:r>
      <w:r>
        <w:rPr>
          <w:rFonts w:cs="Times New Roman" w:ascii="Times New Roman" w:hAnsi="Times New Roman"/>
          <w:spacing w:val="-11"/>
        </w:rPr>
        <w:t xml:space="preserve"> </w:t>
      </w:r>
      <w:r>
        <w:rPr>
          <w:rFonts w:cs="Times New Roman" w:ascii="Times New Roman" w:hAnsi="Times New Roman"/>
          <w:spacing w:val="-4"/>
        </w:rPr>
        <w:t>ve</w:t>
      </w:r>
      <w:r>
        <w:rPr>
          <w:rFonts w:cs="Times New Roman" w:ascii="Times New Roman" w:hAnsi="Times New Roman"/>
          <w:spacing w:val="-9"/>
        </w:rPr>
        <w:t xml:space="preserve"> </w:t>
      </w:r>
      <w:r>
        <w:rPr>
          <w:rFonts w:cs="Times New Roman" w:ascii="Times New Roman" w:hAnsi="Times New Roman"/>
          <w:spacing w:val="-4"/>
        </w:rPr>
        <w:t xml:space="preserve">bu </w:t>
      </w:r>
      <w:r>
        <w:rPr>
          <w:rFonts w:cs="Times New Roman" w:ascii="Times New Roman" w:hAnsi="Times New Roman"/>
        </w:rPr>
        <w:t>amaçları</w:t>
      </w:r>
      <w:r>
        <w:rPr>
          <w:rFonts w:cs="Times New Roman" w:ascii="Times New Roman" w:hAnsi="Times New Roman"/>
          <w:spacing w:val="-2"/>
        </w:rPr>
        <w:t xml:space="preserve"> </w:t>
      </w:r>
      <w:r>
        <w:rPr>
          <w:rFonts w:cs="Times New Roman" w:ascii="Times New Roman" w:hAnsi="Times New Roman"/>
        </w:rPr>
        <w:t>gerçekleştirmeye</w:t>
      </w:r>
      <w:r>
        <w:rPr>
          <w:rFonts w:cs="Times New Roman" w:ascii="Times New Roman" w:hAnsi="Times New Roman"/>
          <w:spacing w:val="-2"/>
        </w:rPr>
        <w:t xml:space="preserve"> </w:t>
      </w:r>
      <w:r>
        <w:rPr>
          <w:rFonts w:cs="Times New Roman" w:ascii="Times New Roman" w:hAnsi="Times New Roman"/>
        </w:rPr>
        <w:t>yönelik</w:t>
      </w:r>
      <w:r>
        <w:rPr>
          <w:rFonts w:cs="Times New Roman" w:ascii="Times New Roman" w:hAnsi="Times New Roman"/>
          <w:spacing w:val="-3"/>
        </w:rPr>
        <w:t xml:space="preserve"> </w:t>
      </w:r>
      <w:r>
        <w:rPr>
          <w:rFonts w:cs="Times New Roman" w:ascii="Times New Roman" w:hAnsi="Times New Roman"/>
        </w:rPr>
        <w:t>hedefler</w:t>
      </w:r>
      <w:r>
        <w:rPr>
          <w:rFonts w:cs="Times New Roman" w:ascii="Times New Roman" w:hAnsi="Times New Roman"/>
          <w:spacing w:val="-3"/>
        </w:rPr>
        <w:t xml:space="preserve"> </w:t>
      </w:r>
      <w:r>
        <w:rPr>
          <w:rFonts w:cs="Times New Roman" w:ascii="Times New Roman" w:hAnsi="Times New Roman"/>
        </w:rPr>
        <w:t>belirlenmiştir.</w:t>
      </w:r>
      <w:r>
        <w:rPr>
          <w:rFonts w:cs="Times New Roman" w:ascii="Times New Roman" w:hAnsi="Times New Roman"/>
          <w:spacing w:val="-2"/>
        </w:rPr>
        <w:t xml:space="preserve"> </w:t>
      </w:r>
      <w:r>
        <w:rPr>
          <w:rFonts w:cs="Times New Roman" w:ascii="Times New Roman" w:hAnsi="Times New Roman"/>
        </w:rPr>
        <w:t>Amaç</w:t>
      </w:r>
      <w:r>
        <w:rPr>
          <w:rFonts w:cs="Times New Roman" w:ascii="Times New Roman" w:hAnsi="Times New Roman"/>
          <w:spacing w:val="-1"/>
        </w:rPr>
        <w:t xml:space="preserve"> </w:t>
      </w:r>
      <w:r>
        <w:rPr>
          <w:rFonts w:cs="Times New Roman" w:ascii="Times New Roman" w:hAnsi="Times New Roman"/>
        </w:rPr>
        <w:t>ve</w:t>
      </w:r>
      <w:r>
        <w:rPr>
          <w:rFonts w:cs="Times New Roman" w:ascii="Times New Roman" w:hAnsi="Times New Roman"/>
          <w:spacing w:val="-2"/>
        </w:rPr>
        <w:t xml:space="preserve"> </w:t>
      </w:r>
      <w:r>
        <w:rPr>
          <w:rFonts w:cs="Times New Roman" w:ascii="Times New Roman" w:hAnsi="Times New Roman"/>
        </w:rPr>
        <w:t>hedeflere</w:t>
      </w:r>
      <w:r>
        <w:rPr>
          <w:rFonts w:cs="Times New Roman" w:ascii="Times New Roman" w:hAnsi="Times New Roman"/>
          <w:spacing w:val="-2"/>
        </w:rPr>
        <w:t xml:space="preserve"> </w:t>
      </w:r>
      <w:r>
        <w:rPr>
          <w:rFonts w:cs="Times New Roman" w:ascii="Times New Roman" w:hAnsi="Times New Roman"/>
        </w:rPr>
        <w:t>ilişkin çalışmalar stratejik planlama ekibinin koordinasyonunda yürütülmüştür. Bu çalışmalar çerçevesinde,</w:t>
      </w:r>
      <w:r>
        <w:rPr>
          <w:rFonts w:cs="Times New Roman" w:ascii="Times New Roman" w:hAnsi="Times New Roman"/>
          <w:spacing w:val="-7"/>
        </w:rPr>
        <w:t xml:space="preserve"> </w:t>
      </w:r>
      <w:r>
        <w:rPr>
          <w:rFonts w:cs="Times New Roman" w:ascii="Times New Roman" w:hAnsi="Times New Roman"/>
        </w:rPr>
        <w:t>her</w:t>
      </w:r>
      <w:r>
        <w:rPr>
          <w:rFonts w:cs="Times New Roman" w:ascii="Times New Roman" w:hAnsi="Times New Roman"/>
          <w:spacing w:val="-9"/>
        </w:rPr>
        <w:t xml:space="preserve"> </w:t>
      </w:r>
      <w:r>
        <w:rPr>
          <w:rFonts w:cs="Times New Roman" w:ascii="Times New Roman" w:hAnsi="Times New Roman"/>
        </w:rPr>
        <w:t>bir</w:t>
      </w:r>
      <w:r>
        <w:rPr>
          <w:rFonts w:cs="Times New Roman" w:ascii="Times New Roman" w:hAnsi="Times New Roman"/>
          <w:spacing w:val="-9"/>
        </w:rPr>
        <w:t xml:space="preserve"> </w:t>
      </w:r>
      <w:r>
        <w:rPr>
          <w:rFonts w:cs="Times New Roman" w:ascii="Times New Roman" w:hAnsi="Times New Roman"/>
        </w:rPr>
        <w:t>hedef</w:t>
      </w:r>
      <w:r>
        <w:rPr>
          <w:rFonts w:cs="Times New Roman" w:ascii="Times New Roman" w:hAnsi="Times New Roman"/>
          <w:spacing w:val="-9"/>
        </w:rPr>
        <w:t xml:space="preserve"> </w:t>
      </w:r>
      <w:r>
        <w:rPr>
          <w:rFonts w:cs="Times New Roman" w:ascii="Times New Roman" w:hAnsi="Times New Roman"/>
        </w:rPr>
        <w:t>için</w:t>
      </w:r>
      <w:r>
        <w:rPr>
          <w:rFonts w:cs="Times New Roman" w:ascii="Times New Roman" w:hAnsi="Times New Roman"/>
          <w:spacing w:val="-8"/>
        </w:rPr>
        <w:t xml:space="preserve"> </w:t>
      </w:r>
      <w:r>
        <w:rPr>
          <w:rFonts w:cs="Times New Roman" w:ascii="Times New Roman" w:hAnsi="Times New Roman"/>
        </w:rPr>
        <w:t>hedef</w:t>
      </w:r>
      <w:r>
        <w:rPr>
          <w:rFonts w:cs="Times New Roman" w:ascii="Times New Roman" w:hAnsi="Times New Roman"/>
          <w:spacing w:val="-9"/>
        </w:rPr>
        <w:t xml:space="preserve"> </w:t>
      </w:r>
      <w:r>
        <w:rPr>
          <w:rFonts w:cs="Times New Roman" w:ascii="Times New Roman" w:hAnsi="Times New Roman"/>
        </w:rPr>
        <w:t>kartları</w:t>
      </w:r>
      <w:r>
        <w:rPr>
          <w:rFonts w:cs="Times New Roman" w:ascii="Times New Roman" w:hAnsi="Times New Roman"/>
          <w:spacing w:val="-8"/>
        </w:rPr>
        <w:t xml:space="preserve"> </w:t>
      </w:r>
      <w:r>
        <w:rPr>
          <w:rFonts w:cs="Times New Roman" w:ascii="Times New Roman" w:hAnsi="Times New Roman"/>
        </w:rPr>
        <w:t>oluşturulur.</w:t>
      </w:r>
    </w:p>
    <w:p>
      <w:pPr>
        <w:pStyle w:val="BodyText"/>
        <w:spacing w:lineRule="auto" w:line="360" w:before="1" w:after="0"/>
        <w:ind w:firstLine="360" w:left="958" w:right="1015"/>
        <w:jc w:val="both"/>
        <w:rPr>
          <w:rFonts w:ascii="Times New Roman" w:hAnsi="Times New Roman" w:cs="Times New Roman"/>
        </w:rPr>
      </w:pPr>
      <w:r>
        <w:rPr>
          <w:rFonts w:cs="Times New Roman" w:ascii="Times New Roman" w:hAnsi="Times New Roman"/>
        </w:rPr>
        <w:t>Okulumuzun</w:t>
      </w:r>
      <w:r>
        <w:rPr>
          <w:rFonts w:cs="Times New Roman" w:ascii="Times New Roman" w:hAnsi="Times New Roman"/>
          <w:spacing w:val="-15"/>
        </w:rPr>
        <w:t xml:space="preserve"> </w:t>
      </w:r>
      <w:r>
        <w:rPr>
          <w:rFonts w:cs="Times New Roman" w:ascii="Times New Roman" w:hAnsi="Times New Roman"/>
        </w:rPr>
        <w:t>2024-2028</w:t>
      </w:r>
      <w:r>
        <w:rPr>
          <w:rFonts w:cs="Times New Roman" w:ascii="Times New Roman" w:hAnsi="Times New Roman"/>
          <w:spacing w:val="-14"/>
        </w:rPr>
        <w:t xml:space="preserve"> </w:t>
      </w:r>
      <w:r>
        <w:rPr>
          <w:rFonts w:cs="Times New Roman" w:ascii="Times New Roman" w:hAnsi="Times New Roman"/>
        </w:rPr>
        <w:t>Stratejik</w:t>
      </w:r>
      <w:r>
        <w:rPr>
          <w:rFonts w:cs="Times New Roman" w:ascii="Times New Roman" w:hAnsi="Times New Roman"/>
          <w:spacing w:val="-15"/>
        </w:rPr>
        <w:t xml:space="preserve"> </w:t>
      </w:r>
      <w:r>
        <w:rPr>
          <w:rFonts w:cs="Times New Roman" w:ascii="Times New Roman" w:hAnsi="Times New Roman"/>
        </w:rPr>
        <w:t>Planı</w:t>
      </w:r>
    </w:p>
    <w:p>
      <w:pPr>
        <w:pStyle w:val="ListParagraph"/>
        <w:numPr>
          <w:ilvl w:val="0"/>
          <w:numId w:val="3"/>
        </w:numPr>
        <w:tabs>
          <w:tab w:val="clear" w:pos="720"/>
          <w:tab w:val="left" w:pos="1678" w:leader="none"/>
        </w:tabs>
        <w:spacing w:before="2" w:after="0"/>
        <w:rPr>
          <w:rFonts w:ascii="Times New Roman" w:hAnsi="Times New Roman" w:cs="Times New Roman"/>
          <w:sz w:val="24"/>
        </w:rPr>
      </w:pPr>
      <w:r>
        <w:rPr>
          <w:rFonts w:cs="Times New Roman" w:ascii="Times New Roman" w:hAnsi="Times New Roman"/>
          <w:spacing w:val="-4"/>
          <w:sz w:val="24"/>
        </w:rPr>
        <w:t>Erişim</w:t>
      </w:r>
      <w:r>
        <w:rPr>
          <w:rFonts w:cs="Times New Roman" w:ascii="Times New Roman" w:hAnsi="Times New Roman"/>
          <w:spacing w:val="-9"/>
          <w:sz w:val="24"/>
        </w:rPr>
        <w:t xml:space="preserve"> </w:t>
      </w:r>
      <w:r>
        <w:rPr>
          <w:rFonts w:cs="Times New Roman" w:ascii="Times New Roman" w:hAnsi="Times New Roman"/>
          <w:spacing w:val="-4"/>
          <w:sz w:val="24"/>
        </w:rPr>
        <w:t>ve</w:t>
      </w:r>
      <w:r>
        <w:rPr>
          <w:rFonts w:cs="Times New Roman" w:ascii="Times New Roman" w:hAnsi="Times New Roman"/>
          <w:spacing w:val="-7"/>
          <w:sz w:val="24"/>
        </w:rPr>
        <w:t xml:space="preserve"> </w:t>
      </w:r>
      <w:r>
        <w:rPr>
          <w:rFonts w:cs="Times New Roman" w:ascii="Times New Roman" w:hAnsi="Times New Roman"/>
          <w:spacing w:val="-4"/>
          <w:sz w:val="24"/>
        </w:rPr>
        <w:t>eğitim</w:t>
      </w:r>
      <w:r>
        <w:rPr>
          <w:rFonts w:cs="Times New Roman" w:ascii="Times New Roman" w:hAnsi="Times New Roman"/>
          <w:spacing w:val="-9"/>
          <w:sz w:val="24"/>
        </w:rPr>
        <w:t xml:space="preserve"> </w:t>
      </w:r>
      <w:r>
        <w:rPr>
          <w:rFonts w:cs="Times New Roman" w:ascii="Times New Roman" w:hAnsi="Times New Roman"/>
          <w:spacing w:val="-4"/>
          <w:sz w:val="24"/>
        </w:rPr>
        <w:t>öğretime erişim ve</w:t>
      </w:r>
      <w:r>
        <w:rPr>
          <w:rFonts w:cs="Times New Roman" w:ascii="Times New Roman" w:hAnsi="Times New Roman"/>
          <w:spacing w:val="-7"/>
          <w:sz w:val="24"/>
        </w:rPr>
        <w:t xml:space="preserve"> </w:t>
      </w:r>
      <w:r>
        <w:rPr>
          <w:rFonts w:cs="Times New Roman" w:ascii="Times New Roman" w:hAnsi="Times New Roman"/>
          <w:spacing w:val="-4"/>
          <w:sz w:val="24"/>
        </w:rPr>
        <w:t>katılım</w:t>
      </w:r>
    </w:p>
    <w:p>
      <w:pPr>
        <w:pStyle w:val="ListParagraph"/>
        <w:numPr>
          <w:ilvl w:val="0"/>
          <w:numId w:val="3"/>
        </w:numPr>
        <w:tabs>
          <w:tab w:val="clear" w:pos="720"/>
          <w:tab w:val="left" w:pos="1678" w:leader="none"/>
        </w:tabs>
        <w:spacing w:before="140" w:after="0"/>
        <w:rPr>
          <w:rFonts w:ascii="Times New Roman" w:hAnsi="Times New Roman" w:cs="Times New Roman"/>
          <w:sz w:val="24"/>
        </w:rPr>
      </w:pPr>
      <w:r>
        <w:rPr>
          <w:rFonts w:cs="Times New Roman" w:ascii="Times New Roman" w:hAnsi="Times New Roman"/>
          <w:spacing w:val="-6"/>
          <w:sz w:val="24"/>
        </w:rPr>
        <w:t>Eğitim ve</w:t>
      </w:r>
      <w:r>
        <w:rPr>
          <w:rFonts w:cs="Times New Roman" w:ascii="Times New Roman" w:hAnsi="Times New Roman"/>
          <w:spacing w:val="-5"/>
          <w:sz w:val="24"/>
        </w:rPr>
        <w:t xml:space="preserve"> </w:t>
      </w:r>
      <w:r>
        <w:rPr>
          <w:rFonts w:cs="Times New Roman" w:ascii="Times New Roman" w:hAnsi="Times New Roman"/>
          <w:spacing w:val="-6"/>
          <w:sz w:val="24"/>
        </w:rPr>
        <w:t>Öğretimde</w:t>
      </w:r>
      <w:r>
        <w:rPr>
          <w:rFonts w:cs="Times New Roman" w:ascii="Times New Roman" w:hAnsi="Times New Roman"/>
          <w:spacing w:val="-5"/>
          <w:sz w:val="24"/>
        </w:rPr>
        <w:t xml:space="preserve"> </w:t>
      </w:r>
      <w:r>
        <w:rPr>
          <w:rFonts w:cs="Times New Roman" w:ascii="Times New Roman" w:hAnsi="Times New Roman"/>
          <w:spacing w:val="-6"/>
          <w:sz w:val="24"/>
        </w:rPr>
        <w:t>Kalite</w:t>
      </w:r>
    </w:p>
    <w:p>
      <w:pPr>
        <w:pStyle w:val="ListParagraph"/>
        <w:numPr>
          <w:ilvl w:val="0"/>
          <w:numId w:val="3"/>
        </w:numPr>
        <w:tabs>
          <w:tab w:val="clear" w:pos="720"/>
          <w:tab w:val="left" w:pos="1678" w:leader="none"/>
        </w:tabs>
        <w:spacing w:before="143" w:after="0"/>
        <w:rPr>
          <w:rFonts w:ascii="Times New Roman" w:hAnsi="Times New Roman" w:cs="Times New Roman"/>
          <w:sz w:val="24"/>
        </w:rPr>
      </w:pPr>
      <w:r>
        <w:rPr>
          <w:rFonts w:cs="Times New Roman" w:ascii="Times New Roman" w:hAnsi="Times New Roman"/>
          <w:spacing w:val="-7"/>
          <w:sz w:val="24"/>
        </w:rPr>
        <w:t>Kurumsal</w:t>
      </w:r>
      <w:r>
        <w:rPr>
          <w:rFonts w:cs="Times New Roman" w:ascii="Times New Roman" w:hAnsi="Times New Roman"/>
          <w:spacing w:val="-4"/>
          <w:sz w:val="24"/>
        </w:rPr>
        <w:t xml:space="preserve"> </w:t>
      </w:r>
      <w:r>
        <w:rPr>
          <w:rFonts w:cs="Times New Roman" w:ascii="Times New Roman" w:hAnsi="Times New Roman"/>
          <w:spacing w:val="-2"/>
          <w:sz w:val="24"/>
        </w:rPr>
        <w:t>Kapasite</w:t>
      </w:r>
    </w:p>
    <w:p>
      <w:pPr>
        <w:pStyle w:val="BodyText"/>
        <w:spacing w:before="31" w:after="0"/>
        <w:rPr>
          <w:rFonts w:ascii="Times New Roman" w:hAnsi="Times New Roman" w:cs="Times New Roman"/>
        </w:rPr>
      </w:pPr>
      <w:r>
        <w:rPr>
          <w:rFonts w:cs="Times New Roman" w:ascii="Times New Roman" w:hAnsi="Times New Roman"/>
        </w:rPr>
      </w:r>
    </w:p>
    <w:p>
      <w:pPr>
        <w:pStyle w:val="BodyText"/>
        <w:spacing w:lineRule="auto" w:line="362" w:before="1" w:after="0"/>
        <w:ind w:left="958" w:right="1012"/>
        <w:jc w:val="both"/>
        <w:rPr>
          <w:rFonts w:ascii="Times New Roman" w:hAnsi="Times New Roman" w:cs="Times New Roman"/>
        </w:rPr>
      </w:pPr>
      <w:r>
        <w:rPr>
          <w:rFonts w:cs="Times New Roman" w:ascii="Times New Roman" w:hAnsi="Times New Roman"/>
        </w:rPr>
        <w:t xml:space="preserve">olmak üzere </w:t>
      </w:r>
      <w:r>
        <w:rPr>
          <w:rFonts w:cs="Times New Roman" w:ascii="Times New Roman" w:hAnsi="Times New Roman"/>
          <w:b/>
        </w:rPr>
        <w:t xml:space="preserve">3 tema </w:t>
      </w:r>
      <w:r>
        <w:rPr>
          <w:rFonts w:cs="Times New Roman" w:ascii="Times New Roman" w:hAnsi="Times New Roman"/>
        </w:rPr>
        <w:t>altında amaç, hedef, performans göstergeleri ile stratejileri tür ve yapısal özelliklerini dikkate alarak belirlenmiştir.</w:t>
      </w:r>
    </w:p>
    <w:p>
      <w:pPr>
        <w:pStyle w:val="BodyText"/>
        <w:spacing w:lineRule="auto" w:line="362" w:before="1" w:after="0"/>
        <w:ind w:left="958" w:right="1012"/>
        <w:jc w:val="both"/>
        <w:rPr>
          <w:rFonts w:ascii="Times New Roman" w:hAnsi="Times New Roman" w:cs="Times New Roman"/>
        </w:rPr>
      </w:pPr>
      <w:r>
        <w:rPr>
          <w:rFonts w:cs="Times New Roman" w:ascii="Times New Roman" w:hAnsi="Times New Roman"/>
        </w:rPr>
      </w:r>
    </w:p>
    <w:p>
      <w:pPr>
        <w:pStyle w:val="Heading3"/>
        <w:numPr>
          <w:ilvl w:val="1"/>
          <w:numId w:val="11"/>
        </w:numPr>
        <w:tabs>
          <w:tab w:val="clear" w:pos="720"/>
          <w:tab w:val="left" w:pos="1553" w:leader="none"/>
        </w:tabs>
        <w:spacing w:lineRule="exact" w:line="362" w:before="0" w:after="0"/>
        <w:ind w:hanging="595" w:left="1553"/>
        <w:rPr/>
      </w:pPr>
      <w:bookmarkStart w:id="47" w:name="_Toc159576504"/>
      <w:bookmarkStart w:id="48" w:name="_Toc159497503"/>
      <w:r>
        <w:rPr>
          <w:spacing w:val="-2"/>
          <w:w w:val="105"/>
        </w:rPr>
        <w:t>Amaçlar</w:t>
      </w:r>
      <w:bookmarkEnd w:id="47"/>
      <w:bookmarkEnd w:id="48"/>
    </w:p>
    <w:p>
      <w:pPr>
        <w:pStyle w:val="BodyText"/>
        <w:spacing w:lineRule="auto" w:line="372"/>
        <w:ind w:left="958" w:right="1012"/>
        <w:jc w:val="both"/>
        <w:rPr>
          <w:rFonts w:ascii="Times New Roman" w:hAnsi="Times New Roman" w:cs="Times New Roman"/>
        </w:rPr>
      </w:pPr>
      <w:r>
        <w:rPr>
          <w:rFonts w:cs="Times New Roman" w:ascii="Times New Roman" w:hAnsi="Times New Roman"/>
        </w:rPr>
        <w:t xml:space="preserve">Amaçlar, </w:t>
      </w:r>
    </w:p>
    <w:p>
      <w:pPr>
        <w:pStyle w:val="BodyText"/>
        <w:numPr>
          <w:ilvl w:val="0"/>
          <w:numId w:val="14"/>
        </w:numPr>
        <w:spacing w:lineRule="auto" w:line="372"/>
        <w:ind w:hanging="360" w:left="1678" w:right="1012"/>
        <w:jc w:val="both"/>
        <w:rPr>
          <w:rFonts w:ascii="Times New Roman" w:hAnsi="Times New Roman" w:cs="Times New Roman"/>
        </w:rPr>
      </w:pPr>
      <w:r>
        <w:rPr>
          <w:rFonts w:cs="Times New Roman" w:ascii="Times New Roman" w:hAnsi="Times New Roman"/>
        </w:rPr>
        <w:t xml:space="preserve">Okulun misyonunun gerçekleştirilmesine katkıda bulunurlar. </w:t>
      </w:r>
    </w:p>
    <w:p>
      <w:pPr>
        <w:pStyle w:val="BodyText"/>
        <w:numPr>
          <w:ilvl w:val="0"/>
          <w:numId w:val="14"/>
        </w:numPr>
        <w:spacing w:lineRule="auto" w:line="372"/>
        <w:ind w:hanging="360" w:left="1678" w:right="1012"/>
        <w:jc w:val="both"/>
        <w:rPr>
          <w:rFonts w:ascii="Times New Roman" w:hAnsi="Times New Roman" w:cs="Times New Roman"/>
          <w:spacing w:val="-6"/>
        </w:rPr>
      </w:pPr>
      <w:r>
        <w:rPr>
          <w:rFonts w:cs="Times New Roman" w:ascii="Times New Roman" w:hAnsi="Times New Roman"/>
        </w:rPr>
        <w:t xml:space="preserve">İddialı ama gerçekçi ve ulaşılabilir olmalı ve </w:t>
      </w:r>
      <w:r>
        <w:rPr>
          <w:rFonts w:cs="Times New Roman" w:ascii="Times New Roman" w:hAnsi="Times New Roman"/>
          <w:spacing w:val="-6"/>
        </w:rPr>
        <w:t xml:space="preserve">hedefler için bir çerçeve çizmelidir. </w:t>
      </w:r>
    </w:p>
    <w:p>
      <w:pPr>
        <w:pStyle w:val="BodyText"/>
        <w:numPr>
          <w:ilvl w:val="0"/>
          <w:numId w:val="14"/>
        </w:numPr>
        <w:spacing w:lineRule="auto" w:line="372"/>
        <w:ind w:hanging="360" w:left="1678" w:right="1012"/>
        <w:jc w:val="both"/>
        <w:rPr>
          <w:rFonts w:ascii="Times New Roman" w:hAnsi="Times New Roman" w:cs="Times New Roman"/>
        </w:rPr>
      </w:pPr>
      <w:r>
        <w:rPr>
          <w:rFonts w:cs="Times New Roman" w:ascii="Times New Roman" w:hAnsi="Times New Roman"/>
          <w:spacing w:val="-6"/>
        </w:rPr>
        <w:t xml:space="preserve">Orta ve uzun vadeli bir zaman dilimini kapsar nitelikte </w:t>
      </w:r>
      <w:r>
        <w:rPr>
          <w:rFonts w:cs="Times New Roman" w:ascii="Times New Roman" w:hAnsi="Times New Roman"/>
        </w:rPr>
        <w:t xml:space="preserve">olmalıdır. </w:t>
      </w:r>
    </w:p>
    <w:p>
      <w:pPr>
        <w:pStyle w:val="BodyText"/>
        <w:numPr>
          <w:ilvl w:val="0"/>
          <w:numId w:val="14"/>
        </w:numPr>
        <w:spacing w:lineRule="auto" w:line="372"/>
        <w:ind w:hanging="360" w:left="1678" w:right="1012"/>
        <w:jc w:val="both"/>
        <w:rPr>
          <w:rFonts w:ascii="Times New Roman" w:hAnsi="Times New Roman" w:cs="Times New Roman"/>
        </w:rPr>
      </w:pPr>
      <w:r>
        <w:rPr>
          <w:rFonts w:cs="Times New Roman" w:ascii="Times New Roman" w:hAnsi="Times New Roman"/>
        </w:rPr>
        <w:t>Üst politika belgesi olan stratejik planlarda yer alan amaçlarla uyumlu ve amaçları</w:t>
      </w:r>
      <w:r>
        <w:rPr>
          <w:rFonts w:cs="Times New Roman" w:ascii="Times New Roman" w:hAnsi="Times New Roman"/>
          <w:spacing w:val="-10"/>
        </w:rPr>
        <w:t xml:space="preserve"> </w:t>
      </w:r>
      <w:r>
        <w:rPr>
          <w:rFonts w:cs="Times New Roman" w:ascii="Times New Roman" w:hAnsi="Times New Roman"/>
        </w:rPr>
        <w:t>tamamlayıcı</w:t>
      </w:r>
      <w:r>
        <w:rPr>
          <w:rFonts w:cs="Times New Roman" w:ascii="Times New Roman" w:hAnsi="Times New Roman"/>
          <w:spacing w:val="-10"/>
        </w:rPr>
        <w:t xml:space="preserve"> </w:t>
      </w:r>
      <w:r>
        <w:rPr>
          <w:rFonts w:cs="Times New Roman" w:ascii="Times New Roman" w:hAnsi="Times New Roman"/>
        </w:rPr>
        <w:t>nitelikte</w:t>
      </w:r>
      <w:r>
        <w:rPr>
          <w:rFonts w:cs="Times New Roman" w:ascii="Times New Roman" w:hAnsi="Times New Roman"/>
          <w:spacing w:val="-10"/>
        </w:rPr>
        <w:t xml:space="preserve"> </w:t>
      </w:r>
      <w:r>
        <w:rPr>
          <w:rFonts w:cs="Times New Roman" w:ascii="Times New Roman" w:hAnsi="Times New Roman"/>
        </w:rPr>
        <w:t>olmalıdır.</w:t>
      </w:r>
    </w:p>
    <w:p>
      <w:pPr>
        <w:pStyle w:val="BodyText"/>
        <w:numPr>
          <w:ilvl w:val="0"/>
          <w:numId w:val="14"/>
        </w:numPr>
        <w:spacing w:lineRule="auto" w:line="372"/>
        <w:ind w:hanging="360" w:left="1678" w:right="1012"/>
        <w:jc w:val="both"/>
        <w:rPr>
          <w:rFonts w:ascii="Times New Roman" w:hAnsi="Times New Roman" w:cs="Times New Roman"/>
        </w:rPr>
      </w:pPr>
      <w:r>
        <w:rPr>
          <w:rFonts w:cs="Times New Roman" w:ascii="Times New Roman" w:hAnsi="Times New Roman"/>
        </w:rPr>
        <w:t>Ulaşılmak</w:t>
      </w:r>
      <w:r>
        <w:rPr>
          <w:rFonts w:cs="Times New Roman" w:ascii="Times New Roman" w:hAnsi="Times New Roman"/>
          <w:spacing w:val="-2"/>
        </w:rPr>
        <w:t xml:space="preserve"> </w:t>
      </w:r>
      <w:r>
        <w:rPr>
          <w:rFonts w:cs="Times New Roman" w:ascii="Times New Roman" w:hAnsi="Times New Roman"/>
        </w:rPr>
        <w:t>istenen</w:t>
      </w:r>
      <w:r>
        <w:rPr>
          <w:rFonts w:cs="Times New Roman" w:ascii="Times New Roman" w:hAnsi="Times New Roman"/>
          <w:spacing w:val="-1"/>
        </w:rPr>
        <w:t xml:space="preserve"> </w:t>
      </w:r>
      <w:r>
        <w:rPr>
          <w:rFonts w:cs="Times New Roman" w:ascii="Times New Roman" w:hAnsi="Times New Roman"/>
        </w:rPr>
        <w:t>nihai sonucu açık</w:t>
      </w:r>
      <w:r>
        <w:rPr>
          <w:rFonts w:cs="Times New Roman" w:ascii="Times New Roman" w:hAnsi="Times New Roman"/>
          <w:spacing w:val="-2"/>
        </w:rPr>
        <w:t xml:space="preserve"> </w:t>
      </w:r>
      <w:r>
        <w:rPr>
          <w:rFonts w:cs="Times New Roman" w:ascii="Times New Roman" w:hAnsi="Times New Roman"/>
        </w:rPr>
        <w:t>bir şekilde ifade etmelidir.</w:t>
      </w:r>
    </w:p>
    <w:p>
      <w:pPr>
        <w:pStyle w:val="BodyText"/>
        <w:numPr>
          <w:ilvl w:val="0"/>
          <w:numId w:val="14"/>
        </w:numPr>
        <w:spacing w:lineRule="auto" w:line="372"/>
        <w:ind w:hanging="360" w:left="1678" w:right="1012"/>
        <w:jc w:val="both"/>
        <w:rPr>
          <w:rFonts w:ascii="Times New Roman" w:hAnsi="Times New Roman" w:cs="Times New Roman"/>
        </w:rPr>
      </w:pPr>
      <w:r>
        <w:rPr>
          <w:rFonts w:cs="Times New Roman" w:ascii="Times New Roman" w:hAnsi="Times New Roman"/>
        </w:rPr>
        <w:t xml:space="preserve">Okulların stratejik planlarında yer alan amaç sayısının en az üç, en fazla yedi </w:t>
      </w:r>
      <w:r>
        <w:rPr>
          <w:rFonts w:cs="Times New Roman" w:ascii="Times New Roman" w:hAnsi="Times New Roman"/>
          <w:spacing w:val="-2"/>
        </w:rPr>
        <w:t>olması</w:t>
      </w:r>
      <w:r>
        <w:rPr>
          <w:rFonts w:cs="Times New Roman" w:ascii="Times New Roman" w:hAnsi="Times New Roman"/>
          <w:spacing w:val="-11"/>
        </w:rPr>
        <w:t xml:space="preserve"> </w:t>
      </w:r>
      <w:r>
        <w:rPr>
          <w:rFonts w:cs="Times New Roman" w:ascii="Times New Roman" w:hAnsi="Times New Roman"/>
          <w:spacing w:val="-2"/>
        </w:rPr>
        <w:t>ve</w:t>
      </w:r>
      <w:r>
        <w:rPr>
          <w:rFonts w:cs="Times New Roman" w:ascii="Times New Roman" w:hAnsi="Times New Roman"/>
          <w:spacing w:val="-11"/>
        </w:rPr>
        <w:t xml:space="preserve"> </w:t>
      </w:r>
      <w:r>
        <w:rPr>
          <w:rFonts w:cs="Times New Roman" w:ascii="Times New Roman" w:hAnsi="Times New Roman"/>
          <w:spacing w:val="-2"/>
        </w:rPr>
        <w:t>bu</w:t>
      </w:r>
      <w:r>
        <w:rPr>
          <w:rFonts w:cs="Times New Roman" w:ascii="Times New Roman" w:hAnsi="Times New Roman"/>
          <w:spacing w:val="-11"/>
        </w:rPr>
        <w:t xml:space="preserve"> </w:t>
      </w:r>
      <w:r>
        <w:rPr>
          <w:rFonts w:cs="Times New Roman" w:ascii="Times New Roman" w:hAnsi="Times New Roman"/>
          <w:spacing w:val="-2"/>
        </w:rPr>
        <w:t>amaçların</w:t>
      </w:r>
      <w:r>
        <w:rPr>
          <w:rFonts w:cs="Times New Roman" w:ascii="Times New Roman" w:hAnsi="Times New Roman"/>
          <w:spacing w:val="-11"/>
        </w:rPr>
        <w:t xml:space="preserve"> </w:t>
      </w:r>
      <w:r>
        <w:rPr>
          <w:rFonts w:cs="Times New Roman" w:ascii="Times New Roman" w:hAnsi="Times New Roman"/>
          <w:spacing w:val="-2"/>
        </w:rPr>
        <w:t>Eğitime</w:t>
      </w:r>
      <w:r>
        <w:rPr>
          <w:rFonts w:cs="Times New Roman" w:ascii="Times New Roman" w:hAnsi="Times New Roman"/>
          <w:spacing w:val="-11"/>
        </w:rPr>
        <w:t xml:space="preserve"> </w:t>
      </w:r>
      <w:r>
        <w:rPr>
          <w:rFonts w:cs="Times New Roman" w:ascii="Times New Roman" w:hAnsi="Times New Roman"/>
          <w:spacing w:val="-2"/>
        </w:rPr>
        <w:t>Öğretime</w:t>
      </w:r>
      <w:r>
        <w:rPr>
          <w:rFonts w:cs="Times New Roman" w:ascii="Times New Roman" w:hAnsi="Times New Roman"/>
          <w:spacing w:val="-11"/>
        </w:rPr>
        <w:t xml:space="preserve"> </w:t>
      </w:r>
      <w:r>
        <w:rPr>
          <w:rFonts w:cs="Times New Roman" w:ascii="Times New Roman" w:hAnsi="Times New Roman"/>
          <w:spacing w:val="-2"/>
        </w:rPr>
        <w:t>Erişim</w:t>
      </w:r>
      <w:r>
        <w:rPr>
          <w:rFonts w:cs="Times New Roman" w:ascii="Times New Roman" w:hAnsi="Times New Roman"/>
          <w:spacing w:val="-11"/>
        </w:rPr>
        <w:t xml:space="preserve"> </w:t>
      </w:r>
      <w:r>
        <w:rPr>
          <w:rFonts w:cs="Times New Roman" w:ascii="Times New Roman" w:hAnsi="Times New Roman"/>
          <w:spacing w:val="-2"/>
        </w:rPr>
        <w:t>ve</w:t>
      </w:r>
      <w:r>
        <w:rPr>
          <w:rFonts w:cs="Times New Roman" w:ascii="Times New Roman" w:hAnsi="Times New Roman"/>
          <w:spacing w:val="-11"/>
        </w:rPr>
        <w:t xml:space="preserve"> </w:t>
      </w:r>
      <w:r>
        <w:rPr>
          <w:rFonts w:cs="Times New Roman" w:ascii="Times New Roman" w:hAnsi="Times New Roman"/>
          <w:spacing w:val="-2"/>
        </w:rPr>
        <w:t>Katılım,</w:t>
      </w:r>
      <w:r>
        <w:rPr>
          <w:rFonts w:cs="Times New Roman" w:ascii="Times New Roman" w:hAnsi="Times New Roman"/>
          <w:spacing w:val="-10"/>
        </w:rPr>
        <w:t xml:space="preserve"> </w:t>
      </w:r>
      <w:r>
        <w:rPr>
          <w:rFonts w:cs="Times New Roman" w:ascii="Times New Roman" w:hAnsi="Times New Roman"/>
          <w:spacing w:val="-2"/>
        </w:rPr>
        <w:t>Eğitim</w:t>
      </w:r>
      <w:r>
        <w:rPr>
          <w:rFonts w:cs="Times New Roman" w:ascii="Times New Roman" w:hAnsi="Times New Roman"/>
          <w:spacing w:val="-11"/>
        </w:rPr>
        <w:t xml:space="preserve"> </w:t>
      </w:r>
      <w:r>
        <w:rPr>
          <w:rFonts w:cs="Times New Roman" w:ascii="Times New Roman" w:hAnsi="Times New Roman"/>
          <w:spacing w:val="-2"/>
        </w:rPr>
        <w:t>Öğretimde</w:t>
      </w:r>
      <w:r>
        <w:rPr>
          <w:rFonts w:cs="Times New Roman" w:ascii="Times New Roman" w:hAnsi="Times New Roman"/>
          <w:spacing w:val="-11"/>
        </w:rPr>
        <w:t xml:space="preserve"> </w:t>
      </w:r>
      <w:r>
        <w:rPr>
          <w:rFonts w:cs="Times New Roman" w:ascii="Times New Roman" w:hAnsi="Times New Roman"/>
          <w:spacing w:val="-2"/>
        </w:rPr>
        <w:t>Kalite</w:t>
      </w:r>
      <w:r>
        <w:rPr>
          <w:rFonts w:cs="Times New Roman" w:ascii="Times New Roman" w:hAnsi="Times New Roman"/>
          <w:spacing w:val="-11"/>
        </w:rPr>
        <w:t xml:space="preserve"> </w:t>
      </w:r>
      <w:r>
        <w:rPr>
          <w:rFonts w:cs="Times New Roman" w:ascii="Times New Roman" w:hAnsi="Times New Roman"/>
          <w:spacing w:val="-2"/>
        </w:rPr>
        <w:t>ve Kurumsal</w:t>
      </w:r>
      <w:r>
        <w:rPr>
          <w:rFonts w:cs="Times New Roman" w:ascii="Times New Roman" w:hAnsi="Times New Roman"/>
          <w:spacing w:val="-7"/>
        </w:rPr>
        <w:t xml:space="preserve"> </w:t>
      </w:r>
      <w:r>
        <w:rPr>
          <w:rFonts w:cs="Times New Roman" w:ascii="Times New Roman" w:hAnsi="Times New Roman"/>
          <w:spacing w:val="-2"/>
        </w:rPr>
        <w:t>Kapasitenin</w:t>
      </w:r>
      <w:r>
        <w:rPr>
          <w:rFonts w:cs="Times New Roman" w:ascii="Times New Roman" w:hAnsi="Times New Roman"/>
          <w:spacing w:val="-9"/>
        </w:rPr>
        <w:t xml:space="preserve"> </w:t>
      </w:r>
      <w:r>
        <w:rPr>
          <w:rFonts w:cs="Times New Roman" w:ascii="Times New Roman" w:hAnsi="Times New Roman"/>
          <w:spacing w:val="-2"/>
        </w:rPr>
        <w:t>Geliştirilmesi</w:t>
      </w:r>
      <w:r>
        <w:rPr>
          <w:rFonts w:cs="Times New Roman" w:ascii="Times New Roman" w:hAnsi="Times New Roman"/>
          <w:spacing w:val="-6"/>
        </w:rPr>
        <w:t xml:space="preserve"> </w:t>
      </w:r>
      <w:r>
        <w:rPr>
          <w:rFonts w:cs="Times New Roman" w:ascii="Times New Roman" w:hAnsi="Times New Roman"/>
          <w:spacing w:val="-2"/>
        </w:rPr>
        <w:t>temalarına</w:t>
      </w:r>
      <w:r>
        <w:rPr>
          <w:rFonts w:cs="Times New Roman" w:ascii="Times New Roman" w:hAnsi="Times New Roman"/>
          <w:spacing w:val="-6"/>
        </w:rPr>
        <w:t xml:space="preserve"> </w:t>
      </w:r>
      <w:r>
        <w:rPr>
          <w:rFonts w:cs="Times New Roman" w:ascii="Times New Roman" w:hAnsi="Times New Roman"/>
          <w:spacing w:val="-2"/>
        </w:rPr>
        <w:t>yönelik</w:t>
      </w:r>
      <w:r>
        <w:rPr>
          <w:rFonts w:cs="Times New Roman" w:ascii="Times New Roman" w:hAnsi="Times New Roman"/>
          <w:spacing w:val="-8"/>
        </w:rPr>
        <w:t xml:space="preserve"> </w:t>
      </w:r>
      <w:r>
        <w:rPr>
          <w:rFonts w:cs="Times New Roman" w:ascii="Times New Roman" w:hAnsi="Times New Roman"/>
          <w:spacing w:val="-2"/>
        </w:rPr>
        <w:t>oluşturulması</w:t>
      </w:r>
      <w:r>
        <w:rPr>
          <w:rFonts w:cs="Times New Roman" w:ascii="Times New Roman" w:hAnsi="Times New Roman"/>
          <w:spacing w:val="-6"/>
        </w:rPr>
        <w:t xml:space="preserve"> </w:t>
      </w:r>
      <w:r>
        <w:rPr>
          <w:rFonts w:cs="Times New Roman" w:ascii="Times New Roman" w:hAnsi="Times New Roman"/>
          <w:spacing w:val="-2"/>
        </w:rPr>
        <w:t>gerekir.</w:t>
      </w:r>
    </w:p>
    <w:p>
      <w:pPr>
        <w:pStyle w:val="BodyText"/>
        <w:spacing w:lineRule="auto" w:line="362" w:before="1" w:after="0"/>
        <w:ind w:firstLine="360" w:left="958" w:right="1012"/>
        <w:jc w:val="both"/>
        <w:rPr>
          <w:rFonts w:ascii="Times New Roman" w:hAnsi="Times New Roman" w:cs="Times New Roman"/>
        </w:rPr>
      </w:pPr>
      <w:r>
        <w:rPr>
          <w:rFonts w:cs="Times New Roman" w:ascii="Times New Roman" w:hAnsi="Times New Roman"/>
        </w:rPr>
        <w:t xml:space="preserve">Yukarıda belirlenen özelliklere göre 3 tema altında 6 amacımız aşağıda listelenmiştir. </w:t>
      </w:r>
    </w:p>
    <w:p>
      <w:pPr>
        <w:pStyle w:val="BodyText"/>
        <w:spacing w:lineRule="auto" w:line="372" w:before="301" w:after="0"/>
        <w:ind w:left="958" w:right="1012"/>
        <w:jc w:val="both"/>
        <w:rPr>
          <w:rFonts w:ascii="Times New Roman" w:hAnsi="Times New Roman" w:cs="Times New Roman"/>
          <w:b/>
          <w:bCs/>
        </w:rPr>
      </w:pPr>
      <w:r>
        <w:rPr>
          <w:rFonts w:cs="Times New Roman" w:ascii="Times New Roman" w:hAnsi="Times New Roman"/>
          <w:b/>
          <w:bCs/>
        </w:rPr>
        <w:t>TEMA. Eğitim‐Öğretime Erişim ve Katılım</w:t>
      </w:r>
    </w:p>
    <w:p>
      <w:pPr>
        <w:pStyle w:val="BodyText"/>
        <w:spacing w:lineRule="auto" w:line="372"/>
        <w:ind w:left="958" w:right="1012"/>
        <w:jc w:val="both"/>
        <w:rPr>
          <w:rFonts w:ascii="Times New Roman" w:hAnsi="Times New Roman" w:cs="Times New Roman"/>
        </w:rPr>
      </w:pPr>
      <w:r>
        <w:rPr>
          <w:rFonts w:cs="Times New Roman" w:ascii="Times New Roman" w:hAnsi="Times New Roman"/>
          <w:b/>
          <w:bCs/>
        </w:rPr>
        <w:t xml:space="preserve">Amaç 1 </w:t>
      </w:r>
      <w:r>
        <w:rPr>
          <w:rFonts w:cs="Times New Roman" w:ascii="Times New Roman" w:hAnsi="Times New Roman"/>
        </w:rPr>
        <w:t>Öğrencilerin eğitim öğretime etkin katılımlarıyla donanımlı olarak bir üst öğrenime geçişi sağlanacaktır.</w:t>
      </w:r>
    </w:p>
    <w:p>
      <w:pPr>
        <w:pStyle w:val="BodyText"/>
        <w:spacing w:lineRule="auto" w:line="372"/>
        <w:ind w:left="958" w:right="1012"/>
        <w:jc w:val="both"/>
        <w:rPr>
          <w:rFonts w:ascii="Times New Roman" w:hAnsi="Times New Roman" w:cs="Times New Roman"/>
        </w:rPr>
      </w:pPr>
      <w:r>
        <w:rPr>
          <w:rFonts w:cs="Times New Roman" w:ascii="Times New Roman" w:hAnsi="Times New Roman"/>
        </w:rPr>
      </w:r>
    </w:p>
    <w:p>
      <w:pPr>
        <w:pStyle w:val="BodyText"/>
        <w:spacing w:lineRule="auto" w:line="372"/>
        <w:ind w:left="958" w:right="1012"/>
        <w:jc w:val="both"/>
        <w:rPr>
          <w:rFonts w:ascii="Times New Roman" w:hAnsi="Times New Roman" w:cs="Times New Roman"/>
          <w:b/>
          <w:bCs/>
        </w:rPr>
      </w:pPr>
      <w:r>
        <w:rPr>
          <w:rFonts w:cs="Times New Roman" w:ascii="Times New Roman" w:hAnsi="Times New Roman"/>
          <w:b/>
          <w:bCs/>
        </w:rPr>
        <w:t>TEMA: Eğitim ve Öğretimde Kalite</w:t>
      </w:r>
    </w:p>
    <w:p>
      <w:pPr>
        <w:pStyle w:val="BodyText"/>
        <w:spacing w:lineRule="auto" w:line="372"/>
        <w:ind w:left="958" w:right="1012"/>
        <w:jc w:val="both"/>
        <w:rPr>
          <w:rFonts w:ascii="Times New Roman" w:hAnsi="Times New Roman" w:cs="Times New Roman"/>
        </w:rPr>
      </w:pPr>
      <w:r>
        <w:rPr>
          <w:rFonts w:cs="Times New Roman" w:ascii="Times New Roman" w:hAnsi="Times New Roman"/>
          <w:b/>
          <w:bCs/>
        </w:rPr>
        <w:t>Amaç 2</w:t>
      </w:r>
      <w:r>
        <w:rPr>
          <w:rFonts w:cs="Times New Roman" w:ascii="Times New Roman" w:hAnsi="Times New Roman"/>
        </w:rPr>
        <w:t xml:space="preserve"> Öğrencilere medeniyetimizin ve insanlığın ortak değerleriyle çağın gereklerine uygun bilgi, beceri, tutum ve davranışlar kazandırılacaktır.</w:t>
      </w:r>
    </w:p>
    <w:p>
      <w:pPr>
        <w:pStyle w:val="BodyText"/>
        <w:spacing w:lineRule="auto" w:line="372"/>
        <w:ind w:left="958" w:right="1012"/>
        <w:jc w:val="both"/>
        <w:rPr>
          <w:rFonts w:ascii="Times New Roman" w:hAnsi="Times New Roman" w:cs="Times New Roman"/>
        </w:rPr>
      </w:pPr>
      <w:r>
        <w:rPr>
          <w:rFonts w:cs="Times New Roman" w:ascii="Times New Roman" w:hAnsi="Times New Roman"/>
          <w:b/>
          <w:bCs/>
        </w:rPr>
        <w:t>Amaç 3</w:t>
      </w:r>
      <w:r>
        <w:rPr>
          <w:rFonts w:cs="Times New Roman" w:ascii="Times New Roman" w:hAnsi="Times New Roman"/>
        </w:rPr>
        <w:t xml:space="preserve"> Ortaokul kademesinde öğrencilerin kaliteli eğitime erişimleri fırsat eşitliği temelinde artırılarak bilişsel, duyuşsal ve fiziksel olarak çok yönlü gelişimleri sağlanacak ve temel hayat becerilerini edinmiş öğrenciler yetiştirilecektir.</w:t>
      </w:r>
    </w:p>
    <w:p>
      <w:pPr>
        <w:pStyle w:val="BodyText"/>
        <w:spacing w:lineRule="auto" w:line="372"/>
        <w:ind w:left="958" w:right="1012"/>
        <w:jc w:val="both"/>
        <w:rPr>
          <w:rFonts w:ascii="Times New Roman" w:hAnsi="Times New Roman" w:cs="Times New Roman"/>
          <w:b/>
          <w:bCs/>
        </w:rPr>
      </w:pPr>
      <w:r>
        <w:rPr>
          <w:rFonts w:cs="Times New Roman" w:ascii="Times New Roman" w:hAnsi="Times New Roman"/>
          <w:b/>
          <w:bCs/>
        </w:rPr>
      </w:r>
    </w:p>
    <w:p>
      <w:pPr>
        <w:pStyle w:val="BodyText"/>
        <w:spacing w:lineRule="auto" w:line="372"/>
        <w:ind w:left="958" w:right="1012"/>
        <w:jc w:val="both"/>
        <w:rPr>
          <w:rFonts w:ascii="Times New Roman" w:hAnsi="Times New Roman" w:cs="Times New Roman"/>
          <w:b/>
          <w:bCs/>
        </w:rPr>
      </w:pPr>
      <w:r>
        <w:rPr>
          <w:rFonts w:cs="Times New Roman" w:ascii="Times New Roman" w:hAnsi="Times New Roman"/>
          <w:b/>
          <w:bCs/>
        </w:rPr>
        <w:t>TEMA: Kurumsal Kapasite</w:t>
      </w:r>
    </w:p>
    <w:p>
      <w:pPr>
        <w:pStyle w:val="BodyText"/>
        <w:spacing w:lineRule="auto" w:line="372"/>
        <w:ind w:left="958" w:right="1012"/>
        <w:jc w:val="both"/>
        <w:rPr>
          <w:rFonts w:ascii="Times New Roman" w:hAnsi="Times New Roman" w:cs="Times New Roman"/>
        </w:rPr>
      </w:pPr>
      <w:r>
        <w:rPr>
          <w:rFonts w:cs="Times New Roman" w:ascii="Times New Roman" w:hAnsi="Times New Roman"/>
          <w:b/>
          <w:bCs/>
        </w:rPr>
        <w:t xml:space="preserve">Amaç 4 </w:t>
      </w:r>
      <w:r>
        <w:rPr>
          <w:rFonts w:cs="Times New Roman" w:ascii="Times New Roman" w:hAnsi="Times New Roman"/>
        </w:rPr>
        <w:t>Eğitim ve öğretimin niteliğinin geliştirilmesini sağlanacaktır.</w:t>
      </w:r>
    </w:p>
    <w:p>
      <w:pPr>
        <w:pStyle w:val="BodyText"/>
        <w:spacing w:lineRule="auto" w:line="372"/>
        <w:ind w:left="958" w:right="1012"/>
        <w:jc w:val="both"/>
        <w:rPr>
          <w:rFonts w:ascii="Times New Roman" w:hAnsi="Times New Roman" w:cs="Times New Roman"/>
        </w:rPr>
      </w:pPr>
      <w:r>
        <w:rPr>
          <w:rFonts w:cs="Times New Roman" w:ascii="Times New Roman" w:hAnsi="Times New Roman"/>
          <w:b/>
          <w:bCs/>
        </w:rPr>
        <w:t>Amaç 5</w:t>
      </w:r>
      <w:r>
        <w:rPr>
          <w:rFonts w:cs="Times New Roman" w:ascii="Times New Roman" w:hAnsi="Times New Roman"/>
        </w:rPr>
        <w:t xml:space="preserve"> Eğitim ortamlarının fiziki imkânları geliştirilecektir.</w:t>
      </w:r>
    </w:p>
    <w:p>
      <w:pPr>
        <w:pStyle w:val="BodyText"/>
        <w:spacing w:lineRule="auto" w:line="372"/>
        <w:ind w:left="958" w:right="1012"/>
        <w:jc w:val="both"/>
        <w:rPr>
          <w:rFonts w:ascii="Times New Roman" w:hAnsi="Times New Roman" w:cs="Times New Roman"/>
        </w:rPr>
      </w:pPr>
      <w:r>
        <w:rPr>
          <w:rFonts w:cs="Times New Roman" w:ascii="Times New Roman" w:hAnsi="Times New Roman"/>
          <w:b/>
          <w:bCs/>
        </w:rPr>
        <w:t>Amaç 6</w:t>
      </w:r>
      <w:r>
        <w:rPr>
          <w:rFonts w:cs="Times New Roman" w:ascii="Times New Roman" w:hAnsi="Times New Roman"/>
        </w:rPr>
        <w:t xml:space="preserve"> Okulun eğitimin temel ilkeleri doğrultusunda niteliğini arttırmak amacıyla kurumsal kapasite geliştirilecektir.</w:t>
      </w:r>
    </w:p>
    <w:p>
      <w:pPr>
        <w:pStyle w:val="BodyText"/>
        <w:spacing w:lineRule="auto" w:line="372"/>
        <w:ind w:left="958" w:right="1012"/>
        <w:jc w:val="both"/>
        <w:rPr>
          <w:rFonts w:ascii="Times New Roman" w:hAnsi="Times New Roman" w:cs="Times New Roman"/>
        </w:rPr>
      </w:pPr>
      <w:r>
        <w:rPr>
          <w:rFonts w:cs="Times New Roman" w:ascii="Times New Roman" w:hAnsi="Times New Roman"/>
        </w:rPr>
      </w:r>
    </w:p>
    <w:p>
      <w:pPr>
        <w:pStyle w:val="Heading3"/>
        <w:numPr>
          <w:ilvl w:val="1"/>
          <w:numId w:val="11"/>
        </w:numPr>
        <w:tabs>
          <w:tab w:val="clear" w:pos="720"/>
          <w:tab w:val="left" w:pos="1553" w:leader="none"/>
        </w:tabs>
        <w:spacing w:before="0" w:after="240"/>
        <w:ind w:hanging="595" w:left="1553"/>
        <w:rPr/>
      </w:pPr>
      <w:bookmarkStart w:id="49" w:name="_Toc159576505"/>
      <w:bookmarkStart w:id="50" w:name="_Toc159497504"/>
      <w:r>
        <w:rPr>
          <w:spacing w:val="-2"/>
          <w:w w:val="110"/>
        </w:rPr>
        <w:t>Hedefler</w:t>
      </w:r>
      <w:bookmarkEnd w:id="49"/>
      <w:bookmarkEnd w:id="50"/>
    </w:p>
    <w:p>
      <w:pPr>
        <w:pStyle w:val="BodyText"/>
        <w:spacing w:lineRule="auto" w:line="372"/>
        <w:ind w:left="958" w:right="1013"/>
        <w:jc w:val="both"/>
        <w:rPr>
          <w:rFonts w:ascii="Times New Roman" w:hAnsi="Times New Roman" w:cs="Times New Roman"/>
        </w:rPr>
      </w:pPr>
      <w:r>
        <w:rPr>
          <w:rFonts w:cs="Times New Roman" w:ascii="Times New Roman" w:hAnsi="Times New Roman"/>
        </w:rPr>
        <w:t xml:space="preserve">Hedefler, </w:t>
      </w:r>
    </w:p>
    <w:p>
      <w:pPr>
        <w:pStyle w:val="BodyText"/>
        <w:numPr>
          <w:ilvl w:val="0"/>
          <w:numId w:val="15"/>
        </w:numPr>
        <w:spacing w:lineRule="auto" w:line="372"/>
        <w:ind w:hanging="360" w:left="1678" w:right="1013"/>
        <w:jc w:val="both"/>
        <w:rPr>
          <w:rFonts w:ascii="Times New Roman" w:hAnsi="Times New Roman" w:cs="Times New Roman"/>
          <w:spacing w:val="-4"/>
        </w:rPr>
      </w:pPr>
      <w:r>
        <w:rPr>
          <w:rFonts w:cs="Times New Roman" w:ascii="Times New Roman" w:hAnsi="Times New Roman"/>
        </w:rPr>
        <w:t>Amaçların gerçekleştirilmesine yönelik öngörülen çıktı ve sonuçların tanımlanmış</w:t>
      </w:r>
      <w:r>
        <w:rPr>
          <w:rFonts w:cs="Times New Roman" w:ascii="Times New Roman" w:hAnsi="Times New Roman"/>
          <w:spacing w:val="-4"/>
        </w:rPr>
        <w:t xml:space="preserve"> </w:t>
      </w:r>
      <w:r>
        <w:rPr>
          <w:rFonts w:cs="Times New Roman" w:ascii="Times New Roman" w:hAnsi="Times New Roman"/>
        </w:rPr>
        <w:t>bir</w:t>
      </w:r>
      <w:r>
        <w:rPr>
          <w:rFonts w:cs="Times New Roman" w:ascii="Times New Roman" w:hAnsi="Times New Roman"/>
          <w:spacing w:val="-5"/>
        </w:rPr>
        <w:t xml:space="preserve"> </w:t>
      </w:r>
      <w:r>
        <w:rPr>
          <w:rFonts w:cs="Times New Roman" w:ascii="Times New Roman" w:hAnsi="Times New Roman"/>
        </w:rPr>
        <w:t>zaman</w:t>
      </w:r>
      <w:r>
        <w:rPr>
          <w:rFonts w:cs="Times New Roman" w:ascii="Times New Roman" w:hAnsi="Times New Roman"/>
          <w:spacing w:val="-6"/>
        </w:rPr>
        <w:t xml:space="preserve"> </w:t>
      </w:r>
      <w:r>
        <w:rPr>
          <w:rFonts w:cs="Times New Roman" w:ascii="Times New Roman" w:hAnsi="Times New Roman"/>
        </w:rPr>
        <w:t>dilimi</w:t>
      </w:r>
      <w:r>
        <w:rPr>
          <w:rFonts w:cs="Times New Roman" w:ascii="Times New Roman" w:hAnsi="Times New Roman"/>
          <w:spacing w:val="-4"/>
        </w:rPr>
        <w:t xml:space="preserve"> </w:t>
      </w:r>
      <w:r>
        <w:rPr>
          <w:rFonts w:cs="Times New Roman" w:ascii="Times New Roman" w:hAnsi="Times New Roman"/>
        </w:rPr>
        <w:t>içerisinde</w:t>
      </w:r>
      <w:r>
        <w:rPr>
          <w:rFonts w:cs="Times New Roman" w:ascii="Times New Roman" w:hAnsi="Times New Roman"/>
          <w:spacing w:val="-4"/>
        </w:rPr>
        <w:t xml:space="preserve"> </w:t>
      </w:r>
      <w:r>
        <w:rPr>
          <w:rFonts w:cs="Times New Roman" w:ascii="Times New Roman" w:hAnsi="Times New Roman"/>
        </w:rPr>
        <w:t>nitelik</w:t>
      </w:r>
      <w:r>
        <w:rPr>
          <w:rFonts w:cs="Times New Roman" w:ascii="Times New Roman" w:hAnsi="Times New Roman"/>
          <w:spacing w:val="-5"/>
        </w:rPr>
        <w:t xml:space="preserve"> </w:t>
      </w:r>
      <w:r>
        <w:rPr>
          <w:rFonts w:cs="Times New Roman" w:ascii="Times New Roman" w:hAnsi="Times New Roman"/>
        </w:rPr>
        <w:t>ve</w:t>
      </w:r>
      <w:r>
        <w:rPr>
          <w:rFonts w:cs="Times New Roman" w:ascii="Times New Roman" w:hAnsi="Times New Roman"/>
          <w:spacing w:val="-4"/>
        </w:rPr>
        <w:t xml:space="preserve"> </w:t>
      </w:r>
      <w:r>
        <w:rPr>
          <w:rFonts w:cs="Times New Roman" w:ascii="Times New Roman" w:hAnsi="Times New Roman"/>
        </w:rPr>
        <w:t>nicelik</w:t>
      </w:r>
      <w:r>
        <w:rPr>
          <w:rFonts w:cs="Times New Roman" w:ascii="Times New Roman" w:hAnsi="Times New Roman"/>
          <w:spacing w:val="-5"/>
        </w:rPr>
        <w:t xml:space="preserve"> </w:t>
      </w:r>
      <w:r>
        <w:rPr>
          <w:rFonts w:cs="Times New Roman" w:ascii="Times New Roman" w:hAnsi="Times New Roman"/>
        </w:rPr>
        <w:t>olarak</w:t>
      </w:r>
      <w:r>
        <w:rPr>
          <w:rFonts w:cs="Times New Roman" w:ascii="Times New Roman" w:hAnsi="Times New Roman"/>
          <w:spacing w:val="-5"/>
        </w:rPr>
        <w:t xml:space="preserve"> </w:t>
      </w:r>
      <w:r>
        <w:rPr>
          <w:rFonts w:cs="Times New Roman" w:ascii="Times New Roman" w:hAnsi="Times New Roman"/>
        </w:rPr>
        <w:t>ifadesidir.</w:t>
      </w:r>
      <w:r>
        <w:rPr>
          <w:rFonts w:cs="Times New Roman" w:ascii="Times New Roman" w:hAnsi="Times New Roman"/>
          <w:spacing w:val="-4"/>
        </w:rPr>
        <w:t xml:space="preserve"> </w:t>
      </w:r>
    </w:p>
    <w:p>
      <w:pPr>
        <w:pStyle w:val="BodyText"/>
        <w:numPr>
          <w:ilvl w:val="0"/>
          <w:numId w:val="15"/>
        </w:numPr>
        <w:spacing w:lineRule="auto" w:line="372"/>
        <w:ind w:hanging="360" w:left="1678" w:right="1013"/>
        <w:jc w:val="both"/>
        <w:rPr>
          <w:rFonts w:ascii="Times New Roman" w:hAnsi="Times New Roman" w:cs="Times New Roman"/>
        </w:rPr>
      </w:pPr>
      <w:r>
        <w:rPr>
          <w:rFonts w:cs="Times New Roman" w:ascii="Times New Roman" w:hAnsi="Times New Roman"/>
        </w:rPr>
        <w:t xml:space="preserve">Miktar ve zaman cinsinden ifade edilebilir olması gerekmektedir. </w:t>
      </w:r>
    </w:p>
    <w:p>
      <w:pPr>
        <w:pStyle w:val="BodyText"/>
        <w:numPr>
          <w:ilvl w:val="0"/>
          <w:numId w:val="15"/>
        </w:numPr>
        <w:spacing w:lineRule="auto" w:line="372"/>
        <w:ind w:hanging="360" w:left="1678" w:right="1013"/>
        <w:jc w:val="both"/>
        <w:rPr>
          <w:rFonts w:ascii="Times New Roman" w:hAnsi="Times New Roman" w:cs="Times New Roman"/>
        </w:rPr>
      </w:pPr>
      <w:r>
        <w:rPr>
          <w:rFonts w:cs="Times New Roman" w:ascii="Times New Roman" w:hAnsi="Times New Roman"/>
        </w:rPr>
        <w:t xml:space="preserve">Okulun misyon, vizyon, temel değerleri ve amaçlarıyla tutarlı olması gerekir. </w:t>
      </w:r>
    </w:p>
    <w:p>
      <w:pPr>
        <w:pStyle w:val="BodyText"/>
        <w:numPr>
          <w:ilvl w:val="0"/>
          <w:numId w:val="15"/>
        </w:numPr>
        <w:spacing w:lineRule="auto" w:line="372"/>
        <w:ind w:hanging="360" w:left="1678" w:right="1013"/>
        <w:jc w:val="both"/>
        <w:rPr>
          <w:rFonts w:ascii="Times New Roman" w:hAnsi="Times New Roman" w:cs="Times New Roman"/>
          <w:spacing w:val="-2"/>
        </w:rPr>
      </w:pPr>
      <w:r>
        <w:rPr>
          <w:rFonts w:cs="Times New Roman" w:ascii="Times New Roman" w:hAnsi="Times New Roman"/>
          <w:spacing w:val="-2"/>
        </w:rPr>
        <w:t>Durum</w:t>
      </w:r>
      <w:r>
        <w:rPr>
          <w:rFonts w:cs="Times New Roman" w:ascii="Times New Roman" w:hAnsi="Times New Roman"/>
          <w:spacing w:val="-4"/>
        </w:rPr>
        <w:t xml:space="preserve"> </w:t>
      </w:r>
      <w:r>
        <w:rPr>
          <w:rFonts w:cs="Times New Roman" w:ascii="Times New Roman" w:hAnsi="Times New Roman"/>
          <w:spacing w:val="-2"/>
        </w:rPr>
        <w:t>analizinde ulaşılan</w:t>
      </w:r>
      <w:r>
        <w:rPr>
          <w:rFonts w:cs="Times New Roman" w:ascii="Times New Roman" w:hAnsi="Times New Roman"/>
          <w:spacing w:val="-3"/>
        </w:rPr>
        <w:t xml:space="preserve"> </w:t>
      </w:r>
      <w:r>
        <w:rPr>
          <w:rFonts w:cs="Times New Roman" w:ascii="Times New Roman" w:hAnsi="Times New Roman"/>
          <w:spacing w:val="-2"/>
        </w:rPr>
        <w:t>tespitler</w:t>
      </w:r>
      <w:r>
        <w:rPr>
          <w:rFonts w:cs="Times New Roman" w:ascii="Times New Roman" w:hAnsi="Times New Roman"/>
          <w:spacing w:val="-4"/>
        </w:rPr>
        <w:t xml:space="preserve"> </w:t>
      </w:r>
      <w:r>
        <w:rPr>
          <w:rFonts w:cs="Times New Roman" w:ascii="Times New Roman" w:hAnsi="Times New Roman"/>
          <w:spacing w:val="-2"/>
        </w:rPr>
        <w:t>ve</w:t>
      </w:r>
      <w:r>
        <w:rPr>
          <w:rFonts w:cs="Times New Roman" w:ascii="Times New Roman" w:hAnsi="Times New Roman"/>
          <w:spacing w:val="-3"/>
        </w:rPr>
        <w:t xml:space="preserve"> </w:t>
      </w:r>
      <w:r>
        <w:rPr>
          <w:rFonts w:cs="Times New Roman" w:ascii="Times New Roman" w:hAnsi="Times New Roman"/>
          <w:spacing w:val="-2"/>
        </w:rPr>
        <w:t>ihtiyaçlarla</w:t>
      </w:r>
      <w:r>
        <w:rPr>
          <w:rFonts w:cs="Times New Roman" w:ascii="Times New Roman" w:hAnsi="Times New Roman"/>
          <w:spacing w:val="-3"/>
        </w:rPr>
        <w:t xml:space="preserve"> </w:t>
      </w:r>
      <w:r>
        <w:rPr>
          <w:rFonts w:cs="Times New Roman" w:ascii="Times New Roman" w:hAnsi="Times New Roman"/>
          <w:spacing w:val="-2"/>
        </w:rPr>
        <w:t>uyumlu</w:t>
      </w:r>
      <w:r>
        <w:rPr>
          <w:rFonts w:cs="Times New Roman" w:ascii="Times New Roman" w:hAnsi="Times New Roman"/>
          <w:spacing w:val="-4"/>
        </w:rPr>
        <w:t xml:space="preserve"> </w:t>
      </w:r>
      <w:r>
        <w:rPr>
          <w:rFonts w:cs="Times New Roman" w:ascii="Times New Roman" w:hAnsi="Times New Roman"/>
          <w:spacing w:val="-2"/>
        </w:rPr>
        <w:t xml:space="preserve">olmalıdır. </w:t>
      </w:r>
    </w:p>
    <w:p>
      <w:pPr>
        <w:pStyle w:val="BodyText"/>
        <w:numPr>
          <w:ilvl w:val="0"/>
          <w:numId w:val="15"/>
        </w:numPr>
        <w:spacing w:lineRule="auto" w:line="372"/>
        <w:ind w:hanging="360" w:left="1678" w:right="1013"/>
        <w:jc w:val="both"/>
        <w:rPr>
          <w:rFonts w:ascii="Times New Roman" w:hAnsi="Times New Roman" w:cs="Times New Roman"/>
        </w:rPr>
      </w:pPr>
      <w:r>
        <w:rPr>
          <w:rFonts w:cs="Times New Roman" w:ascii="Times New Roman" w:hAnsi="Times New Roman"/>
          <w:spacing w:val="-2"/>
        </w:rPr>
        <w:t xml:space="preserve">Açık, anlaşılabilir, </w:t>
      </w:r>
      <w:r>
        <w:rPr>
          <w:rFonts w:cs="Times New Roman" w:ascii="Times New Roman" w:hAnsi="Times New Roman"/>
        </w:rPr>
        <w:t xml:space="preserve">somut, ölçülebilir, sonuç odaklı zaman çerçevesi belirli bir şekilde oluşturulmaları gerekmektedir. </w:t>
      </w:r>
    </w:p>
    <w:p>
      <w:pPr>
        <w:pStyle w:val="BodyText"/>
        <w:numPr>
          <w:ilvl w:val="0"/>
          <w:numId w:val="15"/>
        </w:numPr>
        <w:spacing w:lineRule="auto" w:line="372"/>
        <w:ind w:hanging="360" w:left="1678" w:right="1013"/>
        <w:jc w:val="both"/>
        <w:rPr>
          <w:rFonts w:ascii="Times New Roman" w:hAnsi="Times New Roman" w:cs="Times New Roman"/>
        </w:rPr>
      </w:pPr>
      <w:r>
        <w:rPr>
          <w:rFonts w:cs="Times New Roman" w:ascii="Times New Roman" w:hAnsi="Times New Roman"/>
        </w:rPr>
        <w:t xml:space="preserve">Miktar ve zaman bağlamında ifade edilen hedefler en az bir, en fazla beş performans göstergesiyle birlikte sunulur. </w:t>
      </w:r>
    </w:p>
    <w:p>
      <w:pPr>
        <w:pStyle w:val="BodyText"/>
        <w:numPr>
          <w:ilvl w:val="0"/>
          <w:numId w:val="15"/>
        </w:numPr>
        <w:spacing w:lineRule="auto" w:line="372"/>
        <w:ind w:hanging="360" w:left="1678" w:right="1013"/>
        <w:jc w:val="both"/>
        <w:rPr>
          <w:rFonts w:ascii="Times New Roman" w:hAnsi="Times New Roman" w:cs="Times New Roman"/>
        </w:rPr>
      </w:pPr>
      <w:r>
        <w:rPr>
          <w:rFonts w:cs="Times New Roman" w:ascii="Times New Roman" w:hAnsi="Times New Roman"/>
        </w:rPr>
        <w:t xml:space="preserve">Uygulanabilir olması açısından her bir amaca yönelik en az iki, en fazla beş hedef </w:t>
      </w:r>
      <w:r>
        <w:rPr>
          <w:rFonts w:cs="Times New Roman" w:ascii="Times New Roman" w:hAnsi="Times New Roman"/>
          <w:spacing w:val="-2"/>
        </w:rPr>
        <w:t>belirlenmelidir.</w:t>
      </w:r>
    </w:p>
    <w:p>
      <w:pPr>
        <w:pStyle w:val="BodyText"/>
        <w:spacing w:lineRule="auto" w:line="362" w:before="1" w:after="0"/>
        <w:ind w:firstLine="360" w:left="958" w:right="1012"/>
        <w:jc w:val="both"/>
        <w:rPr>
          <w:rFonts w:ascii="Times New Roman" w:hAnsi="Times New Roman" w:cs="Times New Roman"/>
        </w:rPr>
      </w:pPr>
      <w:r>
        <w:rPr>
          <w:rFonts w:cs="Times New Roman" w:ascii="Times New Roman" w:hAnsi="Times New Roman"/>
        </w:rPr>
        <w:t xml:space="preserve">Yukarıda belirlenen özelliklere göre 6 amaç altında yer alan 6 hedefimiz aşağıda listelenmiştir. </w:t>
      </w:r>
    </w:p>
    <w:p>
      <w:pPr>
        <w:pStyle w:val="BodyText"/>
        <w:spacing w:lineRule="auto" w:line="372" w:before="85" w:after="0"/>
        <w:ind w:left="958" w:right="1013"/>
        <w:jc w:val="both"/>
        <w:rPr>
          <w:rFonts w:ascii="Times New Roman" w:hAnsi="Times New Roman" w:cs="Times New Roman"/>
        </w:rPr>
      </w:pPr>
      <w:r>
        <w:rPr>
          <w:rFonts w:cs="Times New Roman" w:ascii="Times New Roman" w:hAnsi="Times New Roman"/>
          <w:b/>
          <w:bCs/>
        </w:rPr>
        <w:t>Hedef 1.1</w:t>
      </w:r>
      <w:r>
        <w:rPr>
          <w:rFonts w:cs="Times New Roman" w:ascii="Times New Roman" w:hAnsi="Times New Roman"/>
        </w:rPr>
        <w:t xml:space="preserve"> Öğrenme kayıpları önleyici çalışmalar yapılarak azaltılacaktır.</w:t>
      </w:r>
    </w:p>
    <w:p>
      <w:pPr>
        <w:pStyle w:val="BodyText"/>
        <w:spacing w:lineRule="auto" w:line="372"/>
        <w:ind w:left="958" w:right="1012"/>
        <w:rPr>
          <w:rFonts w:ascii="Times New Roman" w:hAnsi="Times New Roman" w:cs="Times New Roman"/>
        </w:rPr>
      </w:pPr>
      <w:r>
        <w:rPr>
          <w:rFonts w:cs="Times New Roman" w:ascii="Times New Roman" w:hAnsi="Times New Roman"/>
          <w:b/>
          <w:bCs/>
        </w:rPr>
        <w:t>Hedef 2.1</w:t>
      </w:r>
      <w:r>
        <w:rPr>
          <w:rFonts w:cs="Times New Roman" w:ascii="Times New Roman" w:hAnsi="Times New Roman"/>
        </w:rPr>
        <w:t xml:space="preserve"> Öğrencilerin akademik başarılarıyla birlikte tasarım ve girişimcilik yönlerini artırmaya yönelik bütüncül çalışmalar yürütülecektir.</w:t>
      </w:r>
    </w:p>
    <w:p>
      <w:pPr>
        <w:pStyle w:val="BodyText"/>
        <w:spacing w:lineRule="auto" w:line="372"/>
        <w:ind w:left="958" w:right="1012"/>
        <w:rPr>
          <w:rFonts w:ascii="Times New Roman" w:hAnsi="Times New Roman" w:cs="Times New Roman"/>
        </w:rPr>
      </w:pPr>
      <w:r>
        <w:rPr>
          <w:rFonts w:cs="Times New Roman" w:ascii="Times New Roman" w:hAnsi="Times New Roman"/>
          <w:b/>
          <w:bCs/>
        </w:rPr>
        <w:t>Hedef 3.1</w:t>
      </w:r>
      <w:r>
        <w:rPr>
          <w:rFonts w:cs="Times New Roman" w:ascii="Times New Roman" w:hAnsi="Times New Roman"/>
        </w:rPr>
        <w:t xml:space="preserve"> Öğrencilerin bilimsel, kültürel, sanatsal, sportif ve toplum hizmeti alanlarında ders dışı etkinliklere katılım oranı artırılacaktır</w:t>
      </w:r>
    </w:p>
    <w:p>
      <w:pPr>
        <w:pStyle w:val="BodyText"/>
        <w:spacing w:lineRule="auto" w:line="372"/>
        <w:ind w:left="958" w:right="1012"/>
        <w:rPr>
          <w:rFonts w:ascii="Times New Roman" w:hAnsi="Times New Roman" w:cs="Times New Roman"/>
        </w:rPr>
      </w:pPr>
      <w:r>
        <w:rPr>
          <w:rFonts w:cs="Times New Roman" w:ascii="Times New Roman" w:hAnsi="Times New Roman"/>
          <w:b/>
          <w:bCs/>
        </w:rPr>
        <w:t xml:space="preserve">Hedef 4.1 </w:t>
      </w:r>
      <w:r>
        <w:rPr>
          <w:rFonts w:cs="Times New Roman" w:ascii="Times New Roman" w:hAnsi="Times New Roman"/>
        </w:rPr>
        <w:t>Kurum personelinin mesleki gelişimlerinin artırılması sağlanacaktır.</w:t>
      </w:r>
    </w:p>
    <w:p>
      <w:pPr>
        <w:pStyle w:val="BodyText"/>
        <w:spacing w:lineRule="auto" w:line="372"/>
        <w:ind w:left="958" w:right="1012"/>
        <w:rPr>
          <w:rFonts w:ascii="Times New Roman" w:hAnsi="Times New Roman" w:cs="Times New Roman"/>
        </w:rPr>
      </w:pPr>
      <w:r>
        <w:rPr>
          <w:rFonts w:cs="Times New Roman" w:ascii="Times New Roman" w:hAnsi="Times New Roman"/>
          <w:b/>
          <w:bCs/>
        </w:rPr>
        <w:t>Hedef 5.1</w:t>
      </w:r>
      <w:r>
        <w:rPr>
          <w:rFonts w:cs="Times New Roman" w:ascii="Times New Roman" w:hAnsi="Times New Roman"/>
        </w:rPr>
        <w:t xml:space="preserve"> Temel eğitimde okulların niteliğini arttıracak uygulamalara ve çalışmalara yer verilmesi sağlanacaktır.</w:t>
      </w:r>
    </w:p>
    <w:p>
      <w:pPr>
        <w:pStyle w:val="BodyText"/>
        <w:spacing w:lineRule="auto" w:line="372"/>
        <w:ind w:left="958" w:right="1012"/>
        <w:rPr>
          <w:rFonts w:ascii="Times New Roman" w:hAnsi="Times New Roman" w:cs="Times New Roman"/>
        </w:rPr>
      </w:pPr>
      <w:r>
        <w:rPr>
          <w:rFonts w:cs="Times New Roman" w:ascii="Times New Roman" w:hAnsi="Times New Roman"/>
          <w:b/>
          <w:bCs/>
        </w:rPr>
        <w:t xml:space="preserve">Hedef 6.1 </w:t>
      </w:r>
      <w:r>
        <w:rPr>
          <w:rFonts w:cs="Times New Roman" w:ascii="Times New Roman" w:hAnsi="Times New Roman"/>
        </w:rPr>
        <w:t>Eğitim ve öğretimin sağlıklı ve güvenli bir ortamda gerçekleştirilmesi için okul sağlığı ve güvenliği geliştirilecektir.</w:t>
      </w:r>
    </w:p>
    <w:p>
      <w:pPr>
        <w:pStyle w:val="BodyText"/>
        <w:spacing w:before="14" w:after="0"/>
        <w:rPr>
          <w:rFonts w:ascii="Times New Roman" w:hAnsi="Times New Roman" w:cs="Times New Roman"/>
        </w:rPr>
      </w:pPr>
      <w:r>
        <w:rPr>
          <w:rFonts w:cs="Times New Roman" w:ascii="Times New Roman" w:hAnsi="Times New Roman"/>
        </w:rPr>
      </w:r>
    </w:p>
    <w:p>
      <w:pPr>
        <w:pStyle w:val="Heading3"/>
        <w:numPr>
          <w:ilvl w:val="1"/>
          <w:numId w:val="11"/>
        </w:numPr>
        <w:tabs>
          <w:tab w:val="clear" w:pos="720"/>
          <w:tab w:val="left" w:pos="1553" w:leader="none"/>
        </w:tabs>
        <w:spacing w:before="0" w:after="240"/>
        <w:ind w:hanging="595" w:left="1553"/>
        <w:rPr/>
      </w:pPr>
      <w:bookmarkStart w:id="51" w:name="_Toc159576506"/>
      <w:bookmarkStart w:id="52" w:name="_Toc159497505"/>
      <w:r>
        <w:rPr>
          <w:w w:val="105"/>
        </w:rPr>
        <w:t>Performans</w:t>
      </w:r>
      <w:r>
        <w:rPr>
          <w:spacing w:val="11"/>
          <w:w w:val="110"/>
        </w:rPr>
        <w:t xml:space="preserve"> </w:t>
      </w:r>
      <w:r>
        <w:rPr>
          <w:spacing w:val="-2"/>
          <w:w w:val="110"/>
        </w:rPr>
        <w:t>Göstergeleri</w:t>
      </w:r>
      <w:bookmarkEnd w:id="51"/>
      <w:bookmarkEnd w:id="52"/>
    </w:p>
    <w:p>
      <w:pPr>
        <w:pStyle w:val="BodyText"/>
        <w:spacing w:lineRule="auto" w:line="372" w:before="301" w:after="0"/>
        <w:ind w:left="958" w:right="1013"/>
        <w:jc w:val="both"/>
        <w:rPr>
          <w:rFonts w:ascii="Times New Roman" w:hAnsi="Times New Roman" w:cs="Times New Roman"/>
          <w:spacing w:val="-9"/>
        </w:rPr>
      </w:pPr>
      <w:r>
        <w:rPr>
          <w:rFonts w:cs="Times New Roman" w:ascii="Times New Roman" w:hAnsi="Times New Roman"/>
          <w:spacing w:val="-2"/>
        </w:rPr>
        <w:t>Performans</w:t>
      </w:r>
      <w:r>
        <w:rPr>
          <w:rFonts w:cs="Times New Roman" w:ascii="Times New Roman" w:hAnsi="Times New Roman"/>
          <w:spacing w:val="-10"/>
        </w:rPr>
        <w:t xml:space="preserve"> </w:t>
      </w:r>
      <w:r>
        <w:rPr>
          <w:rFonts w:cs="Times New Roman" w:ascii="Times New Roman" w:hAnsi="Times New Roman"/>
          <w:spacing w:val="-2"/>
        </w:rPr>
        <w:t>göstergeleri,</w:t>
      </w:r>
      <w:r>
        <w:rPr>
          <w:rFonts w:cs="Times New Roman" w:ascii="Times New Roman" w:hAnsi="Times New Roman"/>
          <w:spacing w:val="-9"/>
        </w:rPr>
        <w:t xml:space="preserve"> </w:t>
      </w:r>
    </w:p>
    <w:p>
      <w:pPr>
        <w:pStyle w:val="BodyText"/>
        <w:numPr>
          <w:ilvl w:val="0"/>
          <w:numId w:val="15"/>
        </w:numPr>
        <w:spacing w:lineRule="auto" w:line="372"/>
        <w:ind w:hanging="360" w:left="1678" w:right="1013"/>
        <w:jc w:val="both"/>
        <w:rPr>
          <w:rFonts w:ascii="Times New Roman" w:hAnsi="Times New Roman" w:cs="Times New Roman"/>
          <w:spacing w:val="-2"/>
        </w:rPr>
      </w:pPr>
      <w:r>
        <w:rPr>
          <w:rFonts w:cs="Times New Roman" w:ascii="Times New Roman" w:hAnsi="Times New Roman"/>
          <w:spacing w:val="-2"/>
        </w:rPr>
        <w:t xml:space="preserve">Okulun hedeflerine ne kadar etkili bir şekilde ulaştığını gösteren ve performansının ölçülebilir ölçümlerdir. </w:t>
      </w:r>
    </w:p>
    <w:p>
      <w:pPr>
        <w:pStyle w:val="BodyText"/>
        <w:numPr>
          <w:ilvl w:val="0"/>
          <w:numId w:val="15"/>
        </w:numPr>
        <w:spacing w:lineRule="auto" w:line="372"/>
        <w:ind w:hanging="360" w:left="1678" w:right="1013"/>
        <w:jc w:val="both"/>
        <w:rPr>
          <w:rFonts w:ascii="Times New Roman" w:hAnsi="Times New Roman" w:cs="Times New Roman"/>
          <w:spacing w:val="-2"/>
        </w:rPr>
      </w:pPr>
      <w:r>
        <w:rPr>
          <w:rFonts w:cs="Times New Roman" w:ascii="Times New Roman" w:hAnsi="Times New Roman"/>
          <w:spacing w:val="-2"/>
        </w:rPr>
        <w:t xml:space="preserve">Bir faaliyetin hedeflerle karşılaştırıldığında gerçekleştirilip gerçekleştirilmediğini veya nasıl gerçekleştirildiğini ölçmeyi mümkün kılabilecek göstergelerdir. </w:t>
      </w:r>
    </w:p>
    <w:p>
      <w:pPr>
        <w:pStyle w:val="BodyText"/>
        <w:numPr>
          <w:ilvl w:val="0"/>
          <w:numId w:val="15"/>
        </w:numPr>
        <w:spacing w:lineRule="auto" w:line="372"/>
        <w:ind w:hanging="360" w:left="1678" w:right="1013"/>
        <w:jc w:val="both"/>
        <w:rPr>
          <w:rFonts w:ascii="Times New Roman" w:hAnsi="Times New Roman" w:cs="Times New Roman"/>
          <w:spacing w:val="-2"/>
        </w:rPr>
      </w:pPr>
      <w:r>
        <w:rPr>
          <w:rFonts w:cs="Times New Roman" w:ascii="Times New Roman" w:hAnsi="Times New Roman"/>
          <w:spacing w:val="-2"/>
        </w:rPr>
        <w:t>Bir faaliyetin ne kadar iyi çalıştığını gösterir.</w:t>
      </w:r>
    </w:p>
    <w:p>
      <w:pPr>
        <w:pStyle w:val="BodyText"/>
        <w:numPr>
          <w:ilvl w:val="0"/>
          <w:numId w:val="15"/>
        </w:numPr>
        <w:spacing w:lineRule="auto" w:line="372"/>
        <w:ind w:hanging="360" w:left="1678" w:right="1013"/>
        <w:jc w:val="both"/>
        <w:rPr>
          <w:rFonts w:ascii="Times New Roman" w:hAnsi="Times New Roman" w:cs="Times New Roman"/>
          <w:spacing w:val="-2"/>
        </w:rPr>
      </w:pPr>
      <w:r>
        <w:rPr>
          <w:rFonts w:cs="Times New Roman" w:ascii="Times New Roman" w:hAnsi="Times New Roman"/>
          <w:spacing w:val="-2"/>
        </w:rPr>
        <w:t>Genel performans hakkında veri sağlar.</w:t>
      </w:r>
    </w:p>
    <w:p>
      <w:pPr>
        <w:pStyle w:val="BodyText"/>
        <w:numPr>
          <w:ilvl w:val="0"/>
          <w:numId w:val="15"/>
        </w:numPr>
        <w:spacing w:lineRule="auto" w:line="372"/>
        <w:ind w:hanging="360" w:left="1678" w:right="1013"/>
        <w:jc w:val="both"/>
        <w:rPr>
          <w:rFonts w:ascii="Times New Roman" w:hAnsi="Times New Roman" w:cs="Times New Roman"/>
          <w:spacing w:val="-2"/>
        </w:rPr>
      </w:pPr>
      <w:r>
        <w:rPr>
          <w:rFonts w:cs="Times New Roman" w:ascii="Times New Roman" w:hAnsi="Times New Roman"/>
          <w:spacing w:val="-2"/>
        </w:rPr>
        <w:t>Okulun ne yaptığının genel resmine katkıda bulunur.</w:t>
      </w:r>
    </w:p>
    <w:p>
      <w:pPr>
        <w:pStyle w:val="BodyText"/>
        <w:numPr>
          <w:ilvl w:val="0"/>
          <w:numId w:val="15"/>
        </w:numPr>
        <w:spacing w:lineRule="auto" w:line="372"/>
        <w:ind w:hanging="360" w:left="1678" w:right="1013"/>
        <w:jc w:val="both"/>
        <w:rPr>
          <w:rFonts w:ascii="Times New Roman" w:hAnsi="Times New Roman" w:cs="Times New Roman"/>
          <w:spacing w:val="-2"/>
        </w:rPr>
      </w:pPr>
      <w:r>
        <w:rPr>
          <w:rFonts w:cs="Times New Roman" w:ascii="Times New Roman" w:hAnsi="Times New Roman"/>
          <w:spacing w:val="-2"/>
        </w:rPr>
        <w:t>İyileştirme ve geliştirme alanlarını belirlerler.</w:t>
      </w:r>
    </w:p>
    <w:p>
      <w:pPr>
        <w:pStyle w:val="BodyText"/>
        <w:numPr>
          <w:ilvl w:val="0"/>
          <w:numId w:val="15"/>
        </w:numPr>
        <w:spacing w:lineRule="auto" w:line="372"/>
        <w:ind w:hanging="360" w:left="1678" w:right="1013"/>
        <w:jc w:val="both"/>
        <w:rPr>
          <w:rFonts w:ascii="Times New Roman" w:hAnsi="Times New Roman" w:cs="Times New Roman"/>
          <w:spacing w:val="-2"/>
        </w:rPr>
      </w:pPr>
      <w:r>
        <w:rPr>
          <w:rFonts w:cs="Times New Roman" w:ascii="Times New Roman" w:hAnsi="Times New Roman"/>
          <w:spacing w:val="-2"/>
        </w:rPr>
        <w:t>Nereye müdahale edileceğini belirler.</w:t>
      </w:r>
    </w:p>
    <w:p>
      <w:pPr>
        <w:pStyle w:val="BodyText"/>
        <w:numPr>
          <w:ilvl w:val="0"/>
          <w:numId w:val="15"/>
        </w:numPr>
        <w:spacing w:lineRule="auto" w:line="372"/>
        <w:ind w:hanging="360" w:left="1678" w:right="1013"/>
        <w:jc w:val="both"/>
        <w:rPr>
          <w:rFonts w:ascii="Times New Roman" w:hAnsi="Times New Roman" w:cs="Times New Roman"/>
          <w:spacing w:val="-2"/>
        </w:rPr>
      </w:pPr>
      <w:r>
        <w:rPr>
          <w:rFonts w:cs="Times New Roman" w:ascii="Times New Roman" w:hAnsi="Times New Roman"/>
          <w:spacing w:val="-2"/>
        </w:rPr>
        <w:t>İlerlemeyi ölçer.</w:t>
      </w:r>
    </w:p>
    <w:p>
      <w:pPr>
        <w:pStyle w:val="BodyText"/>
        <w:spacing w:lineRule="auto" w:line="372" w:before="0" w:after="240"/>
        <w:ind w:firstLine="360" w:left="958" w:right="1012"/>
        <w:rPr>
          <w:rFonts w:ascii="Times New Roman" w:hAnsi="Times New Roman" w:cs="Times New Roman"/>
        </w:rPr>
      </w:pPr>
      <w:r>
        <w:rPr>
          <w:rFonts w:cs="Times New Roman" w:ascii="Times New Roman" w:hAnsi="Times New Roman"/>
        </w:rPr>
        <w:t>Yukarıda belirlenen özelliklere göre 6 amaç ve 6 hedef altında yer alan 34 performans göstergemiz aşağıda listelenmiştir</w:t>
      </w:r>
    </w:p>
    <w:p>
      <w:pPr>
        <w:pStyle w:val="BodyText"/>
        <w:spacing w:lineRule="auto" w:line="372" w:before="0" w:after="240"/>
        <w:ind w:firstLine="360" w:left="958" w:right="1012"/>
        <w:rPr>
          <w:rFonts w:ascii="Times New Roman" w:hAnsi="Times New Roman" w:cs="Times New Roman"/>
          <w:b/>
          <w:bCs/>
        </w:rPr>
      </w:pPr>
      <w:r>
        <w:rPr>
          <w:rFonts w:cs="Times New Roman" w:ascii="Times New Roman" w:hAnsi="Times New Roman"/>
          <w:b/>
          <w:bCs/>
        </w:rPr>
      </w:r>
    </w:p>
    <w:p>
      <w:pPr>
        <w:pStyle w:val="BodyText"/>
        <w:spacing w:lineRule="auto" w:line="372"/>
        <w:ind w:left="958" w:right="1012"/>
        <w:rPr>
          <w:rFonts w:ascii="Times New Roman" w:hAnsi="Times New Roman" w:cs="Times New Roman"/>
        </w:rPr>
      </w:pPr>
      <w:r>
        <w:rPr>
          <w:rFonts w:cs="Times New Roman" w:ascii="Times New Roman" w:hAnsi="Times New Roman"/>
          <w:b/>
          <w:bCs/>
        </w:rPr>
        <w:t>PG 1.1.1</w:t>
      </w:r>
      <w:r>
        <w:rPr>
          <w:rFonts w:cs="Times New Roman" w:ascii="Times New Roman" w:hAnsi="Times New Roman"/>
        </w:rPr>
        <w:t xml:space="preserve"> Bir eğitim ve öğretim yılında destekleme ve yetiştirme kurslarına kayıt yaptıran öğrenci oranı (%)</w:t>
      </w:r>
    </w:p>
    <w:p>
      <w:pPr>
        <w:pStyle w:val="BodyText"/>
        <w:spacing w:lineRule="auto" w:line="372"/>
        <w:ind w:left="958" w:right="1012"/>
        <w:rPr>
          <w:rFonts w:ascii="Times New Roman" w:hAnsi="Times New Roman" w:cs="Times New Roman"/>
        </w:rPr>
      </w:pPr>
      <w:r>
        <w:rPr>
          <w:rFonts w:cs="Times New Roman" w:ascii="Times New Roman" w:hAnsi="Times New Roman"/>
          <w:b/>
          <w:bCs/>
        </w:rPr>
        <w:t>PG 1.1.2</w:t>
      </w:r>
      <w:r>
        <w:rPr>
          <w:rFonts w:cs="Times New Roman" w:ascii="Times New Roman" w:hAnsi="Times New Roman"/>
        </w:rPr>
        <w:t xml:space="preserve"> Destekleme ve yetiştirme kurslarına devam eden öğrencilerin katılım sağladığı derslerin not ortalaması </w:t>
      </w:r>
    </w:p>
    <w:p>
      <w:pPr>
        <w:pStyle w:val="BodyText"/>
        <w:spacing w:lineRule="auto" w:line="372"/>
        <w:ind w:left="958" w:right="1012"/>
        <w:rPr>
          <w:rFonts w:ascii="Times New Roman" w:hAnsi="Times New Roman" w:cs="Times New Roman"/>
        </w:rPr>
      </w:pPr>
      <w:r>
        <w:rPr>
          <w:rFonts w:cs="Times New Roman" w:ascii="Times New Roman" w:hAnsi="Times New Roman"/>
          <w:b/>
          <w:bCs/>
        </w:rPr>
        <w:t>PG 1.1.3</w:t>
      </w:r>
      <w:r>
        <w:rPr>
          <w:rFonts w:cs="Times New Roman" w:ascii="Times New Roman" w:hAnsi="Times New Roman"/>
        </w:rPr>
        <w:t xml:space="preserve"> 20 gün ve üzeri özürsüz devamsızlık yapan öğrenci oranı (%)</w:t>
      </w:r>
    </w:p>
    <w:p>
      <w:pPr>
        <w:pStyle w:val="BodyText"/>
        <w:spacing w:lineRule="auto" w:line="372"/>
        <w:ind w:left="958" w:right="1012"/>
        <w:rPr>
          <w:rFonts w:ascii="Times New Roman" w:hAnsi="Times New Roman" w:cs="Times New Roman"/>
        </w:rPr>
      </w:pPr>
      <w:r>
        <w:rPr>
          <w:rFonts w:cs="Times New Roman" w:ascii="Times New Roman" w:hAnsi="Times New Roman"/>
          <w:b/>
          <w:bCs/>
        </w:rPr>
        <w:t>PG 1.1.4</w:t>
      </w:r>
      <w:r>
        <w:rPr>
          <w:rFonts w:cs="Times New Roman" w:ascii="Times New Roman" w:hAnsi="Times New Roman"/>
        </w:rPr>
        <w:t xml:space="preserve"> 20 gün ve üzeri özürlü devamsızlık yapan öğrenci oranı (%)</w:t>
      </w:r>
    </w:p>
    <w:p>
      <w:pPr>
        <w:pStyle w:val="BodyText"/>
        <w:spacing w:lineRule="auto" w:line="372"/>
        <w:ind w:left="958" w:right="1012"/>
        <w:rPr>
          <w:rFonts w:ascii="Times New Roman" w:hAnsi="Times New Roman" w:cs="Times New Roman"/>
        </w:rPr>
      </w:pPr>
      <w:r>
        <w:rPr>
          <w:rFonts w:cs="Times New Roman" w:ascii="Times New Roman" w:hAnsi="Times New Roman"/>
          <w:b/>
          <w:bCs/>
        </w:rPr>
        <w:t>PG 2.1.1</w:t>
      </w:r>
      <w:r>
        <w:rPr>
          <w:rFonts w:cs="Times New Roman" w:ascii="Times New Roman" w:hAnsi="Times New Roman"/>
        </w:rPr>
        <w:t xml:space="preserve"> Matematik dersi yıl sonu puanı ortalaması</w:t>
      </w:r>
    </w:p>
    <w:p>
      <w:pPr>
        <w:pStyle w:val="BodyText"/>
        <w:spacing w:lineRule="auto" w:line="372"/>
        <w:ind w:left="958" w:right="1012"/>
        <w:rPr>
          <w:rFonts w:ascii="Times New Roman" w:hAnsi="Times New Roman" w:cs="Times New Roman"/>
        </w:rPr>
      </w:pPr>
      <w:r>
        <w:rPr>
          <w:rFonts w:cs="Times New Roman" w:ascii="Times New Roman" w:hAnsi="Times New Roman"/>
          <w:b/>
          <w:bCs/>
        </w:rPr>
        <w:t>PG 2.1.2</w:t>
      </w:r>
      <w:r>
        <w:rPr>
          <w:rFonts w:cs="Times New Roman" w:ascii="Times New Roman" w:hAnsi="Times New Roman"/>
        </w:rPr>
        <w:t xml:space="preserve"> Türkçe dersi yıl sonu puanı ortalaması</w:t>
      </w:r>
    </w:p>
    <w:p>
      <w:pPr>
        <w:pStyle w:val="BodyText"/>
        <w:spacing w:lineRule="auto" w:line="372"/>
        <w:ind w:left="958" w:right="1012"/>
        <w:rPr>
          <w:rFonts w:ascii="Times New Roman" w:hAnsi="Times New Roman" w:cs="Times New Roman"/>
        </w:rPr>
      </w:pPr>
      <w:r>
        <w:rPr>
          <w:rFonts w:cs="Times New Roman" w:ascii="Times New Roman" w:hAnsi="Times New Roman"/>
          <w:b/>
          <w:bCs/>
        </w:rPr>
        <w:t>PG 2.1.3</w:t>
      </w:r>
      <w:r>
        <w:rPr>
          <w:rFonts w:cs="Times New Roman" w:ascii="Times New Roman" w:hAnsi="Times New Roman"/>
        </w:rPr>
        <w:t xml:space="preserve"> Fen Bilimleri dersi yıl sonu puanı ortalaması</w:t>
      </w:r>
    </w:p>
    <w:p>
      <w:pPr>
        <w:pStyle w:val="BodyText"/>
        <w:spacing w:lineRule="auto" w:line="372"/>
        <w:ind w:left="958" w:right="1012"/>
        <w:rPr>
          <w:rFonts w:ascii="Times New Roman" w:hAnsi="Times New Roman" w:cs="Times New Roman"/>
        </w:rPr>
      </w:pPr>
      <w:r>
        <w:rPr>
          <w:rFonts w:cs="Times New Roman" w:ascii="Times New Roman" w:hAnsi="Times New Roman"/>
          <w:b/>
          <w:bCs/>
        </w:rPr>
        <w:t>PG 2.1.4</w:t>
      </w:r>
      <w:r>
        <w:rPr>
          <w:rFonts w:cs="Times New Roman" w:ascii="Times New Roman" w:hAnsi="Times New Roman"/>
        </w:rPr>
        <w:t xml:space="preserve"> Sosyal Bilimler dersi yıl sonu puanı ortalaması</w:t>
      </w:r>
    </w:p>
    <w:p>
      <w:pPr>
        <w:pStyle w:val="BodyText"/>
        <w:spacing w:lineRule="auto" w:line="372"/>
        <w:ind w:left="958" w:right="1012"/>
        <w:rPr>
          <w:rFonts w:ascii="Times New Roman" w:hAnsi="Times New Roman" w:cs="Times New Roman"/>
        </w:rPr>
      </w:pPr>
      <w:r>
        <w:rPr>
          <w:rFonts w:cs="Times New Roman" w:ascii="Times New Roman" w:hAnsi="Times New Roman"/>
          <w:b/>
          <w:bCs/>
        </w:rPr>
        <w:t>PG 2.1.5</w:t>
      </w:r>
      <w:r>
        <w:rPr>
          <w:rFonts w:cs="Times New Roman" w:ascii="Times New Roman" w:hAnsi="Times New Roman"/>
        </w:rPr>
        <w:t xml:space="preserve"> Yabancı dil dersi yıl sonu puanı ortalaması</w:t>
      </w:r>
    </w:p>
    <w:p>
      <w:pPr>
        <w:pStyle w:val="BodyText"/>
        <w:spacing w:lineRule="auto" w:line="372"/>
        <w:ind w:left="958" w:right="1012"/>
        <w:rPr>
          <w:rFonts w:ascii="Times New Roman" w:hAnsi="Times New Roman" w:cs="Times New Roman"/>
        </w:rPr>
      </w:pPr>
      <w:r>
        <w:rPr>
          <w:rFonts w:cs="Times New Roman" w:ascii="Times New Roman" w:hAnsi="Times New Roman"/>
          <w:b/>
          <w:bCs/>
        </w:rPr>
        <w:t>PG 2.1.6</w:t>
      </w:r>
      <w:r>
        <w:rPr>
          <w:rFonts w:cs="Times New Roman" w:ascii="Times New Roman" w:hAnsi="Times New Roman"/>
        </w:rPr>
        <w:t xml:space="preserve"> Öğrenci başına okunan kitap sayısı</w:t>
      </w:r>
    </w:p>
    <w:p>
      <w:pPr>
        <w:pStyle w:val="BodyText"/>
        <w:spacing w:lineRule="auto" w:line="372"/>
        <w:ind w:left="958" w:right="1012"/>
        <w:rPr>
          <w:rFonts w:ascii="Times New Roman" w:hAnsi="Times New Roman" w:cs="Times New Roman"/>
        </w:rPr>
      </w:pPr>
      <w:r>
        <w:rPr>
          <w:rFonts w:cs="Times New Roman" w:ascii="Times New Roman" w:hAnsi="Times New Roman"/>
          <w:b/>
          <w:bCs/>
        </w:rPr>
        <w:t>PG 2.1.7</w:t>
      </w:r>
      <w:r>
        <w:rPr>
          <w:rFonts w:cs="Times New Roman" w:ascii="Times New Roman" w:hAnsi="Times New Roman"/>
        </w:rPr>
        <w:t xml:space="preserve"> Okulun katılım sağladığı ulusal ve uluslararası proje sayısı</w:t>
      </w:r>
    </w:p>
    <w:p>
      <w:pPr>
        <w:pStyle w:val="BodyText"/>
        <w:spacing w:lineRule="auto" w:line="372"/>
        <w:ind w:left="958" w:right="1012"/>
        <w:rPr>
          <w:rFonts w:ascii="Times New Roman" w:hAnsi="Times New Roman" w:cs="Times New Roman"/>
        </w:rPr>
      </w:pPr>
      <w:r>
        <w:rPr>
          <w:rFonts w:cs="Times New Roman" w:ascii="Times New Roman" w:hAnsi="Times New Roman"/>
          <w:b/>
          <w:bCs/>
        </w:rPr>
        <w:t>PG 2.1.8</w:t>
      </w:r>
      <w:r>
        <w:rPr>
          <w:rFonts w:cs="Times New Roman" w:ascii="Times New Roman" w:hAnsi="Times New Roman"/>
        </w:rPr>
        <w:t xml:space="preserve"> Bir eğitim ve öğretim yılında yerel, ulusal ve uluslararası proje, yarışma vb. etkinliklere katılan öğrenci oranı (%)</w:t>
      </w:r>
    </w:p>
    <w:p>
      <w:pPr>
        <w:pStyle w:val="BodyText"/>
        <w:spacing w:lineRule="auto" w:line="372"/>
        <w:ind w:left="958" w:right="1012"/>
        <w:rPr>
          <w:rFonts w:ascii="Times New Roman" w:hAnsi="Times New Roman" w:cs="Times New Roman"/>
        </w:rPr>
      </w:pPr>
      <w:r>
        <w:rPr>
          <w:rFonts w:cs="Times New Roman" w:ascii="Times New Roman" w:hAnsi="Times New Roman"/>
          <w:b/>
          <w:bCs/>
        </w:rPr>
        <w:t>PG 2.1.9</w:t>
      </w:r>
      <w:r>
        <w:rPr>
          <w:rFonts w:cs="Times New Roman" w:ascii="Times New Roman" w:hAnsi="Times New Roman"/>
        </w:rPr>
        <w:t xml:space="preserve"> Ortaokul 5. sınıflarda yabancı dil ağırlıklı eğitim alan öğrenci oranı</w:t>
      </w:r>
    </w:p>
    <w:p>
      <w:pPr>
        <w:pStyle w:val="BodyText"/>
        <w:spacing w:lineRule="auto" w:line="372"/>
        <w:ind w:left="958" w:right="1012"/>
        <w:rPr>
          <w:rFonts w:ascii="Times New Roman" w:hAnsi="Times New Roman" w:cs="Times New Roman"/>
        </w:rPr>
      </w:pPr>
      <w:r>
        <w:rPr>
          <w:rFonts w:cs="Times New Roman" w:ascii="Times New Roman" w:hAnsi="Times New Roman"/>
          <w:b/>
          <w:bCs/>
        </w:rPr>
        <w:t>PG 3.1.1</w:t>
      </w:r>
      <w:r>
        <w:rPr>
          <w:rFonts w:cs="Times New Roman" w:ascii="Times New Roman" w:hAnsi="Times New Roman"/>
        </w:rPr>
        <w:t xml:space="preserve"> Okulda bir eğitim ve öğretim döneminde bilimsel, kültürel, sanatsal ve sportif alanlarda en az bir faaliyete katılan öğrenci oranı (%)</w:t>
      </w:r>
    </w:p>
    <w:p>
      <w:pPr>
        <w:pStyle w:val="BodyText"/>
        <w:spacing w:lineRule="auto" w:line="372"/>
        <w:ind w:left="958" w:right="1012"/>
        <w:rPr>
          <w:rFonts w:ascii="Times New Roman" w:hAnsi="Times New Roman" w:cs="Times New Roman"/>
        </w:rPr>
      </w:pPr>
      <w:r>
        <w:rPr>
          <w:rFonts w:cs="Times New Roman" w:ascii="Times New Roman" w:hAnsi="Times New Roman"/>
          <w:b/>
          <w:bCs/>
        </w:rPr>
        <w:t>PG 3.1.2</w:t>
      </w:r>
      <w:r>
        <w:rPr>
          <w:rFonts w:cs="Times New Roman" w:ascii="Times New Roman" w:hAnsi="Times New Roman"/>
        </w:rPr>
        <w:t xml:space="preserve"> Bir eğitim ve öğretim yılında en az iki sosyal sorumluluk ve toplum hizmeti çalışmalarına katılan öğrenci oranı (%)</w:t>
      </w:r>
    </w:p>
    <w:p>
      <w:pPr>
        <w:pStyle w:val="BodyText"/>
        <w:spacing w:lineRule="auto" w:line="372"/>
        <w:ind w:left="958" w:right="1012"/>
        <w:rPr>
          <w:rFonts w:ascii="Times New Roman" w:hAnsi="Times New Roman" w:cs="Times New Roman"/>
        </w:rPr>
      </w:pPr>
      <w:r>
        <w:rPr>
          <w:rFonts w:cs="Times New Roman" w:ascii="Times New Roman" w:hAnsi="Times New Roman"/>
          <w:b/>
          <w:bCs/>
        </w:rPr>
        <w:t>PG 3.1.3</w:t>
      </w:r>
      <w:r>
        <w:rPr>
          <w:rFonts w:cs="Times New Roman" w:ascii="Times New Roman" w:hAnsi="Times New Roman"/>
        </w:rPr>
        <w:t xml:space="preserve"> Bir eğitim ve öğretim yılında yerel, ulusal ve uluslararası proje, yarışma vb. etkinliklere katılan öğrenci oranı (%) </w:t>
      </w:r>
    </w:p>
    <w:p>
      <w:pPr>
        <w:pStyle w:val="BodyText"/>
        <w:spacing w:lineRule="auto" w:line="372"/>
        <w:ind w:left="958" w:right="1012"/>
        <w:rPr>
          <w:rFonts w:ascii="Times New Roman" w:hAnsi="Times New Roman" w:cs="Times New Roman"/>
        </w:rPr>
      </w:pPr>
      <w:r>
        <w:rPr>
          <w:rFonts w:cs="Times New Roman" w:ascii="Times New Roman" w:hAnsi="Times New Roman"/>
          <w:b/>
          <w:bCs/>
        </w:rPr>
        <w:t xml:space="preserve">PG 3.1.4 </w:t>
      </w:r>
      <w:r>
        <w:rPr>
          <w:rFonts w:cs="Times New Roman" w:ascii="Times New Roman" w:hAnsi="Times New Roman"/>
        </w:rPr>
        <w:t>Okulda bir eğitim ve öğretim yılında geleneksel çocuk oyunları alt başlığında en az bir faaliyete katılan öğrenci oranı (%)</w:t>
      </w:r>
    </w:p>
    <w:p>
      <w:pPr>
        <w:pStyle w:val="BodyText"/>
        <w:spacing w:lineRule="auto" w:line="372"/>
        <w:ind w:left="958" w:right="1012"/>
        <w:rPr>
          <w:rFonts w:ascii="Times New Roman" w:hAnsi="Times New Roman" w:cs="Times New Roman"/>
        </w:rPr>
      </w:pPr>
      <w:r>
        <w:rPr>
          <w:rFonts w:cs="Times New Roman" w:ascii="Times New Roman" w:hAnsi="Times New Roman"/>
          <w:b/>
          <w:bCs/>
        </w:rPr>
        <w:t>PG 3.1.5</w:t>
      </w:r>
      <w:r>
        <w:rPr>
          <w:rFonts w:cs="Times New Roman" w:ascii="Times New Roman" w:hAnsi="Times New Roman"/>
        </w:rPr>
        <w:t xml:space="preserve"> Okulda bir eğitim ve öğretim yılında geleneksel çocuk oyunlarına yönelik olarak düzenlenen alan/mekan sayısı.</w:t>
      </w:r>
    </w:p>
    <w:p>
      <w:pPr>
        <w:pStyle w:val="BodyText"/>
        <w:spacing w:lineRule="auto" w:line="372"/>
        <w:ind w:left="958" w:right="1012"/>
        <w:rPr>
          <w:rFonts w:ascii="Times New Roman" w:hAnsi="Times New Roman" w:cs="Times New Roman"/>
        </w:rPr>
      </w:pPr>
      <w:bookmarkStart w:id="53" w:name="_Hlk159333857"/>
      <w:r>
        <w:rPr>
          <w:rFonts w:cs="Times New Roman" w:ascii="Times New Roman" w:hAnsi="Times New Roman"/>
          <w:b/>
          <w:bCs/>
        </w:rPr>
        <w:t>PG 4.1.1</w:t>
      </w:r>
      <w:r>
        <w:rPr>
          <w:rFonts w:cs="Times New Roman" w:ascii="Times New Roman" w:hAnsi="Times New Roman"/>
        </w:rPr>
        <w:t xml:space="preserve"> Hizmet içi eğitim alan yönetici ve öğretmen sayısı </w:t>
      </w:r>
    </w:p>
    <w:p>
      <w:pPr>
        <w:pStyle w:val="BodyText"/>
        <w:spacing w:lineRule="auto" w:line="372"/>
        <w:ind w:left="958" w:right="1012"/>
        <w:rPr>
          <w:rFonts w:ascii="Times New Roman" w:hAnsi="Times New Roman" w:cs="Times New Roman"/>
        </w:rPr>
      </w:pPr>
      <w:r>
        <w:rPr>
          <w:rFonts w:cs="Times New Roman" w:ascii="Times New Roman" w:hAnsi="Times New Roman"/>
          <w:b/>
          <w:bCs/>
        </w:rPr>
        <w:t>PG 4.1.2</w:t>
      </w:r>
      <w:r>
        <w:rPr>
          <w:rFonts w:cs="Times New Roman" w:ascii="Times New Roman" w:hAnsi="Times New Roman"/>
        </w:rPr>
        <w:t xml:space="preserve"> Eğitim alan yardımcı personel sayısı</w:t>
      </w:r>
    </w:p>
    <w:p>
      <w:pPr>
        <w:pStyle w:val="BodyText"/>
        <w:spacing w:lineRule="auto" w:line="372"/>
        <w:ind w:left="958" w:right="1012"/>
        <w:rPr>
          <w:rFonts w:ascii="Times New Roman" w:hAnsi="Times New Roman" w:cs="Times New Roman"/>
        </w:rPr>
      </w:pPr>
      <w:r>
        <w:rPr>
          <w:rFonts w:cs="Times New Roman" w:ascii="Times New Roman" w:hAnsi="Times New Roman"/>
          <w:b/>
          <w:bCs/>
        </w:rPr>
        <w:t>PG 4.1.3</w:t>
      </w:r>
      <w:r>
        <w:rPr>
          <w:rFonts w:cs="Times New Roman" w:ascii="Times New Roman" w:hAnsi="Times New Roman"/>
        </w:rPr>
        <w:t xml:space="preserve"> Uzaktan hizmet içi eğitime katılan öğretmen sayısı</w:t>
      </w:r>
    </w:p>
    <w:p>
      <w:pPr>
        <w:pStyle w:val="BodyText"/>
        <w:spacing w:lineRule="auto" w:line="372"/>
        <w:ind w:left="958" w:right="1012"/>
        <w:rPr>
          <w:rFonts w:ascii="Times New Roman" w:hAnsi="Times New Roman" w:cs="Times New Roman"/>
        </w:rPr>
      </w:pPr>
      <w:r>
        <w:rPr>
          <w:rFonts w:cs="Times New Roman" w:ascii="Times New Roman" w:hAnsi="Times New Roman"/>
          <w:b/>
          <w:bCs/>
        </w:rPr>
        <w:t>PG 4.1.4</w:t>
      </w:r>
      <w:r>
        <w:rPr>
          <w:rFonts w:cs="Times New Roman" w:ascii="Times New Roman" w:hAnsi="Times New Roman"/>
        </w:rPr>
        <w:t xml:space="preserve"> Ulusal ve uluslararası projelere katılım sağlayan öğretmen sayısı </w:t>
      </w:r>
    </w:p>
    <w:p>
      <w:pPr>
        <w:pStyle w:val="BodyText"/>
        <w:spacing w:lineRule="auto" w:line="372"/>
        <w:ind w:left="958" w:right="1012"/>
        <w:rPr>
          <w:rFonts w:ascii="Times New Roman" w:hAnsi="Times New Roman" w:cs="Times New Roman"/>
        </w:rPr>
      </w:pPr>
      <w:r>
        <w:rPr>
          <w:rFonts w:cs="Times New Roman" w:ascii="Times New Roman" w:hAnsi="Times New Roman"/>
          <w:b/>
          <w:bCs/>
        </w:rPr>
        <w:t>PG 4.1.5</w:t>
      </w:r>
      <w:r>
        <w:rPr>
          <w:rFonts w:cs="Times New Roman" w:ascii="Times New Roman" w:hAnsi="Times New Roman"/>
        </w:rPr>
        <w:t xml:space="preserve"> Öğretmenlere yönelik düzenlenen eğitim sayısı</w:t>
      </w:r>
    </w:p>
    <w:p>
      <w:pPr>
        <w:pStyle w:val="BodyText"/>
        <w:spacing w:lineRule="auto" w:line="372"/>
        <w:ind w:left="958" w:right="1012"/>
        <w:rPr>
          <w:rFonts w:ascii="Times New Roman" w:hAnsi="Times New Roman" w:cs="Times New Roman"/>
        </w:rPr>
      </w:pPr>
      <w:r>
        <w:rPr>
          <w:rFonts w:cs="Times New Roman" w:ascii="Times New Roman" w:hAnsi="Times New Roman"/>
          <w:b/>
          <w:bCs/>
        </w:rPr>
        <w:t>PG 4.1.6</w:t>
      </w:r>
      <w:r>
        <w:rPr>
          <w:rFonts w:cs="Times New Roman" w:ascii="Times New Roman" w:hAnsi="Times New Roman"/>
        </w:rPr>
        <w:t xml:space="preserve"> Yöneticilere yönelik düzenlenen eğitim sayısı</w:t>
      </w:r>
    </w:p>
    <w:p>
      <w:pPr>
        <w:pStyle w:val="BodyText"/>
        <w:spacing w:lineRule="auto" w:line="372"/>
        <w:ind w:left="958" w:right="1012"/>
        <w:rPr>
          <w:rFonts w:ascii="Times New Roman" w:hAnsi="Times New Roman" w:cs="Times New Roman"/>
        </w:rPr>
      </w:pPr>
      <w:r>
        <w:rPr>
          <w:rFonts w:cs="Times New Roman" w:ascii="Times New Roman" w:hAnsi="Times New Roman"/>
          <w:b/>
          <w:bCs/>
        </w:rPr>
        <w:t>PG 4.1.7</w:t>
      </w:r>
      <w:r>
        <w:rPr>
          <w:rFonts w:cs="Times New Roman" w:ascii="Times New Roman" w:hAnsi="Times New Roman"/>
        </w:rPr>
        <w:t xml:space="preserve"> Yüksek lisans eğitimini sürdüren/ tamamlayan öğretmen ve yönetici sayısı </w:t>
      </w:r>
    </w:p>
    <w:p>
      <w:pPr>
        <w:pStyle w:val="BodyText"/>
        <w:spacing w:lineRule="auto" w:line="372"/>
        <w:ind w:left="958" w:right="1012"/>
        <w:rPr>
          <w:rFonts w:ascii="Times New Roman" w:hAnsi="Times New Roman" w:cs="Times New Roman"/>
        </w:rPr>
      </w:pPr>
      <w:r>
        <w:rPr>
          <w:rFonts w:cs="Times New Roman" w:ascii="Times New Roman" w:hAnsi="Times New Roman"/>
          <w:b/>
          <w:bCs/>
        </w:rPr>
        <w:t>PG 4.1.8</w:t>
      </w:r>
      <w:r>
        <w:rPr>
          <w:rFonts w:cs="Times New Roman" w:ascii="Times New Roman" w:hAnsi="Times New Roman"/>
        </w:rPr>
        <w:t xml:space="preserve"> Doktora eğitimini sürdüren/tamamlayan öğretmen ve yönetici sayısı</w:t>
      </w:r>
      <w:bookmarkEnd w:id="53"/>
    </w:p>
    <w:p>
      <w:pPr>
        <w:pStyle w:val="BodyText"/>
        <w:spacing w:lineRule="auto" w:line="372"/>
        <w:ind w:left="958" w:right="1012"/>
        <w:rPr>
          <w:rFonts w:ascii="Times New Roman" w:hAnsi="Times New Roman" w:eastAsia="Times New Roman" w:cs="Times New Roman"/>
          <w:color w:val="000000"/>
          <w:lang w:eastAsia="tr-TR"/>
        </w:rPr>
      </w:pPr>
      <w:r>
        <w:rPr>
          <w:rFonts w:cs="Times New Roman" w:ascii="Times New Roman" w:hAnsi="Times New Roman"/>
          <w:b/>
          <w:bCs/>
        </w:rPr>
        <w:t xml:space="preserve">PG 5.1.1 </w:t>
      </w:r>
      <w:r>
        <w:rPr>
          <w:rFonts w:cs="Times New Roman" w:ascii="Times New Roman" w:hAnsi="Times New Roman"/>
        </w:rPr>
        <w:t>İyileştirilen fiziki mekân sayısı.</w:t>
      </w:r>
    </w:p>
    <w:p>
      <w:pPr>
        <w:pStyle w:val="BodyText"/>
        <w:spacing w:lineRule="auto" w:line="372"/>
        <w:ind w:left="958" w:right="1012"/>
        <w:rPr>
          <w:rFonts w:ascii="Times New Roman" w:hAnsi="Times New Roman" w:cs="Times New Roman"/>
        </w:rPr>
      </w:pPr>
      <w:r>
        <w:rPr>
          <w:rFonts w:cs="Times New Roman" w:ascii="Times New Roman" w:hAnsi="Times New Roman"/>
          <w:b/>
          <w:bCs/>
        </w:rPr>
        <w:t>PG 6.1.1</w:t>
      </w:r>
      <w:r>
        <w:rPr>
          <w:rFonts w:cs="Times New Roman" w:ascii="Times New Roman" w:hAnsi="Times New Roman"/>
        </w:rPr>
        <w:t xml:space="preserve"> Okulda yaşanan kaza sayısı</w:t>
      </w:r>
    </w:p>
    <w:p>
      <w:pPr>
        <w:pStyle w:val="BodyText"/>
        <w:spacing w:lineRule="auto" w:line="372"/>
        <w:ind w:left="958" w:right="1012"/>
        <w:rPr>
          <w:rFonts w:ascii="Times New Roman" w:hAnsi="Times New Roman" w:cs="Times New Roman"/>
        </w:rPr>
      </w:pPr>
      <w:r>
        <w:rPr>
          <w:rFonts w:cs="Times New Roman" w:ascii="Times New Roman" w:hAnsi="Times New Roman"/>
          <w:b/>
          <w:bCs/>
        </w:rPr>
        <w:t>PG 6.1.2</w:t>
      </w:r>
      <w:r>
        <w:rPr>
          <w:rFonts w:cs="Times New Roman" w:ascii="Times New Roman" w:hAnsi="Times New Roman"/>
        </w:rPr>
        <w:t xml:space="preserve"> Bağımlılıkla mücadele ile ilgili konularda eğitim alan öğrenci ve öğretmen sayısı</w:t>
      </w:r>
    </w:p>
    <w:p>
      <w:pPr>
        <w:pStyle w:val="BodyText"/>
        <w:spacing w:lineRule="auto" w:line="372"/>
        <w:ind w:left="958" w:right="1012"/>
        <w:rPr>
          <w:rFonts w:ascii="Times New Roman" w:hAnsi="Times New Roman" w:cs="Times New Roman"/>
        </w:rPr>
      </w:pPr>
      <w:r>
        <w:rPr>
          <w:rFonts w:cs="Times New Roman" w:ascii="Times New Roman" w:hAnsi="Times New Roman"/>
          <w:b/>
          <w:bCs/>
        </w:rPr>
        <w:t>PG 6.1.3</w:t>
      </w:r>
      <w:r>
        <w:rPr>
          <w:rFonts w:cs="Times New Roman" w:ascii="Times New Roman" w:hAnsi="Times New Roman"/>
        </w:rPr>
        <w:t xml:space="preserve"> Akran zorbalığı ve siber zorbalıkla ilgili konularda eğitim alan öğretmen, öğrenci ve veli sayısı</w:t>
      </w:r>
    </w:p>
    <w:p>
      <w:pPr>
        <w:pStyle w:val="BodyText"/>
        <w:spacing w:lineRule="auto" w:line="372"/>
        <w:ind w:left="958" w:right="1012"/>
        <w:rPr>
          <w:rFonts w:ascii="Times New Roman" w:hAnsi="Times New Roman" w:cs="Times New Roman"/>
        </w:rPr>
      </w:pPr>
      <w:r>
        <w:rPr>
          <w:rFonts w:cs="Times New Roman" w:ascii="Times New Roman" w:hAnsi="Times New Roman"/>
          <w:b/>
          <w:bCs/>
        </w:rPr>
        <w:t>PG 6.1.4</w:t>
      </w:r>
      <w:r>
        <w:rPr>
          <w:rFonts w:cs="Times New Roman" w:ascii="Times New Roman" w:hAnsi="Times New Roman"/>
        </w:rPr>
        <w:t xml:space="preserve"> Sağlıklı beslenme ve obezite ile ilgili konularda verilen eğitim alan öğrenci, öğretmen ve veli sayısı </w:t>
      </w:r>
    </w:p>
    <w:p>
      <w:pPr>
        <w:pStyle w:val="BodyText"/>
        <w:spacing w:lineRule="auto" w:line="372"/>
        <w:ind w:left="958" w:right="1012"/>
        <w:rPr>
          <w:rFonts w:ascii="Times New Roman" w:hAnsi="Times New Roman" w:cs="Times New Roman"/>
        </w:rPr>
      </w:pPr>
      <w:r>
        <w:rPr>
          <w:rFonts w:cs="Times New Roman" w:ascii="Times New Roman" w:hAnsi="Times New Roman"/>
          <w:b/>
          <w:bCs/>
        </w:rPr>
        <w:t>PG 6.1.5</w:t>
      </w:r>
      <w:r>
        <w:rPr>
          <w:rFonts w:cs="Times New Roman" w:ascii="Times New Roman" w:hAnsi="Times New Roman"/>
        </w:rPr>
        <w:t xml:space="preserve"> Hijyen, gıda güvenliği, bulaşıcı hastalıklar ile ilgili konularda verilen eğitim alan öğrenci, öğretmen ve personel sayısı</w:t>
      </w:r>
    </w:p>
    <w:p>
      <w:pPr>
        <w:pStyle w:val="BodyText"/>
        <w:spacing w:lineRule="auto" w:line="372"/>
        <w:ind w:left="958" w:right="1012"/>
        <w:rPr>
          <w:rFonts w:ascii="Times New Roman" w:hAnsi="Times New Roman" w:cs="Times New Roman"/>
        </w:rPr>
      </w:pPr>
      <w:r>
        <w:rPr>
          <w:rFonts w:cs="Times New Roman" w:ascii="Times New Roman" w:hAnsi="Times New Roman"/>
          <w:b/>
          <w:bCs/>
        </w:rPr>
        <w:t>PG 6.1.6</w:t>
      </w:r>
      <w:r>
        <w:rPr>
          <w:rFonts w:cs="Times New Roman" w:ascii="Times New Roman" w:hAnsi="Times New Roman"/>
        </w:rPr>
        <w:t xml:space="preserve"> Sivil savunma eğitimlerine katılan öğrenci ve öğretmen sayısı</w:t>
      </w:r>
    </w:p>
    <w:p>
      <w:pPr>
        <w:pStyle w:val="BodyText"/>
        <w:spacing w:lineRule="auto" w:line="372"/>
        <w:ind w:left="958" w:right="1012"/>
        <w:rPr>
          <w:rFonts w:ascii="Times New Roman" w:hAnsi="Times New Roman" w:cs="Times New Roman"/>
        </w:rPr>
      </w:pPr>
      <w:r>
        <w:rPr>
          <w:rFonts w:cs="Times New Roman" w:ascii="Times New Roman" w:hAnsi="Times New Roman"/>
          <w:b/>
          <w:bCs/>
        </w:rPr>
        <w:t>PG 6.1.7</w:t>
      </w:r>
      <w:r>
        <w:rPr>
          <w:rFonts w:cs="Times New Roman" w:ascii="Times New Roman" w:hAnsi="Times New Roman"/>
        </w:rPr>
        <w:t xml:space="preserve"> Afet ve acil durum tatbikat sayısı</w:t>
      </w:r>
    </w:p>
    <w:p>
      <w:pPr>
        <w:pStyle w:val="BodyText"/>
        <w:spacing w:lineRule="auto" w:line="372"/>
        <w:ind w:left="958" w:right="1012"/>
        <w:rPr>
          <w:rFonts w:ascii="Times New Roman" w:hAnsi="Times New Roman" w:cs="Times New Roman"/>
        </w:rPr>
      </w:pPr>
      <w:r>
        <w:rPr>
          <w:rFonts w:cs="Times New Roman" w:ascii="Times New Roman" w:hAnsi="Times New Roman"/>
        </w:rPr>
      </w:r>
    </w:p>
    <w:p>
      <w:pPr>
        <w:pStyle w:val="Heading3"/>
        <w:numPr>
          <w:ilvl w:val="1"/>
          <w:numId w:val="11"/>
        </w:numPr>
        <w:tabs>
          <w:tab w:val="clear" w:pos="720"/>
          <w:tab w:val="left" w:pos="1553" w:leader="none"/>
        </w:tabs>
        <w:ind w:hanging="595" w:left="1553"/>
        <w:rPr/>
      </w:pPr>
      <w:bookmarkStart w:id="54" w:name="_Toc159576507"/>
      <w:bookmarkStart w:id="55" w:name="_Toc159497506"/>
      <w:r>
        <w:rPr>
          <w:w w:val="105"/>
        </w:rPr>
        <w:t>Stratejilerin</w:t>
      </w:r>
      <w:r>
        <w:rPr>
          <w:spacing w:val="7"/>
          <w:w w:val="110"/>
        </w:rPr>
        <w:t xml:space="preserve"> </w:t>
      </w:r>
      <w:r>
        <w:rPr>
          <w:spacing w:val="-2"/>
          <w:w w:val="110"/>
        </w:rPr>
        <w:t>Belirlenmesi</w:t>
      </w:r>
      <w:bookmarkEnd w:id="54"/>
      <w:bookmarkEnd w:id="55"/>
    </w:p>
    <w:p>
      <w:pPr>
        <w:pStyle w:val="BodyText"/>
        <w:spacing w:lineRule="auto" w:line="372"/>
        <w:ind w:left="958" w:right="1012"/>
        <w:rPr>
          <w:rFonts w:ascii="Times New Roman" w:hAnsi="Times New Roman" w:cs="Times New Roman"/>
        </w:rPr>
      </w:pPr>
      <w:r>
        <w:rPr>
          <w:rFonts w:cs="Times New Roman" w:ascii="Times New Roman" w:hAnsi="Times New Roman"/>
        </w:rPr>
        <w:t xml:space="preserve">Stratejiler, </w:t>
      </w:r>
    </w:p>
    <w:p>
      <w:pPr>
        <w:pStyle w:val="BodyText"/>
        <w:numPr>
          <w:ilvl w:val="0"/>
          <w:numId w:val="15"/>
        </w:numPr>
        <w:spacing w:lineRule="auto" w:line="372"/>
        <w:ind w:hanging="360" w:left="1678" w:right="1013"/>
        <w:jc w:val="both"/>
        <w:rPr>
          <w:rFonts w:ascii="Times New Roman" w:hAnsi="Times New Roman" w:cs="Times New Roman"/>
          <w:spacing w:val="-2"/>
        </w:rPr>
      </w:pPr>
      <w:r>
        <w:rPr>
          <w:rFonts w:cs="Times New Roman" w:ascii="Times New Roman" w:hAnsi="Times New Roman"/>
          <w:spacing w:val="-2"/>
        </w:rPr>
        <w:t xml:space="preserve">Okulun hedeflerine nasıl ulaşılacağını gösteren kararlar bütünüdür. </w:t>
      </w:r>
    </w:p>
    <w:p>
      <w:pPr>
        <w:pStyle w:val="BodyText"/>
        <w:numPr>
          <w:ilvl w:val="0"/>
          <w:numId w:val="15"/>
        </w:numPr>
        <w:spacing w:lineRule="auto" w:line="372"/>
        <w:ind w:hanging="360" w:left="1678" w:right="1013"/>
        <w:jc w:val="both"/>
        <w:rPr>
          <w:rFonts w:ascii="Times New Roman" w:hAnsi="Times New Roman" w:cs="Times New Roman"/>
          <w:spacing w:val="-2"/>
        </w:rPr>
      </w:pPr>
      <w:r>
        <w:rPr>
          <w:rFonts w:cs="Times New Roman" w:ascii="Times New Roman" w:hAnsi="Times New Roman"/>
          <w:spacing w:val="-2"/>
        </w:rPr>
        <w:t xml:space="preserve">Stratejiler, hedeflere yönelik belirlenir. </w:t>
      </w:r>
    </w:p>
    <w:p>
      <w:pPr>
        <w:pStyle w:val="BodyText"/>
        <w:numPr>
          <w:ilvl w:val="0"/>
          <w:numId w:val="15"/>
        </w:numPr>
        <w:spacing w:lineRule="auto" w:line="372"/>
        <w:ind w:hanging="360" w:left="1678" w:right="1013"/>
        <w:jc w:val="both"/>
        <w:rPr>
          <w:rFonts w:ascii="Times New Roman" w:hAnsi="Times New Roman" w:cs="Times New Roman"/>
          <w:spacing w:val="-2"/>
        </w:rPr>
      </w:pPr>
      <w:r>
        <w:rPr>
          <w:rFonts w:cs="Times New Roman" w:ascii="Times New Roman" w:hAnsi="Times New Roman"/>
          <w:spacing w:val="-2"/>
        </w:rPr>
        <w:t xml:space="preserve">Bir hedef için alternatif stratejiler değerlendirilerek bunlar arasından en fazla beş tanesine planda yer verilir. </w:t>
      </w:r>
    </w:p>
    <w:p>
      <w:pPr>
        <w:pStyle w:val="BodyText"/>
        <w:numPr>
          <w:ilvl w:val="0"/>
          <w:numId w:val="15"/>
        </w:numPr>
        <w:spacing w:lineRule="auto" w:line="372"/>
        <w:ind w:hanging="360" w:left="1678" w:right="1013"/>
        <w:jc w:val="both"/>
        <w:rPr>
          <w:rFonts w:ascii="Times New Roman" w:hAnsi="Times New Roman" w:cs="Times New Roman"/>
          <w:spacing w:val="-2"/>
        </w:rPr>
      </w:pPr>
      <w:r>
        <w:rPr>
          <w:rFonts w:cs="Times New Roman" w:ascii="Times New Roman" w:hAnsi="Times New Roman"/>
          <w:spacing w:val="-2"/>
        </w:rPr>
        <w:t xml:space="preserve">Stratejiler oluşturulurken okul/kurumun kaynakları ve farklı alanlardaki yetkinliği göz önünde bulundurulur. </w:t>
      </w:r>
    </w:p>
    <w:p>
      <w:pPr>
        <w:pStyle w:val="BodyText"/>
        <w:numPr>
          <w:ilvl w:val="0"/>
          <w:numId w:val="15"/>
        </w:numPr>
        <w:spacing w:lineRule="auto" w:line="372"/>
        <w:ind w:hanging="360" w:left="1678" w:right="1013"/>
        <w:jc w:val="both"/>
        <w:rPr>
          <w:rFonts w:ascii="Times New Roman" w:hAnsi="Times New Roman" w:cs="Times New Roman"/>
          <w:spacing w:val="-2"/>
        </w:rPr>
      </w:pPr>
      <w:r>
        <w:rPr>
          <w:rFonts w:cs="Times New Roman" w:ascii="Times New Roman" w:hAnsi="Times New Roman"/>
          <w:spacing w:val="-2"/>
        </w:rPr>
        <w:t>Stratejiler, hedeflerin hangi faaliyetlerle uygulamaya geçirileceğinin çerçevesini çizer.</w:t>
      </w:r>
    </w:p>
    <w:p>
      <w:pPr>
        <w:pStyle w:val="BodyText"/>
        <w:spacing w:lineRule="auto" w:line="372" w:before="0" w:after="240"/>
        <w:ind w:firstLine="360" w:left="958" w:right="1012"/>
        <w:rPr>
          <w:rFonts w:ascii="Times New Roman" w:hAnsi="Times New Roman" w:cs="Times New Roman"/>
        </w:rPr>
      </w:pPr>
      <w:r>
        <w:rPr>
          <w:rFonts w:cs="Times New Roman" w:ascii="Times New Roman" w:hAnsi="Times New Roman"/>
        </w:rPr>
        <w:t>Yukarıda belirlenen özelliklere göre 6 amaç ve 6 hedef altında yer alan 26  stratejimiz aşağıda listelenmiştir.</w:t>
      </w:r>
    </w:p>
    <w:p>
      <w:pPr>
        <w:pStyle w:val="BodyText"/>
        <w:spacing w:lineRule="auto" w:line="372"/>
        <w:ind w:left="958" w:right="1014"/>
        <w:jc w:val="both"/>
        <w:rPr>
          <w:rFonts w:ascii="Times New Roman" w:hAnsi="Times New Roman" w:cs="Times New Roman"/>
        </w:rPr>
      </w:pPr>
      <w:r>
        <w:rPr>
          <w:rFonts w:cs="Times New Roman" w:ascii="Times New Roman" w:hAnsi="Times New Roman"/>
          <w:b/>
          <w:bCs/>
        </w:rPr>
        <w:t>S-1.1.1</w:t>
      </w:r>
      <w:r>
        <w:rPr>
          <w:rFonts w:cs="Times New Roman" w:ascii="Times New Roman" w:hAnsi="Times New Roman"/>
        </w:rPr>
        <w:t xml:space="preserve"> Öğrencilerin genel derslerdeki kazanım eksiklikleri tespit edilerek destekleme ve yetiştirme kurslarıyla akademik yeterliklerinin artırılması sağlanacaktır.</w:t>
      </w:r>
    </w:p>
    <w:p>
      <w:pPr>
        <w:pStyle w:val="BodyText"/>
        <w:spacing w:lineRule="auto" w:line="372"/>
        <w:ind w:left="958" w:right="1014"/>
        <w:jc w:val="both"/>
        <w:rPr>
          <w:rFonts w:ascii="Times New Roman" w:hAnsi="Times New Roman" w:cs="Times New Roman"/>
        </w:rPr>
      </w:pPr>
      <w:r>
        <w:rPr>
          <w:rFonts w:cs="Times New Roman" w:ascii="Times New Roman" w:hAnsi="Times New Roman"/>
          <w:b/>
          <w:bCs/>
        </w:rPr>
        <w:t>S-1.1.2</w:t>
      </w:r>
      <w:r>
        <w:rPr>
          <w:rFonts w:cs="Times New Roman" w:ascii="Times New Roman" w:hAnsi="Times New Roman"/>
        </w:rPr>
        <w:t xml:space="preserve"> Dijital platformlar aracılığıyla öğrencilerin tamamlayıcı ve destekleyici eğitim almaları sağlanacaktır. </w:t>
      </w:r>
    </w:p>
    <w:p>
      <w:pPr>
        <w:pStyle w:val="BodyText"/>
        <w:spacing w:lineRule="auto" w:line="372"/>
        <w:ind w:left="958" w:right="1014"/>
        <w:jc w:val="both"/>
        <w:rPr>
          <w:rFonts w:ascii="Times New Roman" w:hAnsi="Times New Roman" w:cs="Times New Roman"/>
        </w:rPr>
      </w:pPr>
      <w:r>
        <w:rPr>
          <w:rFonts w:cs="Times New Roman" w:ascii="Times New Roman" w:hAnsi="Times New Roman"/>
          <w:b/>
          <w:bCs/>
        </w:rPr>
        <w:t>S-1.1.3</w:t>
      </w:r>
      <w:r>
        <w:rPr>
          <w:rFonts w:cs="Times New Roman" w:ascii="Times New Roman" w:hAnsi="Times New Roman"/>
        </w:rPr>
        <w:t xml:space="preserve"> DYK’lara yönelik ders içeriklerine katkı sağlayacak etkinlik, okuma vb aktivitelerin zenginleştirilmesi sağlanacaktır.</w:t>
      </w:r>
    </w:p>
    <w:p>
      <w:pPr>
        <w:pStyle w:val="BodyText"/>
        <w:spacing w:lineRule="auto" w:line="372"/>
        <w:ind w:left="958" w:right="1014"/>
        <w:jc w:val="both"/>
        <w:rPr>
          <w:rFonts w:ascii="Times New Roman" w:hAnsi="Times New Roman" w:cs="Times New Roman"/>
        </w:rPr>
      </w:pPr>
      <w:r>
        <w:rPr>
          <w:rFonts w:cs="Times New Roman" w:ascii="Times New Roman" w:hAnsi="Times New Roman"/>
          <w:b/>
          <w:bCs/>
        </w:rPr>
        <w:t>S-1.1.4</w:t>
      </w:r>
      <w:r>
        <w:rPr>
          <w:rFonts w:cs="Times New Roman" w:ascii="Times New Roman" w:hAnsi="Times New Roman"/>
        </w:rPr>
        <w:t xml:space="preserve"> DYK içerikleri öğrencinin hazır bulunuşluk seviyesi dikkate alınarak hazırlanacaktır.</w:t>
      </w:r>
    </w:p>
    <w:p>
      <w:pPr>
        <w:pStyle w:val="BodyText"/>
        <w:spacing w:lineRule="auto" w:line="372"/>
        <w:ind w:left="958" w:right="1014"/>
        <w:jc w:val="both"/>
        <w:rPr>
          <w:rFonts w:ascii="Times New Roman" w:hAnsi="Times New Roman" w:cs="Times New Roman"/>
        </w:rPr>
      </w:pPr>
      <w:r>
        <w:rPr>
          <w:rFonts w:cs="Times New Roman" w:ascii="Times New Roman" w:hAnsi="Times New Roman"/>
          <w:b/>
          <w:bCs/>
        </w:rPr>
        <w:t>S-1.1.5</w:t>
      </w:r>
      <w:r>
        <w:rPr>
          <w:rFonts w:cs="Times New Roman" w:ascii="Times New Roman" w:hAnsi="Times New Roman"/>
        </w:rPr>
        <w:t xml:space="preserve"> Öğrencilerin devamsızlık nedenleri tespit edilerek devamsızlığa neden olan etmenler giderilecektir</w:t>
      </w:r>
    </w:p>
    <w:p>
      <w:pPr>
        <w:pStyle w:val="BodyText"/>
        <w:spacing w:lineRule="auto" w:line="372"/>
        <w:ind w:left="958" w:right="1014"/>
        <w:jc w:val="both"/>
        <w:rPr>
          <w:rFonts w:ascii="Times New Roman" w:hAnsi="Times New Roman" w:cs="Times New Roman"/>
        </w:rPr>
      </w:pPr>
      <w:r>
        <w:rPr>
          <w:rFonts w:cs="Times New Roman" w:ascii="Times New Roman" w:hAnsi="Times New Roman"/>
          <w:b/>
          <w:bCs/>
        </w:rPr>
        <w:t>S-2.1.1</w:t>
      </w:r>
      <w:r>
        <w:rPr>
          <w:rFonts w:cs="Times New Roman" w:ascii="Times New Roman" w:hAnsi="Times New Roman"/>
        </w:rPr>
        <w:t xml:space="preserve"> Öğrencilerin kazanım eksiklikleri tespit edilerek destekleme ve yetiştirme kurslarıyla akademik yeterliklerinin artırılması sağlanacaktır.</w:t>
      </w:r>
    </w:p>
    <w:p>
      <w:pPr>
        <w:pStyle w:val="BodyText"/>
        <w:spacing w:lineRule="auto" w:line="372"/>
        <w:ind w:left="958" w:right="1014"/>
        <w:jc w:val="both"/>
        <w:rPr>
          <w:rFonts w:ascii="Times New Roman" w:hAnsi="Times New Roman" w:cs="Times New Roman"/>
        </w:rPr>
      </w:pPr>
      <w:r>
        <w:rPr>
          <w:rFonts w:cs="Times New Roman" w:ascii="Times New Roman" w:hAnsi="Times New Roman"/>
          <w:b/>
          <w:bCs/>
        </w:rPr>
        <w:t>S-2.1.2</w:t>
      </w:r>
      <w:r>
        <w:rPr>
          <w:rFonts w:cs="Times New Roman" w:ascii="Times New Roman" w:hAnsi="Times New Roman"/>
        </w:rPr>
        <w:t xml:space="preserve"> Öğrencilerin kompozisyon, resim, şiir vb. yarışmalara katılımları teşvik edilecek, okul içerisinde yapılan yarışmalarda öğrencilerin ödüllendirilmesi sağlanacaktır.</w:t>
      </w:r>
    </w:p>
    <w:p>
      <w:pPr>
        <w:pStyle w:val="BodyText"/>
        <w:spacing w:lineRule="auto" w:line="372"/>
        <w:ind w:left="958" w:right="1014"/>
        <w:jc w:val="both"/>
        <w:rPr>
          <w:rFonts w:ascii="Times New Roman" w:hAnsi="Times New Roman" w:cs="Times New Roman"/>
        </w:rPr>
      </w:pPr>
      <w:r>
        <w:rPr>
          <w:rFonts w:cs="Times New Roman" w:ascii="Times New Roman" w:hAnsi="Times New Roman"/>
          <w:b/>
          <w:bCs/>
        </w:rPr>
        <w:t>S-2.1.3</w:t>
      </w:r>
      <w:r>
        <w:rPr>
          <w:rFonts w:cs="Times New Roman" w:ascii="Times New Roman" w:hAnsi="Times New Roman"/>
        </w:rPr>
        <w:t xml:space="preserve"> Okul kütüphanesi zenginleştirilecek, öğrencilerin kitap okumasını teşvik edecek etkinlikler düzenlenecektir. </w:t>
      </w:r>
    </w:p>
    <w:p>
      <w:pPr>
        <w:pStyle w:val="BodyText"/>
        <w:spacing w:lineRule="auto" w:line="372"/>
        <w:ind w:left="958" w:right="1014"/>
        <w:jc w:val="both"/>
        <w:rPr>
          <w:rFonts w:ascii="Times New Roman" w:hAnsi="Times New Roman" w:cs="Times New Roman"/>
        </w:rPr>
      </w:pPr>
      <w:r>
        <w:rPr>
          <w:rFonts w:cs="Times New Roman" w:ascii="Times New Roman" w:hAnsi="Times New Roman"/>
          <w:b/>
          <w:bCs/>
        </w:rPr>
        <w:t>S-2.1.4</w:t>
      </w:r>
      <w:r>
        <w:rPr>
          <w:rFonts w:cs="Times New Roman" w:ascii="Times New Roman" w:hAnsi="Times New Roman"/>
        </w:rPr>
        <w:t xml:space="preserve"> Öğrencilerin yerel, ulusal ve uluslararası proje ve yarışmalara katılmaları teşvik edilecektir.</w:t>
      </w:r>
    </w:p>
    <w:p>
      <w:pPr>
        <w:pStyle w:val="BodyText"/>
        <w:spacing w:lineRule="auto" w:line="372"/>
        <w:ind w:left="958" w:right="1014"/>
        <w:jc w:val="both"/>
        <w:rPr>
          <w:rFonts w:ascii="Times New Roman" w:hAnsi="Times New Roman" w:cs="Times New Roman"/>
        </w:rPr>
      </w:pPr>
      <w:r>
        <w:rPr>
          <w:rFonts w:cs="Times New Roman" w:ascii="Times New Roman" w:hAnsi="Times New Roman"/>
          <w:b/>
          <w:bCs/>
        </w:rPr>
        <w:t>S-2.1.5</w:t>
      </w:r>
      <w:r>
        <w:rPr>
          <w:rFonts w:cs="Times New Roman" w:ascii="Times New Roman" w:hAnsi="Times New Roman"/>
        </w:rPr>
        <w:t xml:space="preserve"> Öğrencilerin ortaokul 5.sınıflarda yabancı dil ağırlıklı eğitim almaları sağlanacaktır.</w:t>
      </w:r>
    </w:p>
    <w:p>
      <w:pPr>
        <w:pStyle w:val="BodyText"/>
        <w:spacing w:lineRule="auto" w:line="372"/>
        <w:ind w:left="958" w:right="1014"/>
        <w:jc w:val="both"/>
        <w:rPr>
          <w:rFonts w:ascii="Times New Roman" w:hAnsi="Times New Roman" w:cs="Times New Roman"/>
        </w:rPr>
      </w:pPr>
      <w:r>
        <w:rPr>
          <w:rFonts w:cs="Times New Roman" w:ascii="Times New Roman" w:hAnsi="Times New Roman"/>
          <w:b/>
          <w:bCs/>
        </w:rPr>
        <w:t>S-3.1.1</w:t>
      </w:r>
      <w:r>
        <w:rPr>
          <w:rFonts w:cs="Times New Roman" w:ascii="Times New Roman" w:hAnsi="Times New Roman"/>
        </w:rPr>
        <w:t xml:space="preserve"> Her bir öğrencinin bir kulüp faaliyetinde aktif olarak yer alması sağlanarak kulüp faaliyetlerinin etkinliği artırılacaktır.</w:t>
      </w:r>
    </w:p>
    <w:p>
      <w:pPr>
        <w:pStyle w:val="BodyText"/>
        <w:spacing w:lineRule="auto" w:line="372"/>
        <w:ind w:left="958" w:right="1014"/>
        <w:jc w:val="both"/>
        <w:rPr>
          <w:rFonts w:ascii="Times New Roman" w:hAnsi="Times New Roman" w:cs="Times New Roman"/>
        </w:rPr>
      </w:pPr>
      <w:r>
        <w:rPr>
          <w:rFonts w:cs="Times New Roman" w:ascii="Times New Roman" w:hAnsi="Times New Roman"/>
          <w:b/>
          <w:bCs/>
        </w:rPr>
        <w:t>S-3.1.2</w:t>
      </w:r>
      <w:r>
        <w:rPr>
          <w:rFonts w:cs="Times New Roman" w:ascii="Times New Roman" w:hAnsi="Times New Roman"/>
        </w:rPr>
        <w:t xml:space="preserve"> Okul bünyesinde etkinlik ve yarışmalar düzenlenecektir.</w:t>
      </w:r>
    </w:p>
    <w:p>
      <w:pPr>
        <w:pStyle w:val="BodyText"/>
        <w:spacing w:lineRule="auto" w:line="372"/>
        <w:ind w:left="958" w:right="1014"/>
        <w:jc w:val="both"/>
        <w:rPr>
          <w:rFonts w:ascii="Times New Roman" w:hAnsi="Times New Roman" w:cs="Times New Roman"/>
        </w:rPr>
      </w:pPr>
      <w:r>
        <w:rPr>
          <w:rFonts w:cs="Times New Roman" w:ascii="Times New Roman" w:hAnsi="Times New Roman"/>
          <w:b/>
          <w:bCs/>
        </w:rPr>
        <w:t>S-3.1.3</w:t>
      </w:r>
      <w:r>
        <w:rPr>
          <w:rFonts w:cs="Times New Roman" w:ascii="Times New Roman" w:hAnsi="Times New Roman"/>
        </w:rPr>
        <w:t xml:space="preserve"> Okul bahçeleri çocukların geleneksel oyunlarla vakit geçirmelerini sağlayacak ve gelişimlerini destekleyecek şekilde etkin olarak kullanılacaktır</w:t>
      </w:r>
    </w:p>
    <w:p>
      <w:pPr>
        <w:pStyle w:val="BodyText"/>
        <w:spacing w:lineRule="auto" w:line="372"/>
        <w:ind w:left="958" w:right="1014"/>
        <w:jc w:val="both"/>
        <w:rPr>
          <w:rFonts w:ascii="Times New Roman" w:hAnsi="Times New Roman" w:cs="Times New Roman"/>
        </w:rPr>
      </w:pPr>
      <w:r>
        <w:rPr>
          <w:rFonts w:cs="Times New Roman" w:ascii="Times New Roman" w:hAnsi="Times New Roman"/>
          <w:b/>
          <w:bCs/>
        </w:rPr>
        <w:t>S-3.1.4</w:t>
      </w:r>
      <w:r>
        <w:rPr>
          <w:rFonts w:cs="Times New Roman" w:ascii="Times New Roman" w:hAnsi="Times New Roman"/>
        </w:rPr>
        <w:t xml:space="preserve"> Öğrencilerin yerel, ulusal ve uluslararası proje ve yarışmalara katılmaları teşvik edilecektir.  </w:t>
      </w:r>
    </w:p>
    <w:p>
      <w:pPr>
        <w:pStyle w:val="BodyText"/>
        <w:spacing w:lineRule="auto" w:line="372"/>
        <w:ind w:left="958" w:right="1014"/>
        <w:jc w:val="both"/>
        <w:rPr>
          <w:rFonts w:ascii="Times New Roman" w:hAnsi="Times New Roman" w:cs="Times New Roman"/>
        </w:rPr>
      </w:pPr>
      <w:r>
        <w:rPr>
          <w:rFonts w:cs="Times New Roman" w:ascii="Times New Roman" w:hAnsi="Times New Roman"/>
          <w:b/>
          <w:bCs/>
        </w:rPr>
        <w:t>S-3.1.5</w:t>
      </w:r>
      <w:r>
        <w:rPr>
          <w:rFonts w:cs="Times New Roman" w:ascii="Times New Roman" w:hAnsi="Times New Roman"/>
        </w:rPr>
        <w:t xml:space="preserve"> E‐okul sisteminde bulunan sosyal etkinlik modülünde gerçekleştirilen etkinlikler işlenecektir.</w:t>
      </w:r>
    </w:p>
    <w:p>
      <w:pPr>
        <w:pStyle w:val="BodyText"/>
        <w:spacing w:lineRule="auto" w:line="372"/>
        <w:ind w:left="958" w:right="1014"/>
        <w:jc w:val="both"/>
        <w:rPr>
          <w:rFonts w:ascii="Times New Roman" w:hAnsi="Times New Roman" w:cs="Times New Roman"/>
        </w:rPr>
      </w:pPr>
      <w:r>
        <w:rPr>
          <w:rFonts w:cs="Times New Roman" w:ascii="Times New Roman" w:hAnsi="Times New Roman"/>
          <w:b/>
          <w:bCs/>
        </w:rPr>
        <w:t>S-4.1.1</w:t>
      </w:r>
      <w:r>
        <w:rPr>
          <w:rFonts w:cs="Times New Roman" w:ascii="Times New Roman" w:hAnsi="Times New Roman"/>
        </w:rPr>
        <w:t xml:space="preserve"> Okul yöneticilerinin ve öğretmenlerin mesleki gelişim ihtiyaçları tespit edilerek bu ihtiyaçları gidermeye yönelik bir mesleki gelişim planı hazırlanacaktır.</w:t>
      </w:r>
    </w:p>
    <w:p>
      <w:pPr>
        <w:pStyle w:val="BodyText"/>
        <w:spacing w:lineRule="auto" w:line="372"/>
        <w:ind w:left="958" w:right="1014"/>
        <w:jc w:val="both"/>
        <w:rPr>
          <w:rFonts w:ascii="Times New Roman" w:hAnsi="Times New Roman" w:cs="Times New Roman"/>
        </w:rPr>
      </w:pPr>
      <w:r>
        <w:rPr>
          <w:rFonts w:cs="Times New Roman" w:ascii="Times New Roman" w:hAnsi="Times New Roman"/>
          <w:b/>
          <w:bCs/>
        </w:rPr>
        <w:t>S-4.1.2</w:t>
      </w:r>
      <w:r>
        <w:rPr>
          <w:rFonts w:cs="Times New Roman" w:ascii="Times New Roman" w:hAnsi="Times New Roman"/>
        </w:rPr>
        <w:t xml:space="preserve"> Bakanlık, diğer kurum ve kuruluşlarla yapılan iş birlikleri kapsamında yardımcı personelin görev alanı ile ilgili iş başı eğitim almaları sağlanacaktır.</w:t>
      </w:r>
    </w:p>
    <w:p>
      <w:pPr>
        <w:pStyle w:val="BodyText"/>
        <w:spacing w:lineRule="auto" w:line="372"/>
        <w:ind w:left="958" w:right="1014"/>
        <w:jc w:val="both"/>
        <w:rPr>
          <w:rFonts w:ascii="Times New Roman" w:hAnsi="Times New Roman" w:cs="Times New Roman"/>
        </w:rPr>
      </w:pPr>
      <w:r>
        <w:rPr>
          <w:rFonts w:cs="Times New Roman" w:ascii="Times New Roman" w:hAnsi="Times New Roman"/>
          <w:b/>
          <w:bCs/>
        </w:rPr>
        <w:t>S-4.1.3</w:t>
      </w:r>
      <w:r>
        <w:rPr>
          <w:rFonts w:cs="Times New Roman" w:ascii="Times New Roman" w:hAnsi="Times New Roman"/>
        </w:rPr>
        <w:t xml:space="preserve"> Okul öğretmenlerinin alanlarında mesleki gelişimlerini ve öğretmenlik yeterliklerini geliştirmek için mahalli ve merkezi düzeyde eğitim almaları sağlanacaktır.</w:t>
      </w:r>
    </w:p>
    <w:p>
      <w:pPr>
        <w:pStyle w:val="BodyText"/>
        <w:spacing w:lineRule="auto" w:line="372"/>
        <w:ind w:left="958" w:right="1014"/>
        <w:jc w:val="both"/>
        <w:rPr>
          <w:rFonts w:ascii="Times New Roman" w:hAnsi="Times New Roman" w:cs="Times New Roman"/>
        </w:rPr>
      </w:pPr>
      <w:r>
        <w:rPr>
          <w:rFonts w:cs="Times New Roman" w:ascii="Times New Roman" w:hAnsi="Times New Roman"/>
          <w:b/>
          <w:bCs/>
        </w:rPr>
        <w:t xml:space="preserve">S-4.1.4 </w:t>
      </w:r>
      <w:r>
        <w:rPr>
          <w:rFonts w:cs="Times New Roman" w:ascii="Times New Roman" w:hAnsi="Times New Roman"/>
        </w:rPr>
        <w:t>Okul yöneticilerinin ve öğretmenlerin dijital platformlar aracılığıyla verilen eğitimlere katılmaları teşvik edilecektir.</w:t>
      </w:r>
    </w:p>
    <w:p>
      <w:pPr>
        <w:pStyle w:val="BodyText"/>
        <w:spacing w:lineRule="auto" w:line="372"/>
        <w:ind w:left="958" w:right="1014"/>
        <w:jc w:val="both"/>
        <w:rPr>
          <w:rFonts w:ascii="Times New Roman" w:hAnsi="Times New Roman" w:cs="Times New Roman"/>
        </w:rPr>
      </w:pPr>
      <w:r>
        <w:rPr>
          <w:rFonts w:cs="Times New Roman" w:ascii="Times New Roman" w:hAnsi="Times New Roman"/>
          <w:b/>
          <w:bCs/>
        </w:rPr>
        <w:t>S-4.1.5</w:t>
      </w:r>
      <w:r>
        <w:rPr>
          <w:rFonts w:cs="Times New Roman" w:ascii="Times New Roman" w:hAnsi="Times New Roman"/>
        </w:rPr>
        <w:t xml:space="preserve"> Okul personelinin motivasyon, iş doyumu ve kurumsal bağlılık düzeylerini artıracak çalışmalar yapılacaktır.</w:t>
      </w:r>
    </w:p>
    <w:p>
      <w:pPr>
        <w:pStyle w:val="BodyText"/>
        <w:spacing w:lineRule="auto" w:line="372"/>
        <w:ind w:left="958" w:right="1014"/>
        <w:jc w:val="both"/>
        <w:rPr>
          <w:rFonts w:ascii="Times New Roman" w:hAnsi="Times New Roman" w:cs="Times New Roman"/>
        </w:rPr>
      </w:pPr>
      <w:r>
        <w:rPr>
          <w:rFonts w:cs="Times New Roman" w:ascii="Times New Roman" w:hAnsi="Times New Roman"/>
          <w:b/>
          <w:bCs/>
        </w:rPr>
        <w:t>S-5.1.1</w:t>
      </w:r>
      <w:r>
        <w:rPr>
          <w:rFonts w:cs="Times New Roman" w:ascii="Times New Roman" w:hAnsi="Times New Roman"/>
        </w:rPr>
        <w:t xml:space="preserve"> Fiziki mekânların (derslikler, spor salonu, kütüphaneler, atölyeler vb.) iyileştirilmesi için kamu idareleri, belediyeler ve işverenlerle iş birlikleri yapılacaktır.</w:t>
      </w:r>
    </w:p>
    <w:p>
      <w:pPr>
        <w:pStyle w:val="BodyText"/>
        <w:spacing w:lineRule="auto" w:line="372"/>
        <w:ind w:left="958" w:right="1014"/>
        <w:jc w:val="both"/>
        <w:rPr>
          <w:rFonts w:ascii="Times New Roman" w:hAnsi="Times New Roman" w:cs="Times New Roman"/>
        </w:rPr>
      </w:pPr>
      <w:r>
        <w:rPr>
          <w:rFonts w:cs="Times New Roman" w:ascii="Times New Roman" w:hAnsi="Times New Roman"/>
          <w:b/>
          <w:bCs/>
        </w:rPr>
        <w:t>S-6.1.1</w:t>
      </w:r>
      <w:r>
        <w:rPr>
          <w:rFonts w:cs="Times New Roman" w:ascii="Times New Roman" w:hAnsi="Times New Roman"/>
        </w:rPr>
        <w:t xml:space="preserve"> Eğitim ortamları iş sağlığı ve güvenliği yönergesine uygun hâle getirilecektir.</w:t>
      </w:r>
    </w:p>
    <w:p>
      <w:pPr>
        <w:pStyle w:val="BodyText"/>
        <w:spacing w:lineRule="auto" w:line="372"/>
        <w:ind w:left="958" w:right="1014"/>
        <w:jc w:val="both"/>
        <w:rPr>
          <w:rFonts w:ascii="Times New Roman" w:hAnsi="Times New Roman" w:cs="Times New Roman"/>
        </w:rPr>
      </w:pPr>
      <w:r>
        <w:rPr>
          <w:rFonts w:cs="Times New Roman" w:ascii="Times New Roman" w:hAnsi="Times New Roman"/>
          <w:b/>
          <w:bCs/>
        </w:rPr>
        <w:t>S-6.1.2</w:t>
      </w:r>
      <w:r>
        <w:rPr>
          <w:rFonts w:cs="Times New Roman" w:ascii="Times New Roman" w:hAnsi="Times New Roman"/>
        </w:rPr>
        <w:t xml:space="preserve">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pPr>
        <w:pStyle w:val="BodyText"/>
        <w:spacing w:lineRule="auto" w:line="372"/>
        <w:ind w:left="958" w:right="1014"/>
        <w:jc w:val="both"/>
        <w:rPr>
          <w:rFonts w:ascii="Times New Roman" w:hAnsi="Times New Roman" w:cs="Times New Roman"/>
        </w:rPr>
      </w:pPr>
      <w:r>
        <w:rPr>
          <w:rFonts w:cs="Times New Roman" w:ascii="Times New Roman" w:hAnsi="Times New Roman"/>
          <w:b/>
          <w:bCs/>
        </w:rPr>
        <w:t>S-6.1.3</w:t>
      </w:r>
      <w:r>
        <w:rPr>
          <w:rFonts w:cs="Times New Roman" w:ascii="Times New Roman" w:hAnsi="Times New Roman"/>
        </w:rPr>
        <w:t xml:space="preserve"> Doğa, insan ve teknoloji kaynaklı (deprem, sel, heyelan, yangın, çığ ve salgın hastalıklar vd.) afetlere karşı gerekli tedbirlerin alınması için çalışmalar yapılacaktır.</w:t>
      </w:r>
    </w:p>
    <w:p>
      <w:pPr>
        <w:pStyle w:val="BodyText"/>
        <w:spacing w:lineRule="auto" w:line="372"/>
        <w:ind w:left="958" w:right="1014"/>
        <w:jc w:val="both"/>
        <w:rPr>
          <w:rFonts w:ascii="Times New Roman" w:hAnsi="Times New Roman" w:cs="Times New Roman"/>
        </w:rPr>
      </w:pPr>
      <w:r>
        <w:rPr>
          <w:rFonts w:cs="Times New Roman" w:ascii="Times New Roman" w:hAnsi="Times New Roman"/>
          <w:b/>
          <w:bCs/>
        </w:rPr>
        <w:t>S-6.1.4</w:t>
      </w:r>
      <w:r>
        <w:rPr>
          <w:rFonts w:cs="Times New Roman" w:ascii="Times New Roman" w:hAnsi="Times New Roman"/>
        </w:rPr>
        <w:t xml:space="preserve"> Okulun afet ve acil durum eylem planının güncel tutulması sağlanacaktır.</w:t>
      </w:r>
    </w:p>
    <w:p>
      <w:pPr>
        <w:pStyle w:val="BodyText"/>
        <w:spacing w:lineRule="auto" w:line="372"/>
        <w:ind w:left="958" w:right="1014"/>
        <w:jc w:val="both"/>
        <w:rPr>
          <w:rFonts w:ascii="Times New Roman" w:hAnsi="Times New Roman" w:cs="Times New Roman"/>
        </w:rPr>
      </w:pPr>
      <w:r>
        <w:rPr>
          <w:rFonts w:cs="Times New Roman" w:ascii="Times New Roman" w:hAnsi="Times New Roman"/>
          <w:b/>
          <w:bCs/>
        </w:rPr>
        <w:t>S-6.1.5</w:t>
      </w:r>
      <w:r>
        <w:rPr>
          <w:rFonts w:cs="Times New Roman" w:ascii="Times New Roman" w:hAnsi="Times New Roman"/>
        </w:rPr>
        <w:t xml:space="preserve"> Afet ve acil durum tatbikatları düzenlenecektir.</w:t>
      </w:r>
    </w:p>
    <w:p>
      <w:pPr>
        <w:pStyle w:val="BodyText"/>
        <w:spacing w:before="3" w:after="0"/>
        <w:rPr>
          <w:rFonts w:ascii="Times New Roman" w:hAnsi="Times New Roman" w:cs="Times New Roman"/>
          <w:sz w:val="10"/>
        </w:rPr>
      </w:pPr>
      <w:r>
        <w:rPr>
          <w:rFonts w:cs="Times New Roman" w:ascii="Times New Roman" w:hAnsi="Times New Roman"/>
          <w:sz w:val="10"/>
        </w:rPr>
      </w:r>
    </w:p>
    <w:p>
      <w:pPr>
        <w:pStyle w:val="Normal"/>
        <w:spacing w:before="79" w:after="0"/>
        <w:ind w:left="958"/>
        <w:jc w:val="both"/>
        <w:rPr>
          <w:rFonts w:ascii="Times New Roman" w:hAnsi="Times New Roman" w:cs="Times New Roman"/>
          <w:b/>
          <w:sz w:val="20"/>
        </w:rPr>
      </w:pPr>
      <w:r>
        <w:rPr>
          <w:rFonts w:cs="Times New Roman" w:ascii="Times New Roman" w:hAnsi="Times New Roman"/>
          <w:b/>
          <w:w w:val="105"/>
          <w:sz w:val="20"/>
        </w:rPr>
        <w:t>Tablo</w:t>
      </w:r>
      <w:r>
        <w:rPr>
          <w:rFonts w:cs="Times New Roman" w:ascii="Times New Roman" w:hAnsi="Times New Roman"/>
          <w:b/>
          <w:spacing w:val="-10"/>
          <w:w w:val="105"/>
          <w:sz w:val="20"/>
        </w:rPr>
        <w:t xml:space="preserve"> </w:t>
      </w:r>
      <w:r>
        <w:rPr>
          <w:rFonts w:cs="Times New Roman" w:ascii="Times New Roman" w:hAnsi="Times New Roman"/>
          <w:b/>
          <w:w w:val="105"/>
          <w:sz w:val="20"/>
        </w:rPr>
        <w:t>32.</w:t>
      </w:r>
      <w:r>
        <w:rPr>
          <w:rFonts w:cs="Times New Roman" w:ascii="Times New Roman" w:hAnsi="Times New Roman"/>
          <w:b/>
          <w:spacing w:val="-6"/>
          <w:w w:val="105"/>
          <w:sz w:val="20"/>
        </w:rPr>
        <w:t xml:space="preserve"> </w:t>
      </w:r>
      <w:r>
        <w:rPr>
          <w:rFonts w:cs="Times New Roman" w:ascii="Times New Roman" w:hAnsi="Times New Roman"/>
          <w:b/>
          <w:w w:val="105"/>
          <w:sz w:val="20"/>
        </w:rPr>
        <w:t>Amaç,</w:t>
      </w:r>
      <w:r>
        <w:rPr>
          <w:rFonts w:cs="Times New Roman" w:ascii="Times New Roman" w:hAnsi="Times New Roman"/>
          <w:b/>
          <w:spacing w:val="-12"/>
          <w:w w:val="105"/>
          <w:sz w:val="20"/>
        </w:rPr>
        <w:t xml:space="preserve"> </w:t>
      </w:r>
      <w:r>
        <w:rPr>
          <w:rFonts w:cs="Times New Roman" w:ascii="Times New Roman" w:hAnsi="Times New Roman"/>
          <w:b/>
          <w:w w:val="105"/>
          <w:sz w:val="20"/>
        </w:rPr>
        <w:t>Hedef,</w:t>
      </w:r>
      <w:r>
        <w:rPr>
          <w:rFonts w:cs="Times New Roman" w:ascii="Times New Roman" w:hAnsi="Times New Roman"/>
          <w:b/>
          <w:spacing w:val="-12"/>
          <w:w w:val="105"/>
          <w:sz w:val="20"/>
        </w:rPr>
        <w:t xml:space="preserve"> </w:t>
      </w:r>
      <w:r>
        <w:rPr>
          <w:rFonts w:cs="Times New Roman" w:ascii="Times New Roman" w:hAnsi="Times New Roman"/>
          <w:b/>
          <w:w w:val="105"/>
          <w:sz w:val="20"/>
        </w:rPr>
        <w:t>Gösterge</w:t>
      </w:r>
      <w:r>
        <w:rPr>
          <w:rFonts w:cs="Times New Roman" w:ascii="Times New Roman" w:hAnsi="Times New Roman"/>
          <w:b/>
          <w:spacing w:val="-9"/>
          <w:w w:val="105"/>
          <w:sz w:val="20"/>
        </w:rPr>
        <w:t xml:space="preserve"> </w:t>
      </w:r>
      <w:r>
        <w:rPr>
          <w:rFonts w:cs="Times New Roman" w:ascii="Times New Roman" w:hAnsi="Times New Roman"/>
          <w:b/>
          <w:w w:val="105"/>
          <w:sz w:val="20"/>
        </w:rPr>
        <w:t>ve</w:t>
      </w:r>
      <w:r>
        <w:rPr>
          <w:rFonts w:cs="Times New Roman" w:ascii="Times New Roman" w:hAnsi="Times New Roman"/>
          <w:b/>
          <w:spacing w:val="-11"/>
          <w:w w:val="105"/>
          <w:sz w:val="20"/>
        </w:rPr>
        <w:t xml:space="preserve"> </w:t>
      </w:r>
      <w:r>
        <w:rPr>
          <w:rFonts w:cs="Times New Roman" w:ascii="Times New Roman" w:hAnsi="Times New Roman"/>
          <w:b/>
          <w:w w:val="105"/>
          <w:sz w:val="20"/>
        </w:rPr>
        <w:t>Stratejilere</w:t>
      </w:r>
      <w:r>
        <w:rPr>
          <w:rFonts w:cs="Times New Roman" w:ascii="Times New Roman" w:hAnsi="Times New Roman"/>
          <w:b/>
          <w:spacing w:val="-9"/>
          <w:w w:val="105"/>
          <w:sz w:val="20"/>
        </w:rPr>
        <w:t xml:space="preserve"> </w:t>
      </w:r>
      <w:r>
        <w:rPr>
          <w:rFonts w:cs="Times New Roman" w:ascii="Times New Roman" w:hAnsi="Times New Roman"/>
          <w:b/>
          <w:w w:val="105"/>
          <w:sz w:val="20"/>
        </w:rPr>
        <w:t>İlişkin</w:t>
      </w:r>
      <w:r>
        <w:rPr>
          <w:rFonts w:cs="Times New Roman" w:ascii="Times New Roman" w:hAnsi="Times New Roman"/>
          <w:b/>
          <w:spacing w:val="-11"/>
          <w:w w:val="105"/>
          <w:sz w:val="20"/>
        </w:rPr>
        <w:t xml:space="preserve"> </w:t>
      </w:r>
      <w:r>
        <w:rPr>
          <w:rFonts w:cs="Times New Roman" w:ascii="Times New Roman" w:hAnsi="Times New Roman"/>
          <w:b/>
          <w:w w:val="105"/>
          <w:sz w:val="20"/>
        </w:rPr>
        <w:t>Kart</w:t>
      </w:r>
      <w:r>
        <w:rPr>
          <w:rFonts w:cs="Times New Roman" w:ascii="Times New Roman" w:hAnsi="Times New Roman"/>
          <w:b/>
          <w:spacing w:val="-12"/>
          <w:w w:val="105"/>
          <w:sz w:val="20"/>
        </w:rPr>
        <w:t>lar</w:t>
      </w:r>
    </w:p>
    <w:tbl>
      <w:tblPr>
        <w:tblStyle w:val="TableNormal"/>
        <w:tblW w:w="10065" w:type="dxa"/>
        <w:jc w:val="left"/>
        <w:tblInd w:w="397" w:type="dxa"/>
        <w:tblLayout w:type="fixed"/>
        <w:tblCellMar>
          <w:top w:w="0" w:type="dxa"/>
          <w:left w:w="5" w:type="dxa"/>
          <w:bottom w:w="0" w:type="dxa"/>
          <w:right w:w="5" w:type="dxa"/>
        </w:tblCellMar>
        <w:tblLook w:firstRow="1" w:noVBand="0" w:lastRow="1" w:firstColumn="1" w:lastColumn="1" w:noHBand="0" w:val="01e0"/>
      </w:tblPr>
      <w:tblGrid>
        <w:gridCol w:w="1418"/>
        <w:gridCol w:w="8646"/>
      </w:tblGrid>
      <w:tr>
        <w:trPr>
          <w:trHeight w:val="397" w:hRule="atLeast"/>
        </w:trPr>
        <w:tc>
          <w:tcPr>
            <w:tcW w:w="1418" w:type="dxa"/>
            <w:tcBorders>
              <w:top w:val="single" w:sz="4" w:space="0" w:color="0070C0"/>
              <w:left w:val="single" w:sz="4" w:space="0" w:color="0070C0"/>
              <w:bottom w:val="single" w:sz="4" w:space="0" w:color="0070C0"/>
              <w:right w:val="single" w:sz="4" w:space="0" w:color="0070C0"/>
            </w:tcBorders>
            <w:shd w:color="auto" w:fill="92CDDC" w:themeFill="accent5" w:themeFillTint="99" w:val="clear"/>
            <w:vAlign w:val="center"/>
          </w:tcPr>
          <w:p>
            <w:pPr>
              <w:pStyle w:val="TableParagraph"/>
              <w:suppressAutoHyphens w:val="true"/>
              <w:spacing w:before="0" w:after="0"/>
              <w:ind w:left="107"/>
              <w:jc w:val="left"/>
              <w:rPr>
                <w:rFonts w:ascii="Times New Roman" w:hAnsi="Times New Roman" w:cs="Times New Roman"/>
                <w:b/>
                <w:sz w:val="20"/>
              </w:rPr>
            </w:pPr>
            <w:r>
              <w:rPr>
                <w:rFonts w:cs="Times New Roman" w:ascii="Times New Roman" w:hAnsi="Times New Roman"/>
                <w:b/>
                <w:kern w:val="0"/>
                <w:sz w:val="20"/>
                <w:szCs w:val="22"/>
                <w:lang w:eastAsia="en-US" w:bidi="ar-SA"/>
              </w:rPr>
              <w:t>Amaç</w:t>
            </w:r>
            <w:r>
              <w:rPr>
                <w:rFonts w:cs="Times New Roman" w:ascii="Times New Roman" w:hAnsi="Times New Roman"/>
                <w:b/>
                <w:spacing w:val="-4"/>
                <w:kern w:val="0"/>
                <w:sz w:val="20"/>
                <w:szCs w:val="22"/>
                <w:lang w:eastAsia="en-US" w:bidi="ar-SA"/>
              </w:rPr>
              <w:t xml:space="preserve"> </w:t>
            </w:r>
            <w:r>
              <w:rPr>
                <w:rFonts w:cs="Times New Roman" w:ascii="Times New Roman" w:hAnsi="Times New Roman"/>
                <w:b/>
                <w:spacing w:val="-10"/>
                <w:w w:val="110"/>
                <w:kern w:val="0"/>
                <w:sz w:val="20"/>
                <w:szCs w:val="22"/>
                <w:lang w:eastAsia="en-US" w:bidi="ar-SA"/>
              </w:rPr>
              <w:t>1</w:t>
            </w:r>
          </w:p>
        </w:tc>
        <w:tc>
          <w:tcPr>
            <w:tcW w:w="8646"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Öğrencilerin eğitim öğretime etkin katılımlarıyla donanımlı olarak bir üst öğrenime geçişi sağlanacaktır.</w:t>
            </w:r>
          </w:p>
        </w:tc>
      </w:tr>
      <w:tr>
        <w:trPr>
          <w:trHeight w:val="397" w:hRule="atLeast"/>
        </w:trPr>
        <w:tc>
          <w:tcPr>
            <w:tcW w:w="1418" w:type="dxa"/>
            <w:tcBorders>
              <w:top w:val="single" w:sz="4" w:space="0" w:color="0070C0"/>
              <w:left w:val="single" w:sz="4" w:space="0" w:color="0070C0"/>
              <w:bottom w:val="single" w:sz="4" w:space="0" w:color="0070C0"/>
              <w:right w:val="single" w:sz="4" w:space="0" w:color="0070C0"/>
            </w:tcBorders>
            <w:shd w:color="auto" w:fill="92CDDC" w:themeFill="accent5" w:themeFillTint="99" w:val="clear"/>
            <w:vAlign w:val="center"/>
          </w:tcPr>
          <w:p>
            <w:pPr>
              <w:pStyle w:val="TableParagraph"/>
              <w:suppressAutoHyphens w:val="true"/>
              <w:spacing w:before="0" w:after="0"/>
              <w:ind w:left="107"/>
              <w:jc w:val="left"/>
              <w:rPr>
                <w:rFonts w:ascii="Times New Roman" w:hAnsi="Times New Roman" w:cs="Times New Roman"/>
                <w:b/>
                <w:sz w:val="20"/>
              </w:rPr>
            </w:pPr>
            <w:r>
              <w:rPr>
                <w:rFonts w:cs="Times New Roman" w:ascii="Times New Roman" w:hAnsi="Times New Roman"/>
                <w:b/>
                <w:w w:val="105"/>
                <w:kern w:val="0"/>
                <w:sz w:val="20"/>
                <w:szCs w:val="22"/>
                <w:lang w:eastAsia="en-US" w:bidi="ar-SA"/>
              </w:rPr>
              <w:t>Hedef</w:t>
            </w:r>
            <w:r>
              <w:rPr>
                <w:rFonts w:cs="Times New Roman" w:ascii="Times New Roman" w:hAnsi="Times New Roman"/>
                <w:b/>
                <w:spacing w:val="-12"/>
                <w:w w:val="105"/>
                <w:kern w:val="0"/>
                <w:sz w:val="20"/>
                <w:szCs w:val="22"/>
                <w:lang w:eastAsia="en-US" w:bidi="ar-SA"/>
              </w:rPr>
              <w:t xml:space="preserve"> </w:t>
            </w:r>
            <w:r>
              <w:rPr>
                <w:rFonts w:cs="Times New Roman" w:ascii="Times New Roman" w:hAnsi="Times New Roman"/>
                <w:b/>
                <w:spacing w:val="-5"/>
                <w:w w:val="110"/>
                <w:kern w:val="0"/>
                <w:sz w:val="20"/>
                <w:szCs w:val="22"/>
                <w:lang w:eastAsia="en-US" w:bidi="ar-SA"/>
              </w:rPr>
              <w:t>1.1</w:t>
            </w:r>
          </w:p>
        </w:tc>
        <w:tc>
          <w:tcPr>
            <w:tcW w:w="8646"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Öğrenme kayıpları önleyici çalışmalar yapılarak azaltılacaktır.</w:t>
            </w:r>
          </w:p>
        </w:tc>
      </w:tr>
    </w:tbl>
    <w:p>
      <w:pPr>
        <w:pStyle w:val="BodyText"/>
        <w:spacing w:before="64" w:after="0"/>
        <w:rPr>
          <w:rFonts w:ascii="Times New Roman" w:hAnsi="Times New Roman" w:cs="Times New Roman"/>
          <w:b/>
          <w:sz w:val="20"/>
        </w:rPr>
      </w:pPr>
      <w:r>
        <w:rPr>
          <w:rFonts w:cs="Times New Roman" w:ascii="Times New Roman" w:hAnsi="Times New Roman"/>
          <w:b/>
          <w:sz w:val="20"/>
        </w:rPr>
      </w:r>
    </w:p>
    <w:tbl>
      <w:tblPr>
        <w:tblStyle w:val="TableNormal"/>
        <w:tblW w:w="10183" w:type="dxa"/>
        <w:jc w:val="left"/>
        <w:tblInd w:w="356" w:type="dxa"/>
        <w:tblLayout w:type="fixed"/>
        <w:tblCellMar>
          <w:top w:w="0" w:type="dxa"/>
          <w:left w:w="5" w:type="dxa"/>
          <w:bottom w:w="0" w:type="dxa"/>
          <w:right w:w="5" w:type="dxa"/>
        </w:tblCellMar>
        <w:tblLook w:firstRow="1" w:noVBand="0" w:lastRow="1" w:firstColumn="1" w:lastColumn="1" w:noHBand="0" w:val="01e0"/>
      </w:tblPr>
      <w:tblGrid>
        <w:gridCol w:w="2591"/>
        <w:gridCol w:w="993"/>
        <w:gridCol w:w="1026"/>
        <w:gridCol w:w="758"/>
        <w:gridCol w:w="757"/>
        <w:gridCol w:w="754"/>
        <w:gridCol w:w="758"/>
        <w:gridCol w:w="755"/>
        <w:gridCol w:w="867"/>
        <w:gridCol w:w="923"/>
      </w:tblGrid>
      <w:tr>
        <w:trPr>
          <w:trHeight w:val="850" w:hRule="atLeast"/>
        </w:trPr>
        <w:tc>
          <w:tcPr>
            <w:tcW w:w="2591" w:type="dxa"/>
            <w:tcBorders>
              <w:top w:val="single" w:sz="4" w:space="0" w:color="0070C0"/>
              <w:left w:val="single" w:sz="4" w:space="0" w:color="0070C0"/>
              <w:bottom w:val="single" w:sz="4" w:space="0" w:color="0070C0"/>
              <w:right w:val="single" w:sz="4" w:space="0" w:color="0070C0"/>
            </w:tcBorders>
            <w:shd w:color="auto" w:fill="92CDDC" w:themeFill="accent5" w:themeFillTint="99" w:val="clear"/>
            <w:vAlign w:val="center"/>
          </w:tcPr>
          <w:p>
            <w:pPr>
              <w:pStyle w:val="TableParagraph"/>
              <w:suppressAutoHyphens w:val="true"/>
              <w:spacing w:before="2" w:after="0"/>
              <w:jc w:val="center"/>
              <w:rPr>
                <w:rFonts w:ascii="Times New Roman" w:hAnsi="Times New Roman" w:cs="Times New Roman"/>
                <w:b/>
                <w:sz w:val="20"/>
              </w:rPr>
            </w:pPr>
            <w:r>
              <w:rPr>
                <w:rFonts w:cs="Times New Roman" w:ascii="Times New Roman" w:hAnsi="Times New Roman"/>
                <w:b/>
                <w:spacing w:val="4"/>
                <w:kern w:val="0"/>
                <w:sz w:val="20"/>
                <w:szCs w:val="22"/>
                <w:lang w:eastAsia="en-US" w:bidi="ar-SA"/>
              </w:rPr>
              <w:t>Performans</w:t>
            </w:r>
            <w:r>
              <w:rPr>
                <w:rFonts w:cs="Times New Roman" w:ascii="Times New Roman" w:hAnsi="Times New Roman"/>
                <w:b/>
                <w:spacing w:val="23"/>
                <w:kern w:val="0"/>
                <w:sz w:val="20"/>
                <w:szCs w:val="22"/>
                <w:lang w:eastAsia="en-US" w:bidi="ar-SA"/>
              </w:rPr>
              <w:t xml:space="preserve"> </w:t>
            </w:r>
            <w:r>
              <w:rPr>
                <w:rFonts w:cs="Times New Roman" w:ascii="Times New Roman" w:hAnsi="Times New Roman"/>
                <w:b/>
                <w:spacing w:val="-2"/>
                <w:kern w:val="0"/>
                <w:sz w:val="20"/>
                <w:szCs w:val="22"/>
                <w:lang w:eastAsia="en-US" w:bidi="ar-SA"/>
              </w:rPr>
              <w:t>Göstergeleri</w:t>
            </w:r>
          </w:p>
        </w:tc>
        <w:tc>
          <w:tcPr>
            <w:tcW w:w="993" w:type="dxa"/>
            <w:tcBorders>
              <w:top w:val="single" w:sz="4" w:space="0" w:color="0070C0"/>
              <w:left w:val="single" w:sz="4" w:space="0" w:color="0070C0"/>
              <w:bottom w:val="single" w:sz="4" w:space="0" w:color="0070C0"/>
              <w:right w:val="single" w:sz="4" w:space="0" w:color="0070C0"/>
            </w:tcBorders>
            <w:shd w:color="auto" w:fill="92CDDC" w:themeFill="accent5" w:themeFillTint="99" w:val="clear"/>
            <w:vAlign w:val="center"/>
          </w:tcPr>
          <w:p>
            <w:pPr>
              <w:pStyle w:val="TableParagraph"/>
              <w:suppressAutoHyphens w:val="true"/>
              <w:spacing w:before="2" w:after="0"/>
              <w:ind w:right="225"/>
              <w:jc w:val="center"/>
              <w:rPr>
                <w:rFonts w:ascii="Times New Roman" w:hAnsi="Times New Roman" w:cs="Times New Roman"/>
                <w:b/>
                <w:spacing w:val="-2"/>
                <w:w w:val="105"/>
                <w:sz w:val="20"/>
              </w:rPr>
            </w:pPr>
            <w:r>
              <w:rPr>
                <w:rFonts w:cs="Times New Roman" w:ascii="Times New Roman" w:hAnsi="Times New Roman"/>
                <w:b/>
                <w:spacing w:val="-2"/>
                <w:w w:val="105"/>
                <w:kern w:val="0"/>
                <w:sz w:val="20"/>
                <w:szCs w:val="22"/>
                <w:lang w:eastAsia="en-US" w:bidi="ar-SA"/>
              </w:rPr>
              <w:t xml:space="preserve">  </w:t>
            </w:r>
            <w:r>
              <w:rPr>
                <w:rFonts w:cs="Times New Roman" w:ascii="Times New Roman" w:hAnsi="Times New Roman"/>
                <w:b/>
                <w:spacing w:val="-2"/>
                <w:w w:val="105"/>
                <w:kern w:val="0"/>
                <w:sz w:val="20"/>
                <w:szCs w:val="22"/>
                <w:lang w:eastAsia="en-US" w:bidi="ar-SA"/>
              </w:rPr>
              <w:t>Hedefe</w:t>
            </w:r>
          </w:p>
          <w:p>
            <w:pPr>
              <w:pStyle w:val="TableParagraph"/>
              <w:suppressAutoHyphens w:val="true"/>
              <w:spacing w:before="2" w:after="0"/>
              <w:ind w:left="107" w:right="225"/>
              <w:jc w:val="center"/>
              <w:rPr>
                <w:rFonts w:ascii="Times New Roman" w:hAnsi="Times New Roman" w:cs="Times New Roman"/>
                <w:b/>
                <w:spacing w:val="-2"/>
                <w:w w:val="105"/>
                <w:sz w:val="20"/>
              </w:rPr>
            </w:pPr>
            <w:r>
              <w:rPr>
                <w:rFonts w:cs="Times New Roman" w:ascii="Times New Roman" w:hAnsi="Times New Roman"/>
                <w:b/>
                <w:spacing w:val="-2"/>
                <w:w w:val="105"/>
                <w:kern w:val="0"/>
                <w:sz w:val="20"/>
                <w:szCs w:val="22"/>
                <w:lang w:eastAsia="en-US" w:bidi="ar-SA"/>
              </w:rPr>
              <w:t>Etkisi</w:t>
            </w:r>
          </w:p>
          <w:p>
            <w:pPr>
              <w:pStyle w:val="TableParagraph"/>
              <w:suppressAutoHyphens w:val="true"/>
              <w:spacing w:before="2" w:after="0"/>
              <w:ind w:left="107" w:right="225"/>
              <w:jc w:val="center"/>
              <w:rPr>
                <w:rFonts w:ascii="Times New Roman" w:hAnsi="Times New Roman" w:cs="Times New Roman"/>
                <w:b/>
                <w:sz w:val="20"/>
              </w:rPr>
            </w:pPr>
            <w:r>
              <w:rPr>
                <w:rFonts w:cs="Times New Roman" w:ascii="Times New Roman" w:hAnsi="Times New Roman"/>
                <w:b/>
                <w:spacing w:val="-2"/>
                <w:w w:val="105"/>
                <w:kern w:val="0"/>
                <w:sz w:val="20"/>
                <w:szCs w:val="22"/>
                <w:lang w:eastAsia="en-US" w:bidi="ar-SA"/>
              </w:rPr>
              <w:t>(%)</w:t>
            </w:r>
          </w:p>
        </w:tc>
        <w:tc>
          <w:tcPr>
            <w:tcW w:w="1026" w:type="dxa"/>
            <w:tcBorders>
              <w:top w:val="single" w:sz="4" w:space="0" w:color="0070C0"/>
              <w:left w:val="single" w:sz="4" w:space="0" w:color="0070C0"/>
              <w:bottom w:val="single" w:sz="4" w:space="0" w:color="0070C0"/>
              <w:right w:val="single" w:sz="4" w:space="0" w:color="0070C0"/>
            </w:tcBorders>
            <w:shd w:color="auto" w:fill="92CDDC" w:themeFill="accent5" w:themeFillTint="99" w:val="clear"/>
            <w:vAlign w:val="center"/>
          </w:tcPr>
          <w:p>
            <w:pPr>
              <w:pStyle w:val="TableParagraph"/>
              <w:suppressAutoHyphens w:val="true"/>
              <w:spacing w:before="2" w:after="0"/>
              <w:ind w:right="139"/>
              <w:jc w:val="center"/>
              <w:rPr>
                <w:rFonts w:ascii="Times New Roman" w:hAnsi="Times New Roman" w:cs="Times New Roman"/>
                <w:b/>
                <w:sz w:val="20"/>
              </w:rPr>
            </w:pPr>
            <w:r>
              <w:rPr>
                <w:rFonts w:cs="Times New Roman" w:ascii="Times New Roman" w:hAnsi="Times New Roman"/>
                <w:b/>
                <w:spacing w:val="-2"/>
                <w:w w:val="105"/>
                <w:kern w:val="0"/>
                <w:sz w:val="20"/>
                <w:szCs w:val="22"/>
                <w:lang w:eastAsia="en-US" w:bidi="ar-SA"/>
              </w:rPr>
              <w:t>Plan Dönemi Başlangıç Değeri</w:t>
            </w:r>
          </w:p>
        </w:tc>
        <w:tc>
          <w:tcPr>
            <w:tcW w:w="758" w:type="dxa"/>
            <w:tcBorders>
              <w:top w:val="single" w:sz="4" w:space="0" w:color="0070C0"/>
              <w:left w:val="single" w:sz="4" w:space="0" w:color="0070C0"/>
              <w:bottom w:val="single" w:sz="4" w:space="0" w:color="0070C0"/>
              <w:right w:val="single" w:sz="4" w:space="0" w:color="0070C0"/>
            </w:tcBorders>
            <w:shd w:color="auto" w:fill="92CDDC" w:themeFill="accent5" w:themeFillTint="99"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2024</w:t>
            </w:r>
          </w:p>
        </w:tc>
        <w:tc>
          <w:tcPr>
            <w:tcW w:w="757" w:type="dxa"/>
            <w:tcBorders>
              <w:top w:val="single" w:sz="4" w:space="0" w:color="0070C0"/>
              <w:left w:val="single" w:sz="4" w:space="0" w:color="0070C0"/>
              <w:bottom w:val="single" w:sz="4" w:space="0" w:color="0070C0"/>
              <w:right w:val="single" w:sz="4" w:space="0" w:color="0070C0"/>
            </w:tcBorders>
            <w:shd w:color="auto" w:fill="92CDDC" w:themeFill="accent5" w:themeFillTint="99"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2025</w:t>
            </w:r>
          </w:p>
        </w:tc>
        <w:tc>
          <w:tcPr>
            <w:tcW w:w="754" w:type="dxa"/>
            <w:tcBorders>
              <w:top w:val="single" w:sz="4" w:space="0" w:color="0070C0"/>
              <w:left w:val="single" w:sz="4" w:space="0" w:color="0070C0"/>
              <w:bottom w:val="single" w:sz="4" w:space="0" w:color="0070C0"/>
              <w:right w:val="single" w:sz="4" w:space="0" w:color="0070C0"/>
            </w:tcBorders>
            <w:shd w:color="auto" w:fill="92CDDC" w:themeFill="accent5" w:themeFillTint="99"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2026</w:t>
            </w:r>
          </w:p>
        </w:tc>
        <w:tc>
          <w:tcPr>
            <w:tcW w:w="758" w:type="dxa"/>
            <w:tcBorders>
              <w:top w:val="single" w:sz="4" w:space="0" w:color="0070C0"/>
              <w:left w:val="single" w:sz="4" w:space="0" w:color="0070C0"/>
              <w:bottom w:val="single" w:sz="4" w:space="0" w:color="0070C0"/>
              <w:right w:val="single" w:sz="4" w:space="0" w:color="0070C0"/>
            </w:tcBorders>
            <w:shd w:color="auto" w:fill="92CDDC" w:themeFill="accent5" w:themeFillTint="99"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2027</w:t>
            </w:r>
          </w:p>
        </w:tc>
        <w:tc>
          <w:tcPr>
            <w:tcW w:w="755" w:type="dxa"/>
            <w:tcBorders>
              <w:top w:val="single" w:sz="4" w:space="0" w:color="0070C0"/>
              <w:left w:val="single" w:sz="4" w:space="0" w:color="0070C0"/>
              <w:bottom w:val="single" w:sz="4" w:space="0" w:color="0070C0"/>
              <w:right w:val="single" w:sz="4" w:space="0" w:color="0070C0"/>
            </w:tcBorders>
            <w:shd w:color="auto" w:fill="92CDDC" w:themeFill="accent5" w:themeFillTint="99"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2028</w:t>
            </w:r>
          </w:p>
        </w:tc>
        <w:tc>
          <w:tcPr>
            <w:tcW w:w="867" w:type="dxa"/>
            <w:tcBorders>
              <w:top w:val="single" w:sz="4" w:space="0" w:color="0070C0"/>
              <w:left w:val="single" w:sz="4" w:space="0" w:color="0070C0"/>
              <w:bottom w:val="single" w:sz="4" w:space="0" w:color="0070C0"/>
              <w:right w:val="single" w:sz="4" w:space="0" w:color="0070C0"/>
            </w:tcBorders>
            <w:shd w:color="auto" w:fill="92CDDC" w:themeFill="accent5" w:themeFillTint="99" w:val="clear"/>
            <w:vAlign w:val="center"/>
          </w:tcPr>
          <w:p>
            <w:pPr>
              <w:pStyle w:val="TableParagraph"/>
              <w:suppressAutoHyphens w:val="true"/>
              <w:spacing w:before="2" w:after="0"/>
              <w:ind w:right="127"/>
              <w:jc w:val="center"/>
              <w:rPr>
                <w:rFonts w:ascii="Times New Roman" w:hAnsi="Times New Roman" w:cs="Times New Roman"/>
                <w:b/>
                <w:sz w:val="20"/>
              </w:rPr>
            </w:pPr>
            <w:r>
              <w:rPr>
                <w:rFonts w:cs="Times New Roman" w:ascii="Times New Roman" w:hAnsi="Times New Roman"/>
                <w:b/>
                <w:spacing w:val="-2"/>
                <w:w w:val="105"/>
                <w:kern w:val="0"/>
                <w:sz w:val="20"/>
                <w:szCs w:val="22"/>
                <w:lang w:eastAsia="en-US" w:bidi="ar-SA"/>
              </w:rPr>
              <w:t>İzleme Sıklığı</w:t>
            </w:r>
          </w:p>
        </w:tc>
        <w:tc>
          <w:tcPr>
            <w:tcW w:w="923" w:type="dxa"/>
            <w:tcBorders>
              <w:top w:val="single" w:sz="4" w:space="0" w:color="0070C0"/>
              <w:left w:val="single" w:sz="4" w:space="0" w:color="0070C0"/>
              <w:bottom w:val="single" w:sz="4" w:space="0" w:color="0070C0"/>
              <w:right w:val="single" w:sz="4" w:space="0" w:color="0070C0"/>
            </w:tcBorders>
            <w:shd w:color="auto" w:fill="92CDDC" w:themeFill="accent5" w:themeFillTint="99" w:val="clear"/>
            <w:vAlign w:val="center"/>
          </w:tcPr>
          <w:p>
            <w:pPr>
              <w:pStyle w:val="TableParagraph"/>
              <w:suppressAutoHyphens w:val="true"/>
              <w:spacing w:before="2" w:after="0"/>
              <w:ind w:right="232"/>
              <w:jc w:val="center"/>
              <w:rPr>
                <w:rFonts w:ascii="Times New Roman" w:hAnsi="Times New Roman" w:cs="Times New Roman"/>
                <w:b/>
                <w:sz w:val="20"/>
              </w:rPr>
            </w:pPr>
            <w:r>
              <w:rPr>
                <w:rFonts w:cs="Times New Roman" w:ascii="Times New Roman" w:hAnsi="Times New Roman"/>
                <w:b/>
                <w:spacing w:val="-2"/>
                <w:w w:val="105"/>
                <w:kern w:val="0"/>
                <w:sz w:val="20"/>
                <w:szCs w:val="22"/>
                <w:lang w:eastAsia="en-US" w:bidi="ar-SA"/>
              </w:rPr>
              <w:t>Rapor Sıklığı</w:t>
            </w:r>
          </w:p>
        </w:tc>
      </w:tr>
      <w:tr>
        <w:trPr>
          <w:trHeight w:val="417" w:hRule="atLeast"/>
        </w:trPr>
        <w:tc>
          <w:tcPr>
            <w:tcW w:w="2591" w:type="dxa"/>
            <w:tcBorders>
              <w:top w:val="single" w:sz="4" w:space="0" w:color="0070C0"/>
              <w:left w:val="single" w:sz="4" w:space="0" w:color="0070C0"/>
              <w:bottom w:val="single" w:sz="4" w:space="0" w:color="0070C0"/>
              <w:right w:val="single" w:sz="4" w:space="0" w:color="0070C0"/>
            </w:tcBorders>
            <w:shd w:color="auto" w:fill="92CDDC" w:themeFill="accent5" w:themeFillTint="99" w:val="clea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b/>
                <w:bCs/>
                <w:kern w:val="0"/>
                <w:sz w:val="20"/>
                <w:szCs w:val="22"/>
                <w:lang w:eastAsia="en-US" w:bidi="ar-SA"/>
              </w:rPr>
              <w:t>PG 1.1.1</w:t>
            </w:r>
            <w:r>
              <w:rPr>
                <w:rFonts w:cs="Times New Roman" w:ascii="Times New Roman" w:hAnsi="Times New Roman"/>
                <w:kern w:val="0"/>
                <w:sz w:val="20"/>
                <w:szCs w:val="22"/>
                <w:lang w:eastAsia="en-US" w:bidi="ar-SA"/>
              </w:rPr>
              <w:t xml:space="preserve"> Bir eğitim ve öğretim yılında destekleme ve yetiştirme kurslarına kayıt yaptıran öğrenci oranı (%)</w:t>
            </w:r>
          </w:p>
        </w:tc>
        <w:tc>
          <w:tcPr>
            <w:tcW w:w="993"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25</w:t>
            </w:r>
          </w:p>
        </w:tc>
        <w:tc>
          <w:tcPr>
            <w:tcW w:w="1026"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29,33</w:t>
            </w:r>
          </w:p>
        </w:tc>
        <w:tc>
          <w:tcPr>
            <w:tcW w:w="758"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30</w:t>
            </w:r>
          </w:p>
        </w:tc>
        <w:tc>
          <w:tcPr>
            <w:tcW w:w="757"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31</w:t>
            </w:r>
          </w:p>
        </w:tc>
        <w:tc>
          <w:tcPr>
            <w:tcW w:w="754"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32</w:t>
            </w:r>
          </w:p>
        </w:tc>
        <w:tc>
          <w:tcPr>
            <w:tcW w:w="758"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33</w:t>
            </w:r>
          </w:p>
        </w:tc>
        <w:tc>
          <w:tcPr>
            <w:tcW w:w="755"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34</w:t>
            </w:r>
          </w:p>
        </w:tc>
        <w:tc>
          <w:tcPr>
            <w:tcW w:w="867"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r>
      <w:tr>
        <w:trPr>
          <w:trHeight w:val="414" w:hRule="atLeast"/>
        </w:trPr>
        <w:tc>
          <w:tcPr>
            <w:tcW w:w="2591" w:type="dxa"/>
            <w:tcBorders>
              <w:top w:val="single" w:sz="4" w:space="0" w:color="0070C0"/>
              <w:left w:val="single" w:sz="4" w:space="0" w:color="0070C0"/>
              <w:bottom w:val="single" w:sz="4" w:space="0" w:color="0070C0"/>
              <w:right w:val="single" w:sz="4" w:space="0" w:color="0070C0"/>
            </w:tcBorders>
            <w:shd w:color="auto" w:fill="92CDDC" w:themeFill="accent5" w:themeFillTint="99" w:val="clea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b/>
                <w:bCs/>
                <w:kern w:val="0"/>
                <w:sz w:val="20"/>
                <w:szCs w:val="22"/>
                <w:lang w:eastAsia="en-US" w:bidi="ar-SA"/>
              </w:rPr>
              <w:t>PG 1.1.2</w:t>
            </w:r>
            <w:r>
              <w:rPr>
                <w:rFonts w:cs="Times New Roman" w:ascii="Times New Roman" w:hAnsi="Times New Roman"/>
                <w:kern w:val="0"/>
                <w:sz w:val="20"/>
                <w:szCs w:val="22"/>
                <w:lang w:eastAsia="en-US" w:bidi="ar-SA"/>
              </w:rPr>
              <w:t xml:space="preserve"> Destekleme ve yetiştirme kurslarına devam eden öğrencilerin katılım sağladığı derslerin not ortalaması</w:t>
            </w:r>
          </w:p>
        </w:tc>
        <w:tc>
          <w:tcPr>
            <w:tcW w:w="993"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25</w:t>
            </w:r>
          </w:p>
        </w:tc>
        <w:tc>
          <w:tcPr>
            <w:tcW w:w="1026"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70,25</w:t>
            </w:r>
          </w:p>
        </w:tc>
        <w:tc>
          <w:tcPr>
            <w:tcW w:w="758"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72</w:t>
            </w:r>
          </w:p>
        </w:tc>
        <w:tc>
          <w:tcPr>
            <w:tcW w:w="757"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74</w:t>
            </w:r>
          </w:p>
        </w:tc>
        <w:tc>
          <w:tcPr>
            <w:tcW w:w="754"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76</w:t>
            </w:r>
          </w:p>
        </w:tc>
        <w:tc>
          <w:tcPr>
            <w:tcW w:w="758"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78</w:t>
            </w:r>
          </w:p>
        </w:tc>
        <w:tc>
          <w:tcPr>
            <w:tcW w:w="755"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80</w:t>
            </w:r>
          </w:p>
        </w:tc>
        <w:tc>
          <w:tcPr>
            <w:tcW w:w="867"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r>
      <w:tr>
        <w:trPr>
          <w:trHeight w:val="438" w:hRule="atLeast"/>
        </w:trPr>
        <w:tc>
          <w:tcPr>
            <w:tcW w:w="2591" w:type="dxa"/>
            <w:tcBorders>
              <w:top w:val="single" w:sz="4" w:space="0" w:color="0070C0"/>
              <w:left w:val="single" w:sz="4" w:space="0" w:color="0070C0"/>
              <w:bottom w:val="single" w:sz="4" w:space="0" w:color="0070C0"/>
              <w:right w:val="single" w:sz="4" w:space="0" w:color="0070C0"/>
            </w:tcBorders>
            <w:shd w:color="auto" w:fill="92CDDC" w:themeFill="accent5" w:themeFillTint="99" w:val="clea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b/>
                <w:bCs/>
                <w:kern w:val="0"/>
                <w:sz w:val="20"/>
                <w:szCs w:val="22"/>
                <w:lang w:eastAsia="en-US" w:bidi="ar-SA"/>
              </w:rPr>
              <w:t>PG 1.1.3</w:t>
            </w:r>
            <w:r>
              <w:rPr>
                <w:rFonts w:cs="Times New Roman" w:ascii="Times New Roman" w:hAnsi="Times New Roman"/>
                <w:kern w:val="0"/>
                <w:sz w:val="20"/>
                <w:szCs w:val="22"/>
                <w:lang w:eastAsia="en-US" w:bidi="ar-SA"/>
              </w:rPr>
              <w:t xml:space="preserve"> 20 gün ve üzeri özürsüz devamsızlık yapan öğrenci oranı (%)</w:t>
            </w:r>
          </w:p>
        </w:tc>
        <w:tc>
          <w:tcPr>
            <w:tcW w:w="993"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25</w:t>
            </w:r>
          </w:p>
        </w:tc>
        <w:tc>
          <w:tcPr>
            <w:tcW w:w="1026"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11,75</w:t>
            </w:r>
          </w:p>
        </w:tc>
        <w:tc>
          <w:tcPr>
            <w:tcW w:w="758"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10</w:t>
            </w:r>
          </w:p>
        </w:tc>
        <w:tc>
          <w:tcPr>
            <w:tcW w:w="757"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9</w:t>
            </w:r>
          </w:p>
        </w:tc>
        <w:tc>
          <w:tcPr>
            <w:tcW w:w="754"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8</w:t>
            </w:r>
          </w:p>
        </w:tc>
        <w:tc>
          <w:tcPr>
            <w:tcW w:w="758"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7</w:t>
            </w:r>
          </w:p>
        </w:tc>
        <w:tc>
          <w:tcPr>
            <w:tcW w:w="755"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w:t>
            </w:r>
          </w:p>
        </w:tc>
        <w:tc>
          <w:tcPr>
            <w:tcW w:w="867"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r>
      <w:tr>
        <w:trPr>
          <w:trHeight w:val="414" w:hRule="atLeast"/>
        </w:trPr>
        <w:tc>
          <w:tcPr>
            <w:tcW w:w="2591" w:type="dxa"/>
            <w:tcBorders>
              <w:top w:val="single" w:sz="4" w:space="0" w:color="0070C0"/>
              <w:left w:val="single" w:sz="4" w:space="0" w:color="0070C0"/>
              <w:bottom w:val="single" w:sz="4" w:space="0" w:color="0070C0"/>
              <w:right w:val="single" w:sz="4" w:space="0" w:color="0070C0"/>
            </w:tcBorders>
            <w:shd w:color="auto" w:fill="92CDDC" w:themeFill="accent5" w:themeFillTint="99" w:val="clea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b/>
                <w:bCs/>
                <w:kern w:val="0"/>
                <w:sz w:val="20"/>
                <w:szCs w:val="22"/>
                <w:lang w:eastAsia="en-US" w:bidi="ar-SA"/>
              </w:rPr>
              <w:t>PG 1.1.4</w:t>
            </w:r>
            <w:r>
              <w:rPr>
                <w:rFonts w:cs="Times New Roman" w:ascii="Times New Roman" w:hAnsi="Times New Roman"/>
                <w:kern w:val="0"/>
                <w:sz w:val="20"/>
                <w:szCs w:val="22"/>
                <w:lang w:eastAsia="en-US" w:bidi="ar-SA"/>
              </w:rPr>
              <w:t xml:space="preserve"> 20 gün ve üzeri özürlü devamsızlık yapan öğrenci oranı (%)</w:t>
            </w:r>
          </w:p>
        </w:tc>
        <w:tc>
          <w:tcPr>
            <w:tcW w:w="993"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25</w:t>
            </w:r>
          </w:p>
        </w:tc>
        <w:tc>
          <w:tcPr>
            <w:tcW w:w="1026"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14,43</w:t>
            </w:r>
          </w:p>
        </w:tc>
        <w:tc>
          <w:tcPr>
            <w:tcW w:w="758"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14</w:t>
            </w:r>
          </w:p>
        </w:tc>
        <w:tc>
          <w:tcPr>
            <w:tcW w:w="757"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13</w:t>
            </w:r>
          </w:p>
        </w:tc>
        <w:tc>
          <w:tcPr>
            <w:tcW w:w="754"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12</w:t>
            </w:r>
          </w:p>
        </w:tc>
        <w:tc>
          <w:tcPr>
            <w:tcW w:w="758"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11</w:t>
            </w:r>
          </w:p>
        </w:tc>
        <w:tc>
          <w:tcPr>
            <w:tcW w:w="755"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10</w:t>
            </w:r>
          </w:p>
        </w:tc>
        <w:tc>
          <w:tcPr>
            <w:tcW w:w="867"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bookmarkStart w:id="56" w:name="_Hlk159492409"/>
            <w:bookmarkEnd w:id="56"/>
          </w:p>
        </w:tc>
      </w:tr>
      <w:tr>
        <w:trPr>
          <w:trHeight w:val="20" w:hRule="atLeast"/>
        </w:trPr>
        <w:tc>
          <w:tcPr>
            <w:tcW w:w="2591" w:type="dxa"/>
            <w:tcBorders>
              <w:top w:val="single" w:sz="4" w:space="0" w:color="0070C0"/>
              <w:left w:val="single" w:sz="4" w:space="0" w:color="0070C0"/>
              <w:bottom w:val="single" w:sz="4" w:space="0" w:color="0070C0"/>
              <w:right w:val="single" w:sz="4" w:space="0" w:color="0070C0"/>
            </w:tcBorders>
            <w:shd w:color="auto" w:fill="92CDDC" w:themeFill="accent5" w:themeFillTint="99"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Koordinatör Birim</w:t>
            </w:r>
          </w:p>
        </w:tc>
        <w:tc>
          <w:tcPr>
            <w:tcW w:w="7591" w:type="dxa"/>
            <w:gridSpan w:val="9"/>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ind w:left="107"/>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 İdaresi</w:t>
            </w:r>
          </w:p>
        </w:tc>
      </w:tr>
      <w:tr>
        <w:trPr>
          <w:trHeight w:val="20" w:hRule="atLeast"/>
        </w:trPr>
        <w:tc>
          <w:tcPr>
            <w:tcW w:w="2591" w:type="dxa"/>
            <w:tcBorders>
              <w:top w:val="single" w:sz="4" w:space="0" w:color="0070C0"/>
              <w:left w:val="single" w:sz="4" w:space="0" w:color="0070C0"/>
              <w:bottom w:val="single" w:sz="4" w:space="0" w:color="0070C0"/>
              <w:right w:val="single" w:sz="4" w:space="0" w:color="0070C0"/>
            </w:tcBorders>
            <w:shd w:color="auto" w:fill="92CDDC" w:themeFill="accent5" w:themeFillTint="99"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İş birliği Yapılacak Birimler</w:t>
            </w:r>
          </w:p>
        </w:tc>
        <w:tc>
          <w:tcPr>
            <w:tcW w:w="7591" w:type="dxa"/>
            <w:gridSpan w:val="9"/>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 xml:space="preserve">  </w:t>
            </w:r>
            <w:r>
              <w:rPr>
                <w:rFonts w:cs="Times New Roman" w:ascii="Times New Roman" w:hAnsi="Times New Roman"/>
                <w:spacing w:val="-4"/>
                <w:kern w:val="0"/>
                <w:sz w:val="20"/>
                <w:szCs w:val="20"/>
                <w:lang w:eastAsia="en-US" w:bidi="ar-SA"/>
              </w:rPr>
              <w:t>İlçe MEM, Rehberlik Servisi, Okul Aile Birliği, Veliler</w:t>
            </w:r>
          </w:p>
        </w:tc>
      </w:tr>
      <w:tr>
        <w:trPr>
          <w:trHeight w:val="20" w:hRule="atLeast"/>
        </w:trPr>
        <w:tc>
          <w:tcPr>
            <w:tcW w:w="2591" w:type="dxa"/>
            <w:tcBorders>
              <w:top w:val="single" w:sz="4" w:space="0" w:color="0070C0"/>
              <w:left w:val="single" w:sz="4" w:space="0" w:color="0070C0"/>
              <w:bottom w:val="single" w:sz="4" w:space="0" w:color="0070C0"/>
              <w:right w:val="single" w:sz="4" w:space="0" w:color="0070C0"/>
            </w:tcBorders>
            <w:shd w:color="auto" w:fill="92CDDC" w:themeFill="accent5" w:themeFillTint="99"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Riskler</w:t>
            </w:r>
          </w:p>
        </w:tc>
        <w:tc>
          <w:tcPr>
            <w:tcW w:w="7591" w:type="dxa"/>
            <w:gridSpan w:val="9"/>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Aileleri gelişim temelli değerlendirme anlayışından uzaklaştıran kademeler arası geçişlerde uygulanan sınav yöntemlerinin devam ettirilmesi</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Öğrencilerin okula devamının sağlanması hususunda okul-aile iş birliğinin yetersiz kalması</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Öğrenme kayıplarının telafi edilmesi amacıyla düzenlenen mekanizmaların yetersiz kalması</w:t>
            </w:r>
          </w:p>
        </w:tc>
      </w:tr>
      <w:tr>
        <w:trPr>
          <w:trHeight w:val="20" w:hRule="atLeast"/>
        </w:trPr>
        <w:tc>
          <w:tcPr>
            <w:tcW w:w="2591" w:type="dxa"/>
            <w:tcBorders>
              <w:top w:val="single" w:sz="4" w:space="0" w:color="0070C0"/>
              <w:left w:val="single" w:sz="4" w:space="0" w:color="0070C0"/>
              <w:bottom w:val="single" w:sz="4" w:space="0" w:color="0070C0"/>
              <w:right w:val="single" w:sz="4" w:space="0" w:color="0070C0"/>
            </w:tcBorders>
            <w:shd w:color="auto" w:fill="92CDDC" w:themeFill="accent5" w:themeFillTint="99"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Stratejiler</w:t>
            </w:r>
          </w:p>
        </w:tc>
        <w:tc>
          <w:tcPr>
            <w:tcW w:w="7591" w:type="dxa"/>
            <w:gridSpan w:val="9"/>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ind w:left="107"/>
              <w:jc w:val="left"/>
              <w:rPr>
                <w:rFonts w:ascii="Times New Roman" w:hAnsi="Times New Roman" w:cs="Times New Roman"/>
                <w:spacing w:val="-2"/>
                <w:sz w:val="20"/>
                <w:szCs w:val="20"/>
              </w:rPr>
            </w:pPr>
            <w:r>
              <w:rPr>
                <w:rFonts w:cs="Times New Roman" w:ascii="Times New Roman" w:hAnsi="Times New Roman"/>
                <w:b/>
                <w:bCs/>
                <w:spacing w:val="-2"/>
                <w:kern w:val="0"/>
                <w:sz w:val="20"/>
                <w:szCs w:val="20"/>
                <w:lang w:eastAsia="en-US" w:bidi="ar-SA"/>
              </w:rPr>
              <w:t>S- 1.1.1</w:t>
            </w:r>
            <w:r>
              <w:rPr>
                <w:rFonts w:cs="Times New Roman" w:ascii="Times New Roman" w:hAnsi="Times New Roman"/>
                <w:spacing w:val="-2"/>
                <w:kern w:val="0"/>
                <w:sz w:val="20"/>
                <w:szCs w:val="20"/>
                <w:lang w:eastAsia="en-US" w:bidi="ar-SA"/>
              </w:rPr>
              <w:t xml:space="preserve"> Öğrencilerin genel derslerdeki kazanım eksiklikleri tespit edilerek destekleme ve yetiştirme kurslarıyla akademik yeterliklerinin artırılması sağlanacaktır.</w:t>
            </w:r>
          </w:p>
          <w:p>
            <w:pPr>
              <w:pStyle w:val="TableParagraph"/>
              <w:suppressAutoHyphens w:val="true"/>
              <w:spacing w:before="0" w:after="0"/>
              <w:ind w:left="107"/>
              <w:jc w:val="left"/>
              <w:rPr>
                <w:rFonts w:ascii="Times New Roman" w:hAnsi="Times New Roman" w:cs="Times New Roman"/>
                <w:spacing w:val="-2"/>
                <w:sz w:val="20"/>
                <w:szCs w:val="20"/>
              </w:rPr>
            </w:pPr>
            <w:r>
              <w:rPr>
                <w:rFonts w:cs="Times New Roman" w:ascii="Times New Roman" w:hAnsi="Times New Roman"/>
                <w:b/>
                <w:bCs/>
                <w:spacing w:val="-2"/>
                <w:kern w:val="0"/>
                <w:sz w:val="20"/>
                <w:szCs w:val="20"/>
                <w:lang w:eastAsia="en-US" w:bidi="ar-SA"/>
              </w:rPr>
              <w:t>S- 1.1.2</w:t>
            </w:r>
            <w:r>
              <w:rPr>
                <w:rFonts w:cs="Times New Roman" w:ascii="Times New Roman" w:hAnsi="Times New Roman"/>
                <w:spacing w:val="-2"/>
                <w:kern w:val="0"/>
                <w:sz w:val="20"/>
                <w:szCs w:val="20"/>
                <w:lang w:eastAsia="en-US" w:bidi="ar-SA"/>
              </w:rPr>
              <w:t xml:space="preserve"> Dijital platformlar aracılığıyla öğrencilerin tamamlayıcı ve destekleyici eğitim almaları sağlanacaktır.</w:t>
            </w:r>
          </w:p>
          <w:p>
            <w:pPr>
              <w:pStyle w:val="TableParagraph"/>
              <w:suppressAutoHyphens w:val="true"/>
              <w:spacing w:before="0" w:after="0"/>
              <w:ind w:left="107"/>
              <w:jc w:val="left"/>
              <w:rPr>
                <w:rFonts w:ascii="Times New Roman" w:hAnsi="Times New Roman" w:cs="Times New Roman"/>
                <w:spacing w:val="-2"/>
                <w:sz w:val="20"/>
                <w:szCs w:val="20"/>
              </w:rPr>
            </w:pPr>
            <w:r>
              <w:rPr>
                <w:rFonts w:cs="Times New Roman" w:ascii="Times New Roman" w:hAnsi="Times New Roman"/>
                <w:b/>
                <w:bCs/>
                <w:spacing w:val="-2"/>
                <w:kern w:val="0"/>
                <w:sz w:val="20"/>
                <w:szCs w:val="20"/>
                <w:lang w:eastAsia="en-US" w:bidi="ar-SA"/>
              </w:rPr>
              <w:t>S- 1.1.3</w:t>
            </w:r>
            <w:r>
              <w:rPr>
                <w:rFonts w:cs="Times New Roman" w:ascii="Times New Roman" w:hAnsi="Times New Roman"/>
                <w:spacing w:val="-2"/>
                <w:kern w:val="0"/>
                <w:sz w:val="20"/>
                <w:szCs w:val="20"/>
                <w:lang w:eastAsia="en-US" w:bidi="ar-SA"/>
              </w:rPr>
              <w:t xml:space="preserve"> DYK’lara yönelik ders içeriklerine katkı sağlayacak etkinlik, okuma vb aktivitelerin zenginleştirilmesi sağlanacaktır.</w:t>
            </w:r>
          </w:p>
          <w:p>
            <w:pPr>
              <w:pStyle w:val="TableParagraph"/>
              <w:suppressAutoHyphens w:val="true"/>
              <w:spacing w:before="0" w:after="0"/>
              <w:ind w:left="107"/>
              <w:jc w:val="left"/>
              <w:rPr>
                <w:rFonts w:ascii="Times New Roman" w:hAnsi="Times New Roman" w:cs="Times New Roman"/>
                <w:spacing w:val="-2"/>
                <w:sz w:val="20"/>
                <w:szCs w:val="20"/>
              </w:rPr>
            </w:pPr>
            <w:r>
              <w:rPr>
                <w:rFonts w:cs="Times New Roman" w:ascii="Times New Roman" w:hAnsi="Times New Roman"/>
                <w:b/>
                <w:bCs/>
                <w:spacing w:val="-2"/>
                <w:kern w:val="0"/>
                <w:sz w:val="20"/>
                <w:szCs w:val="20"/>
                <w:lang w:eastAsia="en-US" w:bidi="ar-SA"/>
              </w:rPr>
              <w:t>S- 1.1.4</w:t>
            </w:r>
            <w:r>
              <w:rPr>
                <w:rFonts w:cs="Times New Roman" w:ascii="Times New Roman" w:hAnsi="Times New Roman"/>
                <w:spacing w:val="-2"/>
                <w:kern w:val="0"/>
                <w:sz w:val="20"/>
                <w:szCs w:val="20"/>
                <w:lang w:eastAsia="en-US" w:bidi="ar-SA"/>
              </w:rPr>
              <w:t xml:space="preserve"> DYK içerikleri öğrencinin hazır bulunuşluk seviyesi dikkate alınarak hazırlanacaktır.</w:t>
            </w:r>
          </w:p>
          <w:p>
            <w:pPr>
              <w:pStyle w:val="TableParagraph"/>
              <w:suppressAutoHyphens w:val="true"/>
              <w:spacing w:before="0" w:after="0"/>
              <w:ind w:left="107"/>
              <w:jc w:val="left"/>
              <w:rPr>
                <w:rFonts w:ascii="Times New Roman" w:hAnsi="Times New Roman" w:cs="Times New Roman"/>
                <w:sz w:val="20"/>
                <w:szCs w:val="20"/>
              </w:rPr>
            </w:pPr>
            <w:r>
              <w:rPr>
                <w:rFonts w:cs="Times New Roman" w:ascii="Times New Roman" w:hAnsi="Times New Roman"/>
                <w:b/>
                <w:bCs/>
                <w:spacing w:val="-2"/>
                <w:kern w:val="0"/>
                <w:sz w:val="20"/>
                <w:szCs w:val="20"/>
                <w:lang w:eastAsia="en-US" w:bidi="ar-SA"/>
              </w:rPr>
              <w:t>S- 1.1.5</w:t>
            </w:r>
            <w:r>
              <w:rPr>
                <w:rFonts w:cs="Times New Roman" w:ascii="Times New Roman" w:hAnsi="Times New Roman"/>
                <w:spacing w:val="-2"/>
                <w:kern w:val="0"/>
                <w:sz w:val="20"/>
                <w:szCs w:val="20"/>
                <w:lang w:eastAsia="en-US" w:bidi="ar-SA"/>
              </w:rPr>
              <w:t xml:space="preserve"> Öğrencilerin devamsızlık nedenleri tespit edilerek devamsızlığa neden olan etmenler giderilecektir</w:t>
            </w:r>
          </w:p>
        </w:tc>
      </w:tr>
      <w:tr>
        <w:trPr>
          <w:trHeight w:val="20" w:hRule="atLeast"/>
        </w:trPr>
        <w:tc>
          <w:tcPr>
            <w:tcW w:w="2591" w:type="dxa"/>
            <w:tcBorders>
              <w:top w:val="single" w:sz="4" w:space="0" w:color="0070C0"/>
              <w:left w:val="single" w:sz="4" w:space="0" w:color="0070C0"/>
              <w:bottom w:val="single" w:sz="4" w:space="0" w:color="0070C0"/>
              <w:right w:val="single" w:sz="4" w:space="0" w:color="0070C0"/>
            </w:tcBorders>
            <w:shd w:color="auto" w:fill="92CDDC" w:themeFill="accent5" w:themeFillTint="99"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Maliyet Tahmini</w:t>
            </w:r>
          </w:p>
        </w:tc>
        <w:tc>
          <w:tcPr>
            <w:tcW w:w="7591" w:type="dxa"/>
            <w:gridSpan w:val="9"/>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58.032,71 TL</w:t>
            </w:r>
          </w:p>
        </w:tc>
      </w:tr>
      <w:tr>
        <w:trPr>
          <w:trHeight w:val="20" w:hRule="atLeast"/>
        </w:trPr>
        <w:tc>
          <w:tcPr>
            <w:tcW w:w="2591" w:type="dxa"/>
            <w:tcBorders>
              <w:top w:val="single" w:sz="4" w:space="0" w:color="0070C0"/>
              <w:left w:val="single" w:sz="4" w:space="0" w:color="0070C0"/>
              <w:bottom w:val="single" w:sz="4" w:space="0" w:color="0070C0"/>
              <w:right w:val="single" w:sz="4" w:space="0" w:color="0070C0"/>
            </w:tcBorders>
            <w:shd w:color="auto" w:fill="92CDDC" w:themeFill="accent5" w:themeFillTint="99"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Tespitler</w:t>
            </w:r>
          </w:p>
        </w:tc>
        <w:tc>
          <w:tcPr>
            <w:tcW w:w="7591" w:type="dxa"/>
            <w:gridSpan w:val="9"/>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Destekleme ve Yetiştirme Kursları’nda devamsızlık oranının ve kapanan kurs sayısının fazla olması</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Öğrenme kayıplarını önlemeye yönelik mekanizmaların yetersiz kalması</w:t>
            </w:r>
          </w:p>
        </w:tc>
      </w:tr>
      <w:tr>
        <w:trPr>
          <w:trHeight w:val="20" w:hRule="atLeast"/>
        </w:trPr>
        <w:tc>
          <w:tcPr>
            <w:tcW w:w="2591" w:type="dxa"/>
            <w:tcBorders>
              <w:top w:val="single" w:sz="4" w:space="0" w:color="0070C0"/>
              <w:left w:val="single" w:sz="4" w:space="0" w:color="0070C0"/>
              <w:bottom w:val="single" w:sz="4" w:space="0" w:color="0070C0"/>
              <w:right w:val="single" w:sz="4" w:space="0" w:color="0070C0"/>
            </w:tcBorders>
            <w:shd w:color="auto" w:fill="92CDDC" w:themeFill="accent5" w:themeFillTint="99"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İhtiyaçlar</w:t>
            </w:r>
          </w:p>
        </w:tc>
        <w:tc>
          <w:tcPr>
            <w:tcW w:w="7591" w:type="dxa"/>
            <w:gridSpan w:val="9"/>
            <w:tcBorders>
              <w:top w:val="single" w:sz="4" w:space="0" w:color="0070C0"/>
              <w:left w:val="single" w:sz="4" w:space="0" w:color="0070C0"/>
              <w:bottom w:val="single" w:sz="4" w:space="0" w:color="0070C0"/>
              <w:right w:val="single" w:sz="4" w:space="0" w:color="0070C0"/>
            </w:tcBorders>
            <w:shd w:color="auto" w:fill="FFFFFF" w:themeFill="background1" w:val="clear"/>
            <w:vAlign w:val="center"/>
          </w:tcPr>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Devamsızlığın önlenmesi ve öğrenme kayıplarının giderilmesi için rehberlik sisteminin geliştirilmesi</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Öğrenciler üzerinde sınav baskısı oluşturmayacak bir geçiş sistemi</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Öğrenme kayıplarını telafi edecek güçlü mekanizmalara ihtiyaç duyulması</w:t>
            </w:r>
          </w:p>
        </w:tc>
      </w:tr>
    </w:tbl>
    <w:p>
      <w:pPr>
        <w:pStyle w:val="BodyText"/>
        <w:spacing w:lineRule="auto" w:line="372"/>
        <w:ind w:left="958" w:right="1014"/>
        <w:jc w:val="both"/>
        <w:rPr>
          <w:rFonts w:ascii="Times New Roman" w:hAnsi="Times New Roman" w:cs="Times New Roman"/>
        </w:rPr>
      </w:pPr>
      <w:r>
        <w:rPr>
          <w:rFonts w:cs="Times New Roman" w:ascii="Times New Roman" w:hAnsi="Times New Roman"/>
        </w:rPr>
      </w:r>
    </w:p>
    <w:tbl>
      <w:tblPr>
        <w:tblStyle w:val="TableNormal"/>
        <w:tblW w:w="10065" w:type="dxa"/>
        <w:jc w:val="left"/>
        <w:tblInd w:w="396" w:type="dxa"/>
        <w:tblLayout w:type="fixed"/>
        <w:tblCellMar>
          <w:top w:w="0" w:type="dxa"/>
          <w:left w:w="10" w:type="dxa"/>
          <w:bottom w:w="0" w:type="dxa"/>
          <w:right w:w="10" w:type="dxa"/>
        </w:tblCellMar>
        <w:tblLook w:firstRow="1" w:noVBand="0" w:lastRow="1" w:firstColumn="1" w:lastColumn="1" w:noHBand="0" w:val="01e0"/>
      </w:tblPr>
      <w:tblGrid>
        <w:gridCol w:w="1418"/>
        <w:gridCol w:w="8646"/>
      </w:tblGrid>
      <w:tr>
        <w:trPr>
          <w:trHeight w:val="438" w:hRule="atLeast"/>
        </w:trPr>
        <w:tc>
          <w:tcPr>
            <w:tcW w:w="1418" w:type="dxa"/>
            <w:tcBorders>
              <w:top w:val="single" w:sz="8" w:space="0" w:color="E36C0A"/>
              <w:left w:val="single" w:sz="8" w:space="0" w:color="E36C0A"/>
              <w:bottom w:val="single" w:sz="8" w:space="0" w:color="E36C0A"/>
              <w:right w:val="single" w:sz="8" w:space="0" w:color="E36C0A"/>
            </w:tcBorders>
            <w:shd w:color="auto" w:fill="FABF8F" w:themeFill="accent6" w:themeFillTint="99" w:val="clear"/>
            <w:vAlign w:val="center"/>
          </w:tcPr>
          <w:p>
            <w:pPr>
              <w:pStyle w:val="TableParagraph"/>
              <w:suppressAutoHyphens w:val="true"/>
              <w:spacing w:before="0" w:after="0"/>
              <w:ind w:left="107"/>
              <w:jc w:val="left"/>
              <w:rPr>
                <w:rFonts w:ascii="Times New Roman" w:hAnsi="Times New Roman" w:cs="Times New Roman"/>
                <w:b/>
                <w:sz w:val="20"/>
              </w:rPr>
            </w:pPr>
            <w:r>
              <w:rPr>
                <w:rFonts w:cs="Times New Roman" w:ascii="Times New Roman" w:hAnsi="Times New Roman"/>
                <w:b/>
                <w:kern w:val="0"/>
                <w:sz w:val="20"/>
                <w:szCs w:val="22"/>
                <w:lang w:eastAsia="en-US" w:bidi="ar-SA"/>
              </w:rPr>
              <w:t>Amaç</w:t>
            </w:r>
            <w:r>
              <w:rPr>
                <w:rFonts w:cs="Times New Roman" w:ascii="Times New Roman" w:hAnsi="Times New Roman"/>
                <w:b/>
                <w:spacing w:val="-4"/>
                <w:kern w:val="0"/>
                <w:sz w:val="20"/>
                <w:szCs w:val="22"/>
                <w:lang w:eastAsia="en-US" w:bidi="ar-SA"/>
              </w:rPr>
              <w:t xml:space="preserve"> </w:t>
            </w:r>
            <w:r>
              <w:rPr>
                <w:rFonts w:cs="Times New Roman" w:ascii="Times New Roman" w:hAnsi="Times New Roman"/>
                <w:b/>
                <w:spacing w:val="-10"/>
                <w:w w:val="110"/>
                <w:kern w:val="0"/>
                <w:sz w:val="20"/>
                <w:szCs w:val="22"/>
                <w:lang w:eastAsia="en-US" w:bidi="ar-SA"/>
              </w:rPr>
              <w:t>2</w:t>
            </w:r>
          </w:p>
        </w:tc>
        <w:tc>
          <w:tcPr>
            <w:tcW w:w="8646"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Öğrencilere medeniyetimizin ve insanlığın ortak değerleriyle çağın gereklerine uygun bilgi, beceri, tutum ve davranışlar kazandırılacaktır.</w:t>
            </w:r>
          </w:p>
        </w:tc>
      </w:tr>
      <w:tr>
        <w:trPr>
          <w:trHeight w:val="438" w:hRule="atLeast"/>
        </w:trPr>
        <w:tc>
          <w:tcPr>
            <w:tcW w:w="1418" w:type="dxa"/>
            <w:tcBorders>
              <w:top w:val="single" w:sz="8" w:space="0" w:color="E36C0A"/>
              <w:left w:val="single" w:sz="8" w:space="0" w:color="E36C0A"/>
              <w:bottom w:val="single" w:sz="8" w:space="0" w:color="E36C0A"/>
              <w:right w:val="single" w:sz="8" w:space="0" w:color="E36C0A"/>
            </w:tcBorders>
            <w:shd w:color="auto" w:fill="FABF8F" w:themeFill="accent6" w:themeFillTint="99" w:val="clear"/>
            <w:vAlign w:val="center"/>
          </w:tcPr>
          <w:p>
            <w:pPr>
              <w:pStyle w:val="TableParagraph"/>
              <w:suppressAutoHyphens w:val="true"/>
              <w:spacing w:before="0" w:after="0"/>
              <w:ind w:left="107"/>
              <w:jc w:val="left"/>
              <w:rPr>
                <w:rFonts w:ascii="Times New Roman" w:hAnsi="Times New Roman" w:cs="Times New Roman"/>
                <w:b/>
                <w:sz w:val="20"/>
              </w:rPr>
            </w:pPr>
            <w:r>
              <w:rPr>
                <w:rFonts w:cs="Times New Roman" w:ascii="Times New Roman" w:hAnsi="Times New Roman"/>
                <w:b/>
                <w:w w:val="105"/>
                <w:kern w:val="0"/>
                <w:sz w:val="20"/>
                <w:szCs w:val="22"/>
                <w:lang w:eastAsia="en-US" w:bidi="ar-SA"/>
              </w:rPr>
              <w:t>Hedef</w:t>
            </w:r>
            <w:r>
              <w:rPr>
                <w:rFonts w:cs="Times New Roman" w:ascii="Times New Roman" w:hAnsi="Times New Roman"/>
                <w:b/>
                <w:spacing w:val="-12"/>
                <w:w w:val="105"/>
                <w:kern w:val="0"/>
                <w:sz w:val="20"/>
                <w:szCs w:val="22"/>
                <w:lang w:eastAsia="en-US" w:bidi="ar-SA"/>
              </w:rPr>
              <w:t xml:space="preserve"> </w:t>
            </w:r>
            <w:r>
              <w:rPr>
                <w:rFonts w:cs="Times New Roman" w:ascii="Times New Roman" w:hAnsi="Times New Roman"/>
                <w:b/>
                <w:spacing w:val="-5"/>
                <w:w w:val="110"/>
                <w:kern w:val="0"/>
                <w:sz w:val="20"/>
                <w:szCs w:val="22"/>
                <w:lang w:eastAsia="en-US" w:bidi="ar-SA"/>
              </w:rPr>
              <w:t>2.1</w:t>
            </w:r>
          </w:p>
        </w:tc>
        <w:tc>
          <w:tcPr>
            <w:tcW w:w="8646"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Öğrencilerin akademik başarılarıyla birlikte tasarım ve girişimcilik yönlerini artırmaya yönelik bütüncül çalışmalar yürütülecektir.</w:t>
            </w:r>
          </w:p>
        </w:tc>
      </w:tr>
    </w:tbl>
    <w:p>
      <w:pPr>
        <w:pStyle w:val="BodyText"/>
        <w:spacing w:before="64" w:after="0"/>
        <w:rPr>
          <w:rFonts w:ascii="Times New Roman" w:hAnsi="Times New Roman" w:cs="Times New Roman"/>
          <w:b/>
          <w:sz w:val="20"/>
        </w:rPr>
      </w:pPr>
      <w:r>
        <w:rPr>
          <w:rFonts w:cs="Times New Roman" w:ascii="Times New Roman" w:hAnsi="Times New Roman"/>
          <w:b/>
          <w:sz w:val="20"/>
        </w:rPr>
      </w:r>
    </w:p>
    <w:tbl>
      <w:tblPr>
        <w:tblStyle w:val="TableNormal"/>
        <w:tblW w:w="10183" w:type="dxa"/>
        <w:jc w:val="left"/>
        <w:tblInd w:w="356" w:type="dxa"/>
        <w:tblLayout w:type="fixed"/>
        <w:tblCellMar>
          <w:top w:w="0" w:type="dxa"/>
          <w:left w:w="10" w:type="dxa"/>
          <w:bottom w:w="0" w:type="dxa"/>
          <w:right w:w="10" w:type="dxa"/>
        </w:tblCellMar>
        <w:tblLook w:firstRow="1" w:noVBand="0" w:lastRow="1" w:firstColumn="1" w:lastColumn="1" w:noHBand="0" w:val="01e0"/>
      </w:tblPr>
      <w:tblGrid>
        <w:gridCol w:w="2591"/>
        <w:gridCol w:w="993"/>
        <w:gridCol w:w="1026"/>
        <w:gridCol w:w="758"/>
        <w:gridCol w:w="757"/>
        <w:gridCol w:w="754"/>
        <w:gridCol w:w="758"/>
        <w:gridCol w:w="755"/>
        <w:gridCol w:w="867"/>
        <w:gridCol w:w="923"/>
      </w:tblGrid>
      <w:tr>
        <w:trPr>
          <w:trHeight w:val="850" w:hRule="atLeast"/>
        </w:trPr>
        <w:tc>
          <w:tcPr>
            <w:tcW w:w="2591" w:type="dxa"/>
            <w:tcBorders>
              <w:top w:val="single" w:sz="8" w:space="0" w:color="E36C0A"/>
              <w:left w:val="single" w:sz="8" w:space="0" w:color="E36C0A"/>
              <w:bottom w:val="single" w:sz="8" w:space="0" w:color="E36C0A"/>
              <w:right w:val="single" w:sz="8" w:space="0" w:color="E36C0A"/>
            </w:tcBorders>
            <w:shd w:color="auto" w:fill="FABF8F" w:themeFill="accent6" w:themeFillTint="99" w:val="clear"/>
            <w:vAlign w:val="center"/>
          </w:tcPr>
          <w:p>
            <w:pPr>
              <w:pStyle w:val="TableParagraph"/>
              <w:suppressAutoHyphens w:val="true"/>
              <w:spacing w:before="2" w:after="0"/>
              <w:jc w:val="center"/>
              <w:rPr>
                <w:rFonts w:ascii="Times New Roman" w:hAnsi="Times New Roman" w:cs="Times New Roman"/>
                <w:b/>
                <w:sz w:val="20"/>
              </w:rPr>
            </w:pPr>
            <w:r>
              <w:rPr>
                <w:rFonts w:cs="Times New Roman" w:ascii="Times New Roman" w:hAnsi="Times New Roman"/>
                <w:b/>
                <w:spacing w:val="4"/>
                <w:kern w:val="0"/>
                <w:sz w:val="20"/>
                <w:szCs w:val="22"/>
                <w:lang w:eastAsia="en-US" w:bidi="ar-SA"/>
              </w:rPr>
              <w:t>Performans</w:t>
            </w:r>
            <w:r>
              <w:rPr>
                <w:rFonts w:cs="Times New Roman" w:ascii="Times New Roman" w:hAnsi="Times New Roman"/>
                <w:b/>
                <w:spacing w:val="23"/>
                <w:kern w:val="0"/>
                <w:sz w:val="20"/>
                <w:szCs w:val="22"/>
                <w:lang w:eastAsia="en-US" w:bidi="ar-SA"/>
              </w:rPr>
              <w:t xml:space="preserve"> </w:t>
            </w:r>
            <w:r>
              <w:rPr>
                <w:rFonts w:cs="Times New Roman" w:ascii="Times New Roman" w:hAnsi="Times New Roman"/>
                <w:b/>
                <w:spacing w:val="-2"/>
                <w:kern w:val="0"/>
                <w:sz w:val="20"/>
                <w:szCs w:val="22"/>
                <w:lang w:eastAsia="en-US" w:bidi="ar-SA"/>
              </w:rPr>
              <w:t>Göstergeleri</w:t>
            </w:r>
          </w:p>
        </w:tc>
        <w:tc>
          <w:tcPr>
            <w:tcW w:w="993" w:type="dxa"/>
            <w:tcBorders>
              <w:top w:val="single" w:sz="8" w:space="0" w:color="E36C0A"/>
              <w:left w:val="single" w:sz="8" w:space="0" w:color="E36C0A"/>
              <w:bottom w:val="single" w:sz="8" w:space="0" w:color="E36C0A"/>
              <w:right w:val="single" w:sz="8" w:space="0" w:color="E36C0A"/>
            </w:tcBorders>
            <w:shd w:color="auto" w:fill="FABF8F" w:themeFill="accent6" w:themeFillTint="99" w:val="clear"/>
            <w:vAlign w:val="center"/>
          </w:tcPr>
          <w:p>
            <w:pPr>
              <w:pStyle w:val="TableParagraph"/>
              <w:suppressAutoHyphens w:val="true"/>
              <w:spacing w:before="2" w:after="0"/>
              <w:ind w:right="225"/>
              <w:jc w:val="center"/>
              <w:rPr>
                <w:rFonts w:ascii="Times New Roman" w:hAnsi="Times New Roman" w:cs="Times New Roman"/>
                <w:b/>
                <w:spacing w:val="-2"/>
                <w:w w:val="105"/>
                <w:sz w:val="20"/>
              </w:rPr>
            </w:pPr>
            <w:r>
              <w:rPr>
                <w:rFonts w:cs="Times New Roman" w:ascii="Times New Roman" w:hAnsi="Times New Roman"/>
                <w:b/>
                <w:spacing w:val="-2"/>
                <w:w w:val="105"/>
                <w:kern w:val="0"/>
                <w:sz w:val="20"/>
                <w:szCs w:val="22"/>
                <w:lang w:eastAsia="en-US" w:bidi="ar-SA"/>
              </w:rPr>
              <w:t xml:space="preserve"> </w:t>
            </w:r>
            <w:r>
              <w:rPr>
                <w:rFonts w:cs="Times New Roman" w:ascii="Times New Roman" w:hAnsi="Times New Roman"/>
                <w:b/>
                <w:spacing w:val="-2"/>
                <w:w w:val="105"/>
                <w:kern w:val="0"/>
                <w:sz w:val="20"/>
                <w:szCs w:val="22"/>
                <w:lang w:eastAsia="en-US" w:bidi="ar-SA"/>
              </w:rPr>
              <w:t>Hedefe</w:t>
            </w:r>
          </w:p>
          <w:p>
            <w:pPr>
              <w:pStyle w:val="TableParagraph"/>
              <w:suppressAutoHyphens w:val="true"/>
              <w:spacing w:before="2" w:after="0"/>
              <w:ind w:left="107" w:right="225"/>
              <w:jc w:val="center"/>
              <w:rPr>
                <w:rFonts w:ascii="Times New Roman" w:hAnsi="Times New Roman" w:cs="Times New Roman"/>
                <w:b/>
                <w:spacing w:val="-2"/>
                <w:w w:val="105"/>
                <w:sz w:val="20"/>
              </w:rPr>
            </w:pPr>
            <w:r>
              <w:rPr>
                <w:rFonts w:cs="Times New Roman" w:ascii="Times New Roman" w:hAnsi="Times New Roman"/>
                <w:b/>
                <w:spacing w:val="-2"/>
                <w:w w:val="105"/>
                <w:kern w:val="0"/>
                <w:sz w:val="20"/>
                <w:szCs w:val="22"/>
                <w:lang w:eastAsia="en-US" w:bidi="ar-SA"/>
              </w:rPr>
              <w:t>Etkisi</w:t>
            </w:r>
          </w:p>
          <w:p>
            <w:pPr>
              <w:pStyle w:val="TableParagraph"/>
              <w:suppressAutoHyphens w:val="true"/>
              <w:spacing w:before="2" w:after="0"/>
              <w:ind w:left="107" w:right="225"/>
              <w:jc w:val="center"/>
              <w:rPr>
                <w:rFonts w:ascii="Times New Roman" w:hAnsi="Times New Roman" w:cs="Times New Roman"/>
                <w:b/>
                <w:sz w:val="20"/>
              </w:rPr>
            </w:pPr>
            <w:r>
              <w:rPr>
                <w:rFonts w:cs="Times New Roman" w:ascii="Times New Roman" w:hAnsi="Times New Roman"/>
                <w:b/>
                <w:spacing w:val="-2"/>
                <w:w w:val="105"/>
                <w:kern w:val="0"/>
                <w:sz w:val="20"/>
                <w:szCs w:val="22"/>
                <w:lang w:eastAsia="en-US" w:bidi="ar-SA"/>
              </w:rPr>
              <w:t>(%)</w:t>
            </w:r>
          </w:p>
        </w:tc>
        <w:tc>
          <w:tcPr>
            <w:tcW w:w="1026" w:type="dxa"/>
            <w:tcBorders>
              <w:top w:val="single" w:sz="8" w:space="0" w:color="E36C0A"/>
              <w:left w:val="single" w:sz="8" w:space="0" w:color="E36C0A"/>
              <w:bottom w:val="single" w:sz="8" w:space="0" w:color="E36C0A"/>
              <w:right w:val="single" w:sz="8" w:space="0" w:color="E36C0A"/>
            </w:tcBorders>
            <w:shd w:color="auto" w:fill="FABF8F" w:themeFill="accent6" w:themeFillTint="99" w:val="clear"/>
            <w:vAlign w:val="center"/>
          </w:tcPr>
          <w:p>
            <w:pPr>
              <w:pStyle w:val="TableParagraph"/>
              <w:suppressAutoHyphens w:val="true"/>
              <w:spacing w:before="2" w:after="0"/>
              <w:ind w:right="139"/>
              <w:jc w:val="center"/>
              <w:rPr>
                <w:rFonts w:ascii="Times New Roman" w:hAnsi="Times New Roman" w:cs="Times New Roman"/>
                <w:b/>
                <w:sz w:val="20"/>
              </w:rPr>
            </w:pPr>
            <w:r>
              <w:rPr>
                <w:rFonts w:cs="Times New Roman" w:ascii="Times New Roman" w:hAnsi="Times New Roman"/>
                <w:b/>
                <w:spacing w:val="-2"/>
                <w:w w:val="105"/>
                <w:kern w:val="0"/>
                <w:sz w:val="20"/>
                <w:szCs w:val="22"/>
                <w:lang w:eastAsia="en-US" w:bidi="ar-SA"/>
              </w:rPr>
              <w:t>Plan Dönemi Başlangıç Değeri</w:t>
            </w:r>
          </w:p>
        </w:tc>
        <w:tc>
          <w:tcPr>
            <w:tcW w:w="758" w:type="dxa"/>
            <w:tcBorders>
              <w:top w:val="single" w:sz="8" w:space="0" w:color="E36C0A"/>
              <w:left w:val="single" w:sz="8" w:space="0" w:color="E36C0A"/>
              <w:bottom w:val="single" w:sz="8" w:space="0" w:color="E36C0A"/>
              <w:right w:val="single" w:sz="8" w:space="0" w:color="E36C0A"/>
            </w:tcBorders>
            <w:shd w:color="auto" w:fill="FABF8F" w:themeFill="accent6" w:themeFillTint="99"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2024</w:t>
            </w:r>
          </w:p>
        </w:tc>
        <w:tc>
          <w:tcPr>
            <w:tcW w:w="757" w:type="dxa"/>
            <w:tcBorders>
              <w:top w:val="single" w:sz="8" w:space="0" w:color="E36C0A"/>
              <w:left w:val="single" w:sz="8" w:space="0" w:color="E36C0A"/>
              <w:bottom w:val="single" w:sz="8" w:space="0" w:color="E36C0A"/>
              <w:right w:val="single" w:sz="8" w:space="0" w:color="E36C0A"/>
            </w:tcBorders>
            <w:shd w:color="auto" w:fill="FABF8F" w:themeFill="accent6" w:themeFillTint="99"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2025</w:t>
            </w:r>
          </w:p>
        </w:tc>
        <w:tc>
          <w:tcPr>
            <w:tcW w:w="754" w:type="dxa"/>
            <w:tcBorders>
              <w:top w:val="single" w:sz="8" w:space="0" w:color="E36C0A"/>
              <w:left w:val="single" w:sz="8" w:space="0" w:color="E36C0A"/>
              <w:bottom w:val="single" w:sz="8" w:space="0" w:color="E36C0A"/>
              <w:right w:val="single" w:sz="8" w:space="0" w:color="E36C0A"/>
            </w:tcBorders>
            <w:shd w:color="auto" w:fill="FABF8F" w:themeFill="accent6" w:themeFillTint="99"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2026</w:t>
            </w:r>
          </w:p>
        </w:tc>
        <w:tc>
          <w:tcPr>
            <w:tcW w:w="758" w:type="dxa"/>
            <w:tcBorders>
              <w:top w:val="single" w:sz="8" w:space="0" w:color="E36C0A"/>
              <w:left w:val="single" w:sz="8" w:space="0" w:color="E36C0A"/>
              <w:bottom w:val="single" w:sz="8" w:space="0" w:color="E36C0A"/>
              <w:right w:val="single" w:sz="8" w:space="0" w:color="E36C0A"/>
            </w:tcBorders>
            <w:shd w:color="auto" w:fill="FABF8F" w:themeFill="accent6" w:themeFillTint="99"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2027</w:t>
            </w:r>
          </w:p>
        </w:tc>
        <w:tc>
          <w:tcPr>
            <w:tcW w:w="755" w:type="dxa"/>
            <w:tcBorders>
              <w:top w:val="single" w:sz="8" w:space="0" w:color="E36C0A"/>
              <w:left w:val="single" w:sz="8" w:space="0" w:color="E36C0A"/>
              <w:bottom w:val="single" w:sz="8" w:space="0" w:color="E36C0A"/>
              <w:right w:val="single" w:sz="8" w:space="0" w:color="E36C0A"/>
            </w:tcBorders>
            <w:shd w:color="auto" w:fill="FABF8F" w:themeFill="accent6" w:themeFillTint="99"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2028</w:t>
            </w:r>
          </w:p>
        </w:tc>
        <w:tc>
          <w:tcPr>
            <w:tcW w:w="867" w:type="dxa"/>
            <w:tcBorders>
              <w:top w:val="single" w:sz="8" w:space="0" w:color="E36C0A"/>
              <w:left w:val="single" w:sz="8" w:space="0" w:color="E36C0A"/>
              <w:bottom w:val="single" w:sz="8" w:space="0" w:color="E36C0A"/>
              <w:right w:val="single" w:sz="8" w:space="0" w:color="E36C0A"/>
            </w:tcBorders>
            <w:shd w:color="auto" w:fill="FABF8F" w:themeFill="accent6" w:themeFillTint="99" w:val="clear"/>
            <w:vAlign w:val="center"/>
          </w:tcPr>
          <w:p>
            <w:pPr>
              <w:pStyle w:val="TableParagraph"/>
              <w:suppressAutoHyphens w:val="true"/>
              <w:spacing w:before="2" w:after="0"/>
              <w:ind w:right="127"/>
              <w:jc w:val="center"/>
              <w:rPr>
                <w:rFonts w:ascii="Times New Roman" w:hAnsi="Times New Roman" w:cs="Times New Roman"/>
                <w:b/>
                <w:sz w:val="20"/>
              </w:rPr>
            </w:pPr>
            <w:r>
              <w:rPr>
                <w:rFonts w:cs="Times New Roman" w:ascii="Times New Roman" w:hAnsi="Times New Roman"/>
                <w:b/>
                <w:spacing w:val="-2"/>
                <w:w w:val="105"/>
                <w:kern w:val="0"/>
                <w:sz w:val="20"/>
                <w:szCs w:val="22"/>
                <w:lang w:eastAsia="en-US" w:bidi="ar-SA"/>
              </w:rPr>
              <w:t>İzleme Sıklığı</w:t>
            </w:r>
          </w:p>
        </w:tc>
        <w:tc>
          <w:tcPr>
            <w:tcW w:w="923" w:type="dxa"/>
            <w:tcBorders>
              <w:top w:val="single" w:sz="8" w:space="0" w:color="E36C0A"/>
              <w:left w:val="single" w:sz="8" w:space="0" w:color="E36C0A"/>
              <w:bottom w:val="single" w:sz="8" w:space="0" w:color="E36C0A"/>
              <w:right w:val="single" w:sz="8" w:space="0" w:color="E36C0A"/>
            </w:tcBorders>
            <w:shd w:color="auto" w:fill="FABF8F" w:themeFill="accent6" w:themeFillTint="99" w:val="clear"/>
            <w:vAlign w:val="center"/>
          </w:tcPr>
          <w:p>
            <w:pPr>
              <w:pStyle w:val="TableParagraph"/>
              <w:suppressAutoHyphens w:val="true"/>
              <w:spacing w:before="2" w:after="0"/>
              <w:ind w:right="232"/>
              <w:jc w:val="center"/>
              <w:rPr>
                <w:rFonts w:ascii="Times New Roman" w:hAnsi="Times New Roman" w:cs="Times New Roman"/>
                <w:b/>
                <w:sz w:val="20"/>
              </w:rPr>
            </w:pPr>
            <w:r>
              <w:rPr>
                <w:rFonts w:cs="Times New Roman" w:ascii="Times New Roman" w:hAnsi="Times New Roman"/>
                <w:b/>
                <w:spacing w:val="-2"/>
                <w:w w:val="105"/>
                <w:kern w:val="0"/>
                <w:sz w:val="20"/>
                <w:szCs w:val="22"/>
                <w:lang w:eastAsia="en-US" w:bidi="ar-SA"/>
              </w:rPr>
              <w:t>Rapor Sıklığı</w:t>
            </w:r>
          </w:p>
        </w:tc>
      </w:tr>
      <w:tr>
        <w:trPr>
          <w:trHeight w:val="417" w:hRule="atLeast"/>
        </w:trPr>
        <w:tc>
          <w:tcPr>
            <w:tcW w:w="2591" w:type="dxa"/>
            <w:tcBorders>
              <w:top w:val="single" w:sz="8" w:space="0" w:color="E36C0A"/>
              <w:left w:val="single" w:sz="8" w:space="0" w:color="E36C0A"/>
              <w:bottom w:val="single" w:sz="8" w:space="0" w:color="E36C0A"/>
              <w:right w:val="single" w:sz="8" w:space="0" w:color="E36C0A"/>
            </w:tcBorders>
            <w:shd w:color="auto" w:fill="FABF8F" w:themeFill="accent6" w:themeFillTint="99" w:val="clea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PG 2.1.1</w:t>
            </w:r>
            <w:r>
              <w:rPr>
                <w:rFonts w:cs="Times New Roman" w:ascii="Times New Roman" w:hAnsi="Times New Roman"/>
                <w:kern w:val="0"/>
                <w:sz w:val="20"/>
                <w:szCs w:val="20"/>
                <w:lang w:eastAsia="en-US" w:bidi="ar-SA"/>
              </w:rPr>
              <w:t xml:space="preserve"> Matematik dersi yıl sonu puanı ortalaması</w:t>
            </w:r>
          </w:p>
        </w:tc>
        <w:tc>
          <w:tcPr>
            <w:tcW w:w="993"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10</w:t>
            </w:r>
          </w:p>
        </w:tc>
        <w:tc>
          <w:tcPr>
            <w:tcW w:w="1026"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70,86</w:t>
            </w:r>
          </w:p>
        </w:tc>
        <w:tc>
          <w:tcPr>
            <w:tcW w:w="758"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71</w:t>
            </w:r>
          </w:p>
        </w:tc>
        <w:tc>
          <w:tcPr>
            <w:tcW w:w="757"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72</w:t>
            </w:r>
          </w:p>
        </w:tc>
        <w:tc>
          <w:tcPr>
            <w:tcW w:w="754"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73</w:t>
            </w:r>
          </w:p>
        </w:tc>
        <w:tc>
          <w:tcPr>
            <w:tcW w:w="758"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74</w:t>
            </w:r>
          </w:p>
        </w:tc>
        <w:tc>
          <w:tcPr>
            <w:tcW w:w="755"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75</w:t>
            </w:r>
          </w:p>
        </w:tc>
        <w:tc>
          <w:tcPr>
            <w:tcW w:w="867"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r>
      <w:tr>
        <w:trPr>
          <w:trHeight w:val="414" w:hRule="atLeast"/>
        </w:trPr>
        <w:tc>
          <w:tcPr>
            <w:tcW w:w="2591" w:type="dxa"/>
            <w:tcBorders>
              <w:top w:val="single" w:sz="8" w:space="0" w:color="E36C0A"/>
              <w:left w:val="single" w:sz="8" w:space="0" w:color="E36C0A"/>
              <w:bottom w:val="single" w:sz="8" w:space="0" w:color="E36C0A"/>
              <w:right w:val="single" w:sz="8" w:space="0" w:color="E36C0A"/>
            </w:tcBorders>
            <w:shd w:color="auto" w:fill="FABF8F" w:themeFill="accent6" w:themeFillTint="99" w:val="clea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PG 2.1.2</w:t>
            </w:r>
            <w:r>
              <w:rPr>
                <w:rFonts w:cs="Times New Roman" w:ascii="Times New Roman" w:hAnsi="Times New Roman"/>
                <w:kern w:val="0"/>
                <w:sz w:val="20"/>
                <w:szCs w:val="20"/>
                <w:lang w:eastAsia="en-US" w:bidi="ar-SA"/>
              </w:rPr>
              <w:t xml:space="preserve"> Türkçe dersi yıl sonu puanı ortalaması</w:t>
            </w:r>
          </w:p>
        </w:tc>
        <w:tc>
          <w:tcPr>
            <w:tcW w:w="993"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10</w:t>
            </w:r>
          </w:p>
        </w:tc>
        <w:tc>
          <w:tcPr>
            <w:tcW w:w="1026"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72,96</w:t>
            </w:r>
          </w:p>
        </w:tc>
        <w:tc>
          <w:tcPr>
            <w:tcW w:w="758"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73</w:t>
            </w:r>
          </w:p>
        </w:tc>
        <w:tc>
          <w:tcPr>
            <w:tcW w:w="757"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74</w:t>
            </w:r>
          </w:p>
        </w:tc>
        <w:tc>
          <w:tcPr>
            <w:tcW w:w="754"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75</w:t>
            </w:r>
          </w:p>
        </w:tc>
        <w:tc>
          <w:tcPr>
            <w:tcW w:w="758"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76</w:t>
            </w:r>
          </w:p>
        </w:tc>
        <w:tc>
          <w:tcPr>
            <w:tcW w:w="755"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77</w:t>
            </w:r>
          </w:p>
        </w:tc>
        <w:tc>
          <w:tcPr>
            <w:tcW w:w="867"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r>
      <w:tr>
        <w:trPr>
          <w:trHeight w:val="438" w:hRule="atLeast"/>
        </w:trPr>
        <w:tc>
          <w:tcPr>
            <w:tcW w:w="2591" w:type="dxa"/>
            <w:tcBorders>
              <w:top w:val="single" w:sz="8" w:space="0" w:color="E36C0A"/>
              <w:left w:val="single" w:sz="8" w:space="0" w:color="E36C0A"/>
              <w:bottom w:val="single" w:sz="8" w:space="0" w:color="E36C0A"/>
              <w:right w:val="single" w:sz="8" w:space="0" w:color="E36C0A"/>
            </w:tcBorders>
            <w:shd w:color="auto" w:fill="FABF8F" w:themeFill="accent6" w:themeFillTint="99" w:val="clea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PG 2.1.3</w:t>
            </w:r>
            <w:r>
              <w:rPr>
                <w:rFonts w:cs="Times New Roman" w:ascii="Times New Roman" w:hAnsi="Times New Roman"/>
                <w:kern w:val="0"/>
                <w:sz w:val="20"/>
                <w:szCs w:val="20"/>
                <w:lang w:eastAsia="en-US" w:bidi="ar-SA"/>
              </w:rPr>
              <w:t xml:space="preserve"> Fen Bilimleri dersi yıl sonu puanı ortalaması</w:t>
            </w:r>
          </w:p>
        </w:tc>
        <w:tc>
          <w:tcPr>
            <w:tcW w:w="993"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10</w:t>
            </w:r>
          </w:p>
        </w:tc>
        <w:tc>
          <w:tcPr>
            <w:tcW w:w="1026"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77,37</w:t>
            </w:r>
          </w:p>
        </w:tc>
        <w:tc>
          <w:tcPr>
            <w:tcW w:w="758"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78</w:t>
            </w:r>
          </w:p>
        </w:tc>
        <w:tc>
          <w:tcPr>
            <w:tcW w:w="757"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79</w:t>
            </w:r>
          </w:p>
        </w:tc>
        <w:tc>
          <w:tcPr>
            <w:tcW w:w="754"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80</w:t>
            </w:r>
          </w:p>
        </w:tc>
        <w:tc>
          <w:tcPr>
            <w:tcW w:w="758"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81</w:t>
            </w:r>
          </w:p>
        </w:tc>
        <w:tc>
          <w:tcPr>
            <w:tcW w:w="755"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82</w:t>
            </w:r>
          </w:p>
        </w:tc>
        <w:tc>
          <w:tcPr>
            <w:tcW w:w="867"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r>
      <w:tr>
        <w:trPr>
          <w:trHeight w:val="414" w:hRule="atLeast"/>
        </w:trPr>
        <w:tc>
          <w:tcPr>
            <w:tcW w:w="2591" w:type="dxa"/>
            <w:tcBorders>
              <w:top w:val="single" w:sz="8" w:space="0" w:color="E36C0A"/>
              <w:left w:val="single" w:sz="8" w:space="0" w:color="E36C0A"/>
              <w:bottom w:val="single" w:sz="8" w:space="0" w:color="E36C0A"/>
              <w:right w:val="single" w:sz="8" w:space="0" w:color="E36C0A"/>
            </w:tcBorders>
            <w:shd w:color="auto" w:fill="FABF8F" w:themeFill="accent6" w:themeFillTint="99" w:val="clea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PG 2.1.4</w:t>
            </w:r>
            <w:r>
              <w:rPr>
                <w:rFonts w:cs="Times New Roman" w:ascii="Times New Roman" w:hAnsi="Times New Roman"/>
                <w:kern w:val="0"/>
                <w:sz w:val="20"/>
                <w:szCs w:val="20"/>
                <w:lang w:eastAsia="en-US" w:bidi="ar-SA"/>
              </w:rPr>
              <w:t xml:space="preserve"> Sosyal Bilimler dersi yıl sonu puanı ortalaması</w:t>
            </w:r>
          </w:p>
        </w:tc>
        <w:tc>
          <w:tcPr>
            <w:tcW w:w="993"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10</w:t>
            </w:r>
          </w:p>
        </w:tc>
        <w:tc>
          <w:tcPr>
            <w:tcW w:w="1026"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77,06</w:t>
            </w:r>
          </w:p>
        </w:tc>
        <w:tc>
          <w:tcPr>
            <w:tcW w:w="758"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78</w:t>
            </w:r>
          </w:p>
        </w:tc>
        <w:tc>
          <w:tcPr>
            <w:tcW w:w="757"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79</w:t>
            </w:r>
          </w:p>
        </w:tc>
        <w:tc>
          <w:tcPr>
            <w:tcW w:w="754"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80</w:t>
            </w:r>
          </w:p>
        </w:tc>
        <w:tc>
          <w:tcPr>
            <w:tcW w:w="758"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81</w:t>
            </w:r>
          </w:p>
        </w:tc>
        <w:tc>
          <w:tcPr>
            <w:tcW w:w="755"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82</w:t>
            </w:r>
          </w:p>
        </w:tc>
        <w:tc>
          <w:tcPr>
            <w:tcW w:w="867"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r>
      <w:tr>
        <w:trPr>
          <w:trHeight w:val="414" w:hRule="atLeast"/>
        </w:trPr>
        <w:tc>
          <w:tcPr>
            <w:tcW w:w="2591" w:type="dxa"/>
            <w:tcBorders>
              <w:top w:val="single" w:sz="8" w:space="0" w:color="E36C0A"/>
              <w:left w:val="single" w:sz="8" w:space="0" w:color="E36C0A"/>
              <w:bottom w:val="single" w:sz="8" w:space="0" w:color="E36C0A"/>
              <w:right w:val="single" w:sz="8" w:space="0" w:color="E36C0A"/>
            </w:tcBorders>
            <w:shd w:color="auto" w:fill="FABF8F" w:themeFill="accent6" w:themeFillTint="99" w:val="clear"/>
          </w:tcPr>
          <w:p>
            <w:pPr>
              <w:pStyle w:val="TableParagraph"/>
              <w:suppressAutoHyphens w:val="true"/>
              <w:spacing w:before="0" w:after="0"/>
              <w:jc w:val="left"/>
              <w:rPr>
                <w:rFonts w:ascii="Times New Roman" w:hAnsi="Times New Roman" w:cs="Times New Roman"/>
                <w:b/>
                <w:bCs/>
                <w:sz w:val="20"/>
                <w:szCs w:val="20"/>
              </w:rPr>
            </w:pPr>
            <w:r>
              <w:rPr>
                <w:rFonts w:cs="Times New Roman" w:ascii="Times New Roman" w:hAnsi="Times New Roman"/>
                <w:b/>
                <w:bCs/>
                <w:kern w:val="0"/>
                <w:sz w:val="20"/>
                <w:szCs w:val="20"/>
                <w:lang w:eastAsia="en-US" w:bidi="ar-SA"/>
              </w:rPr>
              <w:t>PG 2.1.5</w:t>
            </w:r>
            <w:r>
              <w:rPr>
                <w:rFonts w:cs="Times New Roman" w:ascii="Times New Roman" w:hAnsi="Times New Roman"/>
                <w:kern w:val="0"/>
                <w:sz w:val="20"/>
                <w:szCs w:val="20"/>
                <w:lang w:eastAsia="en-US" w:bidi="ar-SA"/>
              </w:rPr>
              <w:t xml:space="preserve"> Yabancı dil dersi yıl sonu puanı ortalaması</w:t>
            </w:r>
          </w:p>
        </w:tc>
        <w:tc>
          <w:tcPr>
            <w:tcW w:w="993"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10</w:t>
            </w:r>
          </w:p>
        </w:tc>
        <w:tc>
          <w:tcPr>
            <w:tcW w:w="1026"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77,80</w:t>
            </w:r>
          </w:p>
        </w:tc>
        <w:tc>
          <w:tcPr>
            <w:tcW w:w="758"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78</w:t>
            </w:r>
          </w:p>
        </w:tc>
        <w:tc>
          <w:tcPr>
            <w:tcW w:w="757"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79</w:t>
            </w:r>
          </w:p>
        </w:tc>
        <w:tc>
          <w:tcPr>
            <w:tcW w:w="754"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80</w:t>
            </w:r>
          </w:p>
        </w:tc>
        <w:tc>
          <w:tcPr>
            <w:tcW w:w="758"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81</w:t>
            </w:r>
          </w:p>
        </w:tc>
        <w:tc>
          <w:tcPr>
            <w:tcW w:w="755"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82</w:t>
            </w:r>
          </w:p>
        </w:tc>
        <w:tc>
          <w:tcPr>
            <w:tcW w:w="867"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r>
      <w:tr>
        <w:trPr>
          <w:trHeight w:val="414" w:hRule="atLeast"/>
        </w:trPr>
        <w:tc>
          <w:tcPr>
            <w:tcW w:w="2591" w:type="dxa"/>
            <w:tcBorders>
              <w:top w:val="single" w:sz="8" w:space="0" w:color="E36C0A"/>
              <w:left w:val="single" w:sz="8" w:space="0" w:color="E36C0A"/>
              <w:bottom w:val="single" w:sz="8" w:space="0" w:color="E36C0A"/>
              <w:right w:val="single" w:sz="8" w:space="0" w:color="E36C0A"/>
            </w:tcBorders>
            <w:shd w:color="auto" w:fill="FABF8F" w:themeFill="accent6" w:themeFillTint="99" w:val="clear"/>
          </w:tcPr>
          <w:p>
            <w:pPr>
              <w:pStyle w:val="TableParagraph"/>
              <w:suppressAutoHyphens w:val="true"/>
              <w:spacing w:before="0" w:after="0"/>
              <w:jc w:val="left"/>
              <w:rPr>
                <w:rFonts w:ascii="Times New Roman" w:hAnsi="Times New Roman" w:cs="Times New Roman"/>
                <w:b/>
                <w:bCs/>
                <w:sz w:val="20"/>
                <w:szCs w:val="20"/>
              </w:rPr>
            </w:pPr>
            <w:r>
              <w:rPr>
                <w:rFonts w:cs="Times New Roman" w:ascii="Times New Roman" w:hAnsi="Times New Roman"/>
                <w:b/>
                <w:bCs/>
                <w:kern w:val="0"/>
                <w:sz w:val="20"/>
                <w:szCs w:val="20"/>
                <w:lang w:eastAsia="en-US" w:bidi="ar-SA"/>
              </w:rPr>
              <w:t>PG 2.1.6</w:t>
            </w:r>
            <w:r>
              <w:rPr>
                <w:rFonts w:cs="Times New Roman" w:ascii="Times New Roman" w:hAnsi="Times New Roman"/>
                <w:kern w:val="0"/>
                <w:sz w:val="20"/>
                <w:szCs w:val="20"/>
                <w:lang w:eastAsia="en-US" w:bidi="ar-SA"/>
              </w:rPr>
              <w:t xml:space="preserve"> Öğrenci başına okunan kitap sayısı</w:t>
            </w:r>
          </w:p>
        </w:tc>
        <w:tc>
          <w:tcPr>
            <w:tcW w:w="993"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20</w:t>
            </w:r>
          </w:p>
        </w:tc>
        <w:tc>
          <w:tcPr>
            <w:tcW w:w="1026"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9</w:t>
            </w:r>
          </w:p>
        </w:tc>
        <w:tc>
          <w:tcPr>
            <w:tcW w:w="758"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10</w:t>
            </w:r>
          </w:p>
        </w:tc>
        <w:tc>
          <w:tcPr>
            <w:tcW w:w="757"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11</w:t>
            </w:r>
          </w:p>
        </w:tc>
        <w:tc>
          <w:tcPr>
            <w:tcW w:w="754"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12</w:t>
            </w:r>
          </w:p>
        </w:tc>
        <w:tc>
          <w:tcPr>
            <w:tcW w:w="758"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13</w:t>
            </w:r>
          </w:p>
        </w:tc>
        <w:tc>
          <w:tcPr>
            <w:tcW w:w="755"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14</w:t>
            </w:r>
          </w:p>
        </w:tc>
        <w:tc>
          <w:tcPr>
            <w:tcW w:w="867"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r>
      <w:tr>
        <w:trPr>
          <w:trHeight w:val="414" w:hRule="atLeast"/>
        </w:trPr>
        <w:tc>
          <w:tcPr>
            <w:tcW w:w="2591" w:type="dxa"/>
            <w:tcBorders>
              <w:top w:val="single" w:sz="8" w:space="0" w:color="E36C0A"/>
              <w:left w:val="single" w:sz="8" w:space="0" w:color="E36C0A"/>
              <w:bottom w:val="single" w:sz="8" w:space="0" w:color="E36C0A"/>
              <w:right w:val="single" w:sz="8" w:space="0" w:color="E36C0A"/>
            </w:tcBorders>
            <w:shd w:color="auto" w:fill="FABF8F" w:themeFill="accent6" w:themeFillTint="99" w:val="clear"/>
          </w:tcPr>
          <w:p>
            <w:pPr>
              <w:pStyle w:val="TableParagraph"/>
              <w:suppressAutoHyphens w:val="true"/>
              <w:spacing w:before="0" w:after="0"/>
              <w:jc w:val="left"/>
              <w:rPr>
                <w:rFonts w:ascii="Times New Roman" w:hAnsi="Times New Roman" w:cs="Times New Roman"/>
                <w:b/>
                <w:bCs/>
                <w:sz w:val="20"/>
                <w:szCs w:val="20"/>
              </w:rPr>
            </w:pPr>
            <w:r>
              <w:rPr>
                <w:rFonts w:cs="Times New Roman" w:ascii="Times New Roman" w:hAnsi="Times New Roman"/>
                <w:b/>
                <w:bCs/>
                <w:kern w:val="0"/>
                <w:sz w:val="20"/>
                <w:szCs w:val="20"/>
                <w:lang w:eastAsia="en-US" w:bidi="ar-SA"/>
              </w:rPr>
              <w:t>PG 2.1.7</w:t>
            </w:r>
            <w:r>
              <w:rPr>
                <w:rFonts w:cs="Times New Roman" w:ascii="Times New Roman" w:hAnsi="Times New Roman"/>
                <w:kern w:val="0"/>
                <w:sz w:val="20"/>
                <w:szCs w:val="20"/>
                <w:lang w:eastAsia="en-US" w:bidi="ar-SA"/>
              </w:rPr>
              <w:t xml:space="preserve"> Okulun katılım sağladığı ulusal ve uluslararası proje sayısı</w:t>
            </w:r>
          </w:p>
        </w:tc>
        <w:tc>
          <w:tcPr>
            <w:tcW w:w="993"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10</w:t>
            </w:r>
          </w:p>
        </w:tc>
        <w:tc>
          <w:tcPr>
            <w:tcW w:w="1026"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w:t>
            </w:r>
          </w:p>
        </w:tc>
        <w:tc>
          <w:tcPr>
            <w:tcW w:w="758"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3</w:t>
            </w:r>
          </w:p>
        </w:tc>
        <w:tc>
          <w:tcPr>
            <w:tcW w:w="757"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4</w:t>
            </w:r>
          </w:p>
        </w:tc>
        <w:tc>
          <w:tcPr>
            <w:tcW w:w="754"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5</w:t>
            </w:r>
          </w:p>
        </w:tc>
        <w:tc>
          <w:tcPr>
            <w:tcW w:w="758"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w:t>
            </w:r>
          </w:p>
        </w:tc>
        <w:tc>
          <w:tcPr>
            <w:tcW w:w="755"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7</w:t>
            </w:r>
          </w:p>
        </w:tc>
        <w:tc>
          <w:tcPr>
            <w:tcW w:w="867"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r>
      <w:tr>
        <w:trPr>
          <w:trHeight w:val="414" w:hRule="atLeast"/>
        </w:trPr>
        <w:tc>
          <w:tcPr>
            <w:tcW w:w="2591" w:type="dxa"/>
            <w:tcBorders>
              <w:top w:val="single" w:sz="8" w:space="0" w:color="E36C0A"/>
              <w:left w:val="single" w:sz="8" w:space="0" w:color="E36C0A"/>
              <w:bottom w:val="single" w:sz="8" w:space="0" w:color="E36C0A"/>
              <w:right w:val="single" w:sz="8" w:space="0" w:color="E36C0A"/>
            </w:tcBorders>
            <w:shd w:color="auto" w:fill="FABF8F" w:themeFill="accent6" w:themeFillTint="99" w:val="clear"/>
          </w:tcPr>
          <w:p>
            <w:pPr>
              <w:pStyle w:val="TableParagraph"/>
              <w:suppressAutoHyphens w:val="true"/>
              <w:spacing w:before="0" w:after="0"/>
              <w:jc w:val="left"/>
              <w:rPr>
                <w:rFonts w:ascii="Times New Roman" w:hAnsi="Times New Roman" w:cs="Times New Roman"/>
                <w:b/>
                <w:bCs/>
                <w:sz w:val="20"/>
                <w:szCs w:val="20"/>
              </w:rPr>
            </w:pPr>
            <w:r>
              <w:rPr>
                <w:rFonts w:cs="Times New Roman" w:ascii="Times New Roman" w:hAnsi="Times New Roman"/>
                <w:b/>
                <w:bCs/>
                <w:kern w:val="0"/>
                <w:sz w:val="20"/>
                <w:szCs w:val="20"/>
                <w:lang w:eastAsia="en-US" w:bidi="ar-SA"/>
              </w:rPr>
              <w:t>PG 2.1.8</w:t>
            </w:r>
            <w:r>
              <w:rPr>
                <w:rFonts w:cs="Times New Roman" w:ascii="Times New Roman" w:hAnsi="Times New Roman"/>
                <w:kern w:val="0"/>
                <w:sz w:val="20"/>
                <w:szCs w:val="20"/>
                <w:lang w:eastAsia="en-US" w:bidi="ar-SA"/>
              </w:rPr>
              <w:t xml:space="preserve"> Bir eğitim ve öğretim yılında yerel, ulusal ve uluslararası proje, yarışma vb. etkinliklere katılan öğrenci oranı (%)</w:t>
            </w:r>
          </w:p>
        </w:tc>
        <w:tc>
          <w:tcPr>
            <w:tcW w:w="993"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10</w:t>
            </w:r>
          </w:p>
        </w:tc>
        <w:tc>
          <w:tcPr>
            <w:tcW w:w="1026"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6,34</w:t>
            </w:r>
          </w:p>
        </w:tc>
        <w:tc>
          <w:tcPr>
            <w:tcW w:w="758"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7</w:t>
            </w:r>
          </w:p>
        </w:tc>
        <w:tc>
          <w:tcPr>
            <w:tcW w:w="757"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8</w:t>
            </w:r>
          </w:p>
        </w:tc>
        <w:tc>
          <w:tcPr>
            <w:tcW w:w="754"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9</w:t>
            </w:r>
          </w:p>
        </w:tc>
        <w:tc>
          <w:tcPr>
            <w:tcW w:w="758"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10</w:t>
            </w:r>
          </w:p>
        </w:tc>
        <w:tc>
          <w:tcPr>
            <w:tcW w:w="755"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11</w:t>
            </w:r>
          </w:p>
        </w:tc>
        <w:tc>
          <w:tcPr>
            <w:tcW w:w="867"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r>
      <w:tr>
        <w:trPr>
          <w:trHeight w:val="414" w:hRule="atLeast"/>
        </w:trPr>
        <w:tc>
          <w:tcPr>
            <w:tcW w:w="2591" w:type="dxa"/>
            <w:tcBorders>
              <w:top w:val="single" w:sz="8" w:space="0" w:color="E36C0A"/>
              <w:left w:val="single" w:sz="8" w:space="0" w:color="E36C0A"/>
              <w:bottom w:val="single" w:sz="8" w:space="0" w:color="E36C0A"/>
              <w:right w:val="single" w:sz="8" w:space="0" w:color="E36C0A"/>
            </w:tcBorders>
            <w:shd w:color="auto" w:fill="FABF8F" w:themeFill="accent6" w:themeFillTint="99" w:val="clear"/>
          </w:tcPr>
          <w:p>
            <w:pPr>
              <w:pStyle w:val="TableParagraph"/>
              <w:suppressAutoHyphens w:val="true"/>
              <w:spacing w:before="0" w:after="0"/>
              <w:jc w:val="left"/>
              <w:rPr>
                <w:rFonts w:ascii="Times New Roman" w:hAnsi="Times New Roman" w:cs="Times New Roman"/>
                <w:b/>
                <w:bCs/>
                <w:sz w:val="20"/>
                <w:szCs w:val="20"/>
              </w:rPr>
            </w:pPr>
            <w:r>
              <w:rPr>
                <w:rFonts w:cs="Times New Roman" w:ascii="Times New Roman" w:hAnsi="Times New Roman"/>
                <w:b/>
                <w:bCs/>
                <w:kern w:val="0"/>
                <w:sz w:val="20"/>
                <w:szCs w:val="20"/>
                <w:lang w:eastAsia="en-US" w:bidi="ar-SA"/>
              </w:rPr>
              <w:t>PG 2.1.9</w:t>
            </w:r>
            <w:r>
              <w:rPr>
                <w:rFonts w:cs="Times New Roman" w:ascii="Times New Roman" w:hAnsi="Times New Roman"/>
                <w:kern w:val="0"/>
                <w:sz w:val="20"/>
                <w:szCs w:val="20"/>
                <w:lang w:eastAsia="en-US" w:bidi="ar-SA"/>
              </w:rPr>
              <w:t xml:space="preserve"> Ortaokul 5. sınıflarda yabancı dil ağırlıklı eğitim alan öğrenci oranı</w:t>
            </w:r>
          </w:p>
        </w:tc>
        <w:tc>
          <w:tcPr>
            <w:tcW w:w="993"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10</w:t>
            </w:r>
          </w:p>
        </w:tc>
        <w:tc>
          <w:tcPr>
            <w:tcW w:w="1026"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8,46</w:t>
            </w:r>
          </w:p>
        </w:tc>
        <w:tc>
          <w:tcPr>
            <w:tcW w:w="758"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9</w:t>
            </w:r>
          </w:p>
        </w:tc>
        <w:tc>
          <w:tcPr>
            <w:tcW w:w="757"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10</w:t>
            </w:r>
          </w:p>
        </w:tc>
        <w:tc>
          <w:tcPr>
            <w:tcW w:w="754"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11</w:t>
            </w:r>
          </w:p>
        </w:tc>
        <w:tc>
          <w:tcPr>
            <w:tcW w:w="758"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12</w:t>
            </w:r>
          </w:p>
        </w:tc>
        <w:tc>
          <w:tcPr>
            <w:tcW w:w="755"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13</w:t>
            </w:r>
          </w:p>
        </w:tc>
        <w:tc>
          <w:tcPr>
            <w:tcW w:w="867"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r>
      <w:tr>
        <w:trPr>
          <w:trHeight w:val="20" w:hRule="atLeast"/>
        </w:trPr>
        <w:tc>
          <w:tcPr>
            <w:tcW w:w="2591" w:type="dxa"/>
            <w:tcBorders>
              <w:top w:val="single" w:sz="8" w:space="0" w:color="E36C0A"/>
              <w:left w:val="single" w:sz="8" w:space="0" w:color="E36C0A"/>
              <w:bottom w:val="single" w:sz="8" w:space="0" w:color="E36C0A"/>
              <w:right w:val="single" w:sz="8" w:space="0" w:color="E36C0A"/>
            </w:tcBorders>
            <w:shd w:color="auto" w:fill="FABF8F" w:themeFill="accent6" w:themeFillTint="99"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Koordinatör Birim</w:t>
            </w:r>
          </w:p>
        </w:tc>
        <w:tc>
          <w:tcPr>
            <w:tcW w:w="7591" w:type="dxa"/>
            <w:gridSpan w:val="9"/>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ind w:left="107"/>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 İdaresi</w:t>
            </w:r>
          </w:p>
        </w:tc>
      </w:tr>
      <w:tr>
        <w:trPr>
          <w:trHeight w:val="20" w:hRule="atLeast"/>
        </w:trPr>
        <w:tc>
          <w:tcPr>
            <w:tcW w:w="2591" w:type="dxa"/>
            <w:tcBorders>
              <w:top w:val="single" w:sz="8" w:space="0" w:color="E36C0A"/>
              <w:left w:val="single" w:sz="8" w:space="0" w:color="E36C0A"/>
              <w:bottom w:val="single" w:sz="8" w:space="0" w:color="E36C0A"/>
              <w:right w:val="single" w:sz="8" w:space="0" w:color="E36C0A"/>
            </w:tcBorders>
            <w:shd w:color="auto" w:fill="FABF8F" w:themeFill="accent6" w:themeFillTint="99"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İş birliği Yapılacak Birimler</w:t>
            </w:r>
          </w:p>
        </w:tc>
        <w:tc>
          <w:tcPr>
            <w:tcW w:w="7591" w:type="dxa"/>
            <w:gridSpan w:val="9"/>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 xml:space="preserve">  </w:t>
            </w:r>
            <w:r>
              <w:rPr>
                <w:rFonts w:cs="Times New Roman" w:ascii="Times New Roman" w:hAnsi="Times New Roman"/>
                <w:spacing w:val="-4"/>
                <w:kern w:val="0"/>
                <w:sz w:val="20"/>
                <w:szCs w:val="20"/>
                <w:lang w:eastAsia="en-US" w:bidi="ar-SA"/>
              </w:rPr>
              <w:t>İlçe MEM, Rehberlik Servisi, Zümre Başkanları</w:t>
            </w:r>
          </w:p>
        </w:tc>
      </w:tr>
      <w:tr>
        <w:trPr>
          <w:trHeight w:val="20" w:hRule="atLeast"/>
        </w:trPr>
        <w:tc>
          <w:tcPr>
            <w:tcW w:w="2591" w:type="dxa"/>
            <w:tcBorders>
              <w:top w:val="single" w:sz="8" w:space="0" w:color="E36C0A"/>
              <w:left w:val="single" w:sz="8" w:space="0" w:color="E36C0A"/>
              <w:bottom w:val="single" w:sz="8" w:space="0" w:color="E36C0A"/>
              <w:right w:val="single" w:sz="8" w:space="0" w:color="E36C0A"/>
            </w:tcBorders>
            <w:shd w:color="auto" w:fill="FABF8F" w:themeFill="accent6" w:themeFillTint="99"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Riskler</w:t>
            </w:r>
          </w:p>
        </w:tc>
        <w:tc>
          <w:tcPr>
            <w:tcW w:w="7591" w:type="dxa"/>
            <w:gridSpan w:val="9"/>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Matematik ve Fen Bilimleri gibi sayısal içerikli derslerin başarısında öğrencilerin önyargılı olması</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Türkçe ve Sosyal Bilgiler gibi sözel içerikli derslerin başarısında sadece ezber yöntemiyle başarılı olunabileceğinin ön yargısının öğrenciler üzerinde olması</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Yabancı dil eğitimine ilişkin farkındalığın yeterli olmaması</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Kitap okuma ilgili örnek teşkil edecek velilerin yetersiz olması</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Avrupa Birliği Projeleri konusunda ilçemizdeki çalışmaların nicelik ve nitelik yönünden artırılması</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Yerel, ulusal ve uluslararası proje, yarışma vb. bazı etkinliklere maddi desteğin olmaması veya yeterli olmaması</w:t>
            </w:r>
          </w:p>
        </w:tc>
      </w:tr>
      <w:tr>
        <w:trPr>
          <w:trHeight w:val="20" w:hRule="atLeast"/>
        </w:trPr>
        <w:tc>
          <w:tcPr>
            <w:tcW w:w="2591" w:type="dxa"/>
            <w:tcBorders>
              <w:top w:val="single" w:sz="8" w:space="0" w:color="E36C0A"/>
              <w:left w:val="single" w:sz="8" w:space="0" w:color="E36C0A"/>
              <w:bottom w:val="single" w:sz="8" w:space="0" w:color="E36C0A"/>
              <w:right w:val="single" w:sz="8" w:space="0" w:color="E36C0A"/>
            </w:tcBorders>
            <w:shd w:color="auto" w:fill="FABF8F" w:themeFill="accent6" w:themeFillTint="99"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Stratejiler</w:t>
            </w:r>
          </w:p>
        </w:tc>
        <w:tc>
          <w:tcPr>
            <w:tcW w:w="7591" w:type="dxa"/>
            <w:gridSpan w:val="9"/>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ind w:left="107"/>
              <w:jc w:val="left"/>
              <w:rPr>
                <w:rFonts w:ascii="Times New Roman" w:hAnsi="Times New Roman" w:cs="Times New Roman"/>
                <w:spacing w:val="-2"/>
                <w:sz w:val="20"/>
                <w:szCs w:val="20"/>
              </w:rPr>
            </w:pPr>
            <w:r>
              <w:rPr>
                <w:rFonts w:cs="Times New Roman" w:ascii="Times New Roman" w:hAnsi="Times New Roman"/>
                <w:b/>
                <w:bCs/>
                <w:spacing w:val="-2"/>
                <w:kern w:val="0"/>
                <w:sz w:val="20"/>
                <w:szCs w:val="20"/>
                <w:lang w:eastAsia="en-US" w:bidi="ar-SA"/>
              </w:rPr>
              <w:t>S-2.1.1</w:t>
            </w:r>
            <w:r>
              <w:rPr>
                <w:rFonts w:cs="Times New Roman" w:ascii="Times New Roman" w:hAnsi="Times New Roman"/>
                <w:spacing w:val="-2"/>
                <w:kern w:val="0"/>
                <w:sz w:val="20"/>
                <w:szCs w:val="20"/>
                <w:lang w:eastAsia="en-US" w:bidi="ar-SA"/>
              </w:rPr>
              <w:t xml:space="preserve"> Öğrencilerin kazanım eksiklikleri tespit edilerek destekleme ve yetiştirme kurslarıyla akademik yeterliklerinin artırılması sağlanacaktır.</w:t>
            </w:r>
          </w:p>
          <w:p>
            <w:pPr>
              <w:pStyle w:val="TableParagraph"/>
              <w:suppressAutoHyphens w:val="true"/>
              <w:spacing w:before="0" w:after="0"/>
              <w:ind w:left="107"/>
              <w:jc w:val="left"/>
              <w:rPr>
                <w:rFonts w:ascii="Times New Roman" w:hAnsi="Times New Roman" w:cs="Times New Roman"/>
                <w:spacing w:val="-2"/>
                <w:sz w:val="20"/>
                <w:szCs w:val="20"/>
              </w:rPr>
            </w:pPr>
            <w:r>
              <w:rPr>
                <w:rFonts w:cs="Times New Roman" w:ascii="Times New Roman" w:hAnsi="Times New Roman"/>
                <w:b/>
                <w:bCs/>
                <w:spacing w:val="-2"/>
                <w:kern w:val="0"/>
                <w:sz w:val="20"/>
                <w:szCs w:val="20"/>
                <w:lang w:eastAsia="en-US" w:bidi="ar-SA"/>
              </w:rPr>
              <w:t>S-2.1.2</w:t>
            </w:r>
            <w:r>
              <w:rPr>
                <w:rFonts w:cs="Times New Roman" w:ascii="Times New Roman" w:hAnsi="Times New Roman"/>
                <w:spacing w:val="-2"/>
                <w:kern w:val="0"/>
                <w:sz w:val="20"/>
                <w:szCs w:val="20"/>
                <w:lang w:eastAsia="en-US" w:bidi="ar-SA"/>
              </w:rPr>
              <w:t xml:space="preserve"> Öğrencilerin kompozisyon, resim, şiir vb. yarışmalara katılımları teşvik edilecek, okul içerisinde yapılan yarışmalarda öğrencilerin ödüllendirilmesi sağlanacaktır.</w:t>
            </w:r>
          </w:p>
          <w:p>
            <w:pPr>
              <w:pStyle w:val="TableParagraph"/>
              <w:suppressAutoHyphens w:val="true"/>
              <w:spacing w:before="0" w:after="0"/>
              <w:ind w:left="107"/>
              <w:jc w:val="left"/>
              <w:rPr>
                <w:rFonts w:ascii="Times New Roman" w:hAnsi="Times New Roman" w:cs="Times New Roman"/>
                <w:spacing w:val="-2"/>
                <w:sz w:val="20"/>
                <w:szCs w:val="20"/>
              </w:rPr>
            </w:pPr>
            <w:r>
              <w:rPr>
                <w:rFonts w:cs="Times New Roman" w:ascii="Times New Roman" w:hAnsi="Times New Roman"/>
                <w:b/>
                <w:bCs/>
                <w:spacing w:val="-2"/>
                <w:kern w:val="0"/>
                <w:sz w:val="20"/>
                <w:szCs w:val="20"/>
                <w:lang w:eastAsia="en-US" w:bidi="ar-SA"/>
              </w:rPr>
              <w:t>S-2.1.3</w:t>
            </w:r>
            <w:r>
              <w:rPr>
                <w:rFonts w:cs="Times New Roman" w:ascii="Times New Roman" w:hAnsi="Times New Roman"/>
                <w:spacing w:val="-2"/>
                <w:kern w:val="0"/>
                <w:sz w:val="20"/>
                <w:szCs w:val="20"/>
                <w:lang w:eastAsia="en-US" w:bidi="ar-SA"/>
              </w:rPr>
              <w:t xml:space="preserve"> Okul kütüphanesi zenginleştirilecek, öğrencilerin kitap okumasını teşvik edecek etkinlikler düzenlenecektir.</w:t>
            </w:r>
          </w:p>
          <w:p>
            <w:pPr>
              <w:pStyle w:val="TableParagraph"/>
              <w:suppressAutoHyphens w:val="true"/>
              <w:spacing w:before="0" w:after="0"/>
              <w:ind w:left="107"/>
              <w:jc w:val="left"/>
              <w:rPr>
                <w:rFonts w:ascii="Times New Roman" w:hAnsi="Times New Roman" w:cs="Times New Roman"/>
                <w:spacing w:val="-2"/>
                <w:sz w:val="20"/>
                <w:szCs w:val="20"/>
              </w:rPr>
            </w:pPr>
            <w:r>
              <w:rPr>
                <w:rFonts w:cs="Times New Roman" w:ascii="Times New Roman" w:hAnsi="Times New Roman"/>
                <w:b/>
                <w:bCs/>
                <w:spacing w:val="-2"/>
                <w:kern w:val="0"/>
                <w:sz w:val="20"/>
                <w:szCs w:val="20"/>
                <w:lang w:eastAsia="en-US" w:bidi="ar-SA"/>
              </w:rPr>
              <w:t>S-2.1.4</w:t>
            </w:r>
            <w:r>
              <w:rPr>
                <w:rFonts w:cs="Times New Roman" w:ascii="Times New Roman" w:hAnsi="Times New Roman"/>
                <w:spacing w:val="-2"/>
                <w:kern w:val="0"/>
                <w:sz w:val="20"/>
                <w:szCs w:val="20"/>
                <w:lang w:eastAsia="en-US" w:bidi="ar-SA"/>
              </w:rPr>
              <w:t xml:space="preserve"> Öğrencilerin yerel, ulusal ve uluslararası proje ve yarışmalara katılmaları teşvik edilecektir.</w:t>
            </w:r>
          </w:p>
          <w:p>
            <w:pPr>
              <w:pStyle w:val="TableParagraph"/>
              <w:suppressAutoHyphens w:val="true"/>
              <w:spacing w:before="0" w:after="0"/>
              <w:ind w:left="107"/>
              <w:jc w:val="left"/>
              <w:rPr>
                <w:rFonts w:ascii="Times New Roman" w:hAnsi="Times New Roman" w:cs="Times New Roman"/>
                <w:sz w:val="20"/>
                <w:szCs w:val="20"/>
              </w:rPr>
            </w:pPr>
            <w:r>
              <w:rPr>
                <w:rFonts w:cs="Times New Roman" w:ascii="Times New Roman" w:hAnsi="Times New Roman"/>
                <w:b/>
                <w:bCs/>
                <w:spacing w:val="-2"/>
                <w:kern w:val="0"/>
                <w:sz w:val="20"/>
                <w:szCs w:val="20"/>
                <w:lang w:eastAsia="en-US" w:bidi="ar-SA"/>
              </w:rPr>
              <w:t>S-2.1.5</w:t>
            </w:r>
            <w:r>
              <w:rPr>
                <w:rFonts w:cs="Times New Roman" w:ascii="Times New Roman" w:hAnsi="Times New Roman"/>
                <w:spacing w:val="-2"/>
                <w:kern w:val="0"/>
                <w:sz w:val="20"/>
                <w:szCs w:val="20"/>
                <w:lang w:eastAsia="en-US" w:bidi="ar-SA"/>
              </w:rPr>
              <w:t xml:space="preserve"> Öğrencilerin ortaokul 5.sınıflarda yabancı dil ağırlıklı eğitim almaları sağlanacaktır.</w:t>
            </w:r>
          </w:p>
        </w:tc>
      </w:tr>
      <w:tr>
        <w:trPr>
          <w:trHeight w:val="20" w:hRule="atLeast"/>
        </w:trPr>
        <w:tc>
          <w:tcPr>
            <w:tcW w:w="2591" w:type="dxa"/>
            <w:tcBorders>
              <w:top w:val="single" w:sz="8" w:space="0" w:color="E36C0A"/>
              <w:left w:val="single" w:sz="8" w:space="0" w:color="E36C0A"/>
              <w:bottom w:val="single" w:sz="8" w:space="0" w:color="E36C0A"/>
              <w:right w:val="single" w:sz="8" w:space="0" w:color="E36C0A"/>
            </w:tcBorders>
            <w:shd w:color="auto" w:fill="FABF8F" w:themeFill="accent6" w:themeFillTint="99"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Maliyet Tahmini</w:t>
            </w:r>
          </w:p>
        </w:tc>
        <w:tc>
          <w:tcPr>
            <w:tcW w:w="7591" w:type="dxa"/>
            <w:gridSpan w:val="9"/>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474.098,13 TL</w:t>
            </w:r>
          </w:p>
        </w:tc>
      </w:tr>
      <w:tr>
        <w:trPr>
          <w:trHeight w:val="20" w:hRule="atLeast"/>
        </w:trPr>
        <w:tc>
          <w:tcPr>
            <w:tcW w:w="2591" w:type="dxa"/>
            <w:tcBorders>
              <w:top w:val="single" w:sz="8" w:space="0" w:color="E36C0A"/>
              <w:left w:val="single" w:sz="8" w:space="0" w:color="E36C0A"/>
              <w:bottom w:val="single" w:sz="8" w:space="0" w:color="E36C0A"/>
              <w:right w:val="single" w:sz="8" w:space="0" w:color="E36C0A"/>
            </w:tcBorders>
            <w:shd w:color="auto" w:fill="FABF8F" w:themeFill="accent6" w:themeFillTint="99"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Tespitler</w:t>
            </w:r>
          </w:p>
        </w:tc>
        <w:tc>
          <w:tcPr>
            <w:tcW w:w="7591" w:type="dxa"/>
            <w:gridSpan w:val="9"/>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Öğrencilerin yabancı dil becerilerini farklı alanlarda kullanmasını sağlayan disiplinler arası bir yaklaşımın olmaması,</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Yabancı dil eğitiminin öğrencilerin bireysel farklılıkları ile öğretim kademeleri ve okul türlerini dikkate almayan tek tip bir yaklaşımla yapılması,</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Öğrencilerin yabancı dil, Matematik, Türkçe ve Sosyal Bilgiler eğitimine destek olacak dijital içeriklerin ve platformların yetersiz olması,</w:t>
            </w:r>
          </w:p>
        </w:tc>
      </w:tr>
      <w:tr>
        <w:trPr>
          <w:trHeight w:val="20" w:hRule="atLeast"/>
        </w:trPr>
        <w:tc>
          <w:tcPr>
            <w:tcW w:w="2591" w:type="dxa"/>
            <w:tcBorders>
              <w:top w:val="single" w:sz="8" w:space="0" w:color="E36C0A"/>
              <w:left w:val="single" w:sz="8" w:space="0" w:color="E36C0A"/>
              <w:bottom w:val="single" w:sz="8" w:space="0" w:color="E36C0A"/>
              <w:right w:val="single" w:sz="8" w:space="0" w:color="E36C0A"/>
            </w:tcBorders>
            <w:shd w:color="auto" w:fill="FABF8F" w:themeFill="accent6" w:themeFillTint="99"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İhtiyaçlar</w:t>
            </w:r>
          </w:p>
        </w:tc>
        <w:tc>
          <w:tcPr>
            <w:tcW w:w="7591" w:type="dxa"/>
            <w:gridSpan w:val="9"/>
            <w:tcBorders>
              <w:top w:val="single" w:sz="8" w:space="0" w:color="E36C0A"/>
              <w:left w:val="single" w:sz="8" w:space="0" w:color="E36C0A"/>
              <w:bottom w:val="single" w:sz="8" w:space="0" w:color="E36C0A"/>
              <w:right w:val="single" w:sz="8" w:space="0" w:color="E36C0A"/>
            </w:tcBorders>
            <w:shd w:color="auto" w:fill="FFFFFF" w:themeFill="background1" w:val="clear"/>
            <w:vAlign w:val="center"/>
          </w:tcPr>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Yabancı dil eğitiminde ortaya konacak yeni yöntemler konusunda öğretmen eğitimlerinin yapılması</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Yabancı dil, Matematik, Türkçe ve Sosyal Bilgiler eğitimine yönelik dijital içeriklerin ve platformların geliştirilmesi</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Uluslararası hareketlilik programlarına yönelik farkındalığın artırılması</w:t>
            </w:r>
          </w:p>
        </w:tc>
      </w:tr>
    </w:tbl>
    <w:p>
      <w:pPr>
        <w:pStyle w:val="BodyText"/>
        <w:spacing w:before="151" w:after="0"/>
        <w:rPr>
          <w:rFonts w:ascii="Times New Roman" w:hAnsi="Times New Roman" w:cs="Times New Roman"/>
        </w:rPr>
      </w:pPr>
      <w:r>
        <w:rPr>
          <w:rFonts w:cs="Times New Roman" w:ascii="Times New Roman" w:hAnsi="Times New Roman"/>
        </w:rPr>
      </w:r>
    </w:p>
    <w:p>
      <w:pPr>
        <w:pStyle w:val="BodyText"/>
        <w:spacing w:before="151" w:after="0"/>
        <w:rPr>
          <w:rFonts w:ascii="Times New Roman" w:hAnsi="Times New Roman" w:cs="Times New Roman"/>
        </w:rPr>
      </w:pPr>
      <w:r>
        <w:rPr>
          <w:rFonts w:cs="Times New Roman" w:ascii="Times New Roman" w:hAnsi="Times New Roman"/>
        </w:rPr>
      </w:r>
    </w:p>
    <w:tbl>
      <w:tblPr>
        <w:tblStyle w:val="TableNormal"/>
        <w:tblW w:w="10065" w:type="dxa"/>
        <w:jc w:val="left"/>
        <w:tblInd w:w="397" w:type="dxa"/>
        <w:tblLayout w:type="fixed"/>
        <w:tblCellMar>
          <w:top w:w="0" w:type="dxa"/>
          <w:left w:w="5" w:type="dxa"/>
          <w:bottom w:w="0" w:type="dxa"/>
          <w:right w:w="5" w:type="dxa"/>
        </w:tblCellMar>
        <w:tblLook w:firstRow="1" w:noVBand="0" w:lastRow="1" w:firstColumn="1" w:lastColumn="1" w:noHBand="0" w:val="01e0"/>
      </w:tblPr>
      <w:tblGrid>
        <w:gridCol w:w="1418"/>
        <w:gridCol w:w="8646"/>
      </w:tblGrid>
      <w:tr>
        <w:trPr>
          <w:trHeight w:val="438" w:hRule="atLeast"/>
        </w:trPr>
        <w:tc>
          <w:tcPr>
            <w:tcW w:w="1418" w:type="dxa"/>
            <w:tcBorders>
              <w:top w:val="single" w:sz="4" w:space="0" w:color="7030A0"/>
              <w:left w:val="single" w:sz="4" w:space="0" w:color="7030A0"/>
              <w:bottom w:val="single" w:sz="4" w:space="0" w:color="7030A0"/>
              <w:right w:val="single" w:sz="4" w:space="0" w:color="7030A0"/>
            </w:tcBorders>
            <w:shd w:color="auto" w:fill="CCC0D9" w:themeFill="accent4" w:themeFillTint="66" w:val="clear"/>
            <w:vAlign w:val="center"/>
          </w:tcPr>
          <w:p>
            <w:pPr>
              <w:pStyle w:val="TableParagraph"/>
              <w:suppressAutoHyphens w:val="true"/>
              <w:spacing w:before="0" w:after="0"/>
              <w:ind w:left="107"/>
              <w:jc w:val="left"/>
              <w:rPr>
                <w:rFonts w:ascii="Times New Roman" w:hAnsi="Times New Roman" w:cs="Times New Roman"/>
                <w:b/>
                <w:sz w:val="20"/>
              </w:rPr>
            </w:pPr>
            <w:r>
              <w:rPr>
                <w:rFonts w:cs="Times New Roman" w:ascii="Times New Roman" w:hAnsi="Times New Roman"/>
                <w:b/>
                <w:kern w:val="0"/>
                <w:sz w:val="20"/>
                <w:szCs w:val="22"/>
                <w:lang w:eastAsia="en-US" w:bidi="ar-SA"/>
              </w:rPr>
              <w:t>Amaç</w:t>
            </w:r>
            <w:r>
              <w:rPr>
                <w:rFonts w:cs="Times New Roman" w:ascii="Times New Roman" w:hAnsi="Times New Roman"/>
                <w:b/>
                <w:spacing w:val="-4"/>
                <w:kern w:val="0"/>
                <w:sz w:val="20"/>
                <w:szCs w:val="22"/>
                <w:lang w:eastAsia="en-US" w:bidi="ar-SA"/>
              </w:rPr>
              <w:t xml:space="preserve"> </w:t>
            </w:r>
            <w:r>
              <w:rPr>
                <w:rFonts w:cs="Times New Roman" w:ascii="Times New Roman" w:hAnsi="Times New Roman"/>
                <w:b/>
                <w:spacing w:val="-10"/>
                <w:w w:val="110"/>
                <w:kern w:val="0"/>
                <w:sz w:val="20"/>
                <w:szCs w:val="22"/>
                <w:lang w:eastAsia="en-US" w:bidi="ar-SA"/>
              </w:rPr>
              <w:t>3</w:t>
            </w:r>
          </w:p>
        </w:tc>
        <w:tc>
          <w:tcPr>
            <w:tcW w:w="8646"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trPr>
          <w:trHeight w:val="438" w:hRule="atLeast"/>
        </w:trPr>
        <w:tc>
          <w:tcPr>
            <w:tcW w:w="1418" w:type="dxa"/>
            <w:tcBorders>
              <w:top w:val="single" w:sz="4" w:space="0" w:color="7030A0"/>
              <w:left w:val="single" w:sz="4" w:space="0" w:color="7030A0"/>
              <w:bottom w:val="single" w:sz="4" w:space="0" w:color="7030A0"/>
              <w:right w:val="single" w:sz="4" w:space="0" w:color="7030A0"/>
            </w:tcBorders>
            <w:shd w:color="auto" w:fill="CCC0D9" w:themeFill="accent4" w:themeFillTint="66" w:val="clear"/>
            <w:vAlign w:val="center"/>
          </w:tcPr>
          <w:p>
            <w:pPr>
              <w:pStyle w:val="TableParagraph"/>
              <w:suppressAutoHyphens w:val="true"/>
              <w:spacing w:before="0" w:after="0"/>
              <w:ind w:left="107"/>
              <w:jc w:val="left"/>
              <w:rPr>
                <w:rFonts w:ascii="Times New Roman" w:hAnsi="Times New Roman" w:cs="Times New Roman"/>
                <w:b/>
                <w:sz w:val="20"/>
              </w:rPr>
            </w:pPr>
            <w:r>
              <w:rPr>
                <w:rFonts w:cs="Times New Roman" w:ascii="Times New Roman" w:hAnsi="Times New Roman"/>
                <w:b/>
                <w:w w:val="105"/>
                <w:kern w:val="0"/>
                <w:sz w:val="20"/>
                <w:szCs w:val="22"/>
                <w:lang w:eastAsia="en-US" w:bidi="ar-SA"/>
              </w:rPr>
              <w:t>Hedef</w:t>
            </w:r>
            <w:r>
              <w:rPr>
                <w:rFonts w:cs="Times New Roman" w:ascii="Times New Roman" w:hAnsi="Times New Roman"/>
                <w:b/>
                <w:spacing w:val="-12"/>
                <w:w w:val="105"/>
                <w:kern w:val="0"/>
                <w:sz w:val="20"/>
                <w:szCs w:val="22"/>
                <w:lang w:eastAsia="en-US" w:bidi="ar-SA"/>
              </w:rPr>
              <w:t xml:space="preserve"> </w:t>
            </w:r>
            <w:r>
              <w:rPr>
                <w:rFonts w:cs="Times New Roman" w:ascii="Times New Roman" w:hAnsi="Times New Roman"/>
                <w:b/>
                <w:spacing w:val="-5"/>
                <w:w w:val="110"/>
                <w:kern w:val="0"/>
                <w:sz w:val="20"/>
                <w:szCs w:val="22"/>
                <w:lang w:eastAsia="en-US" w:bidi="ar-SA"/>
              </w:rPr>
              <w:t>3.1</w:t>
            </w:r>
          </w:p>
        </w:tc>
        <w:tc>
          <w:tcPr>
            <w:tcW w:w="8646"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Öğrencilerin bilimsel, kültürel, sanatsal, sportif ve toplum hizmeti alanlarında ders dışı etkinliklere katılım oranı artırılacaktır</w:t>
            </w:r>
          </w:p>
        </w:tc>
      </w:tr>
    </w:tbl>
    <w:p>
      <w:pPr>
        <w:pStyle w:val="BodyText"/>
        <w:spacing w:before="64" w:after="0"/>
        <w:rPr>
          <w:rFonts w:ascii="Times New Roman" w:hAnsi="Times New Roman" w:cs="Times New Roman"/>
          <w:b/>
          <w:sz w:val="20"/>
        </w:rPr>
      </w:pPr>
      <w:r>
        <w:rPr>
          <w:rFonts w:cs="Times New Roman" w:ascii="Times New Roman" w:hAnsi="Times New Roman"/>
          <w:b/>
          <w:sz w:val="20"/>
        </w:rPr>
      </w:r>
    </w:p>
    <w:tbl>
      <w:tblPr>
        <w:tblStyle w:val="TableNormal"/>
        <w:tblW w:w="10183" w:type="dxa"/>
        <w:jc w:val="left"/>
        <w:tblInd w:w="356" w:type="dxa"/>
        <w:tblLayout w:type="fixed"/>
        <w:tblCellMar>
          <w:top w:w="0" w:type="dxa"/>
          <w:left w:w="5" w:type="dxa"/>
          <w:bottom w:w="0" w:type="dxa"/>
          <w:right w:w="5" w:type="dxa"/>
        </w:tblCellMar>
        <w:tblLook w:firstRow="1" w:noVBand="0" w:lastRow="1" w:firstColumn="1" w:lastColumn="1" w:noHBand="0" w:val="01e0"/>
      </w:tblPr>
      <w:tblGrid>
        <w:gridCol w:w="2591"/>
        <w:gridCol w:w="993"/>
        <w:gridCol w:w="1026"/>
        <w:gridCol w:w="758"/>
        <w:gridCol w:w="757"/>
        <w:gridCol w:w="754"/>
        <w:gridCol w:w="758"/>
        <w:gridCol w:w="755"/>
        <w:gridCol w:w="867"/>
        <w:gridCol w:w="923"/>
      </w:tblGrid>
      <w:tr>
        <w:trPr>
          <w:trHeight w:val="850" w:hRule="atLeast"/>
        </w:trPr>
        <w:tc>
          <w:tcPr>
            <w:tcW w:w="2591" w:type="dxa"/>
            <w:tcBorders>
              <w:top w:val="single" w:sz="4" w:space="0" w:color="7030A0"/>
              <w:left w:val="single" w:sz="4" w:space="0" w:color="7030A0"/>
              <w:bottom w:val="single" w:sz="4" w:space="0" w:color="7030A0"/>
              <w:right w:val="single" w:sz="4" w:space="0" w:color="7030A0"/>
            </w:tcBorders>
            <w:shd w:color="auto" w:fill="CCC0D9" w:themeFill="accent4" w:themeFillTint="66" w:val="clear"/>
            <w:vAlign w:val="center"/>
          </w:tcPr>
          <w:p>
            <w:pPr>
              <w:pStyle w:val="TableParagraph"/>
              <w:suppressAutoHyphens w:val="true"/>
              <w:spacing w:before="2" w:after="0"/>
              <w:jc w:val="center"/>
              <w:rPr>
                <w:rFonts w:ascii="Times New Roman" w:hAnsi="Times New Roman" w:cs="Times New Roman"/>
                <w:b/>
                <w:sz w:val="20"/>
              </w:rPr>
            </w:pPr>
            <w:r>
              <w:rPr>
                <w:rFonts w:cs="Times New Roman" w:ascii="Times New Roman" w:hAnsi="Times New Roman"/>
                <w:b/>
                <w:spacing w:val="4"/>
                <w:kern w:val="0"/>
                <w:sz w:val="20"/>
                <w:szCs w:val="22"/>
                <w:lang w:eastAsia="en-US" w:bidi="ar-SA"/>
              </w:rPr>
              <w:t>Performans</w:t>
            </w:r>
            <w:r>
              <w:rPr>
                <w:rFonts w:cs="Times New Roman" w:ascii="Times New Roman" w:hAnsi="Times New Roman"/>
                <w:b/>
                <w:spacing w:val="23"/>
                <w:kern w:val="0"/>
                <w:sz w:val="20"/>
                <w:szCs w:val="22"/>
                <w:lang w:eastAsia="en-US" w:bidi="ar-SA"/>
              </w:rPr>
              <w:t xml:space="preserve"> </w:t>
            </w:r>
            <w:r>
              <w:rPr>
                <w:rFonts w:cs="Times New Roman" w:ascii="Times New Roman" w:hAnsi="Times New Roman"/>
                <w:b/>
                <w:spacing w:val="-2"/>
                <w:kern w:val="0"/>
                <w:sz w:val="20"/>
                <w:szCs w:val="22"/>
                <w:lang w:eastAsia="en-US" w:bidi="ar-SA"/>
              </w:rPr>
              <w:t>Göstergeleri</w:t>
            </w:r>
          </w:p>
        </w:tc>
        <w:tc>
          <w:tcPr>
            <w:tcW w:w="993" w:type="dxa"/>
            <w:tcBorders>
              <w:top w:val="single" w:sz="4" w:space="0" w:color="7030A0"/>
              <w:left w:val="single" w:sz="4" w:space="0" w:color="7030A0"/>
              <w:bottom w:val="single" w:sz="4" w:space="0" w:color="7030A0"/>
              <w:right w:val="single" w:sz="4" w:space="0" w:color="7030A0"/>
            </w:tcBorders>
            <w:shd w:color="auto" w:fill="CCC0D9" w:themeFill="accent4" w:themeFillTint="66" w:val="clear"/>
            <w:vAlign w:val="center"/>
          </w:tcPr>
          <w:p>
            <w:pPr>
              <w:pStyle w:val="TableParagraph"/>
              <w:suppressAutoHyphens w:val="true"/>
              <w:spacing w:before="2" w:after="0"/>
              <w:ind w:right="225"/>
              <w:jc w:val="center"/>
              <w:rPr>
                <w:rFonts w:ascii="Times New Roman" w:hAnsi="Times New Roman" w:cs="Times New Roman"/>
                <w:b/>
                <w:spacing w:val="-2"/>
                <w:w w:val="105"/>
                <w:sz w:val="20"/>
              </w:rPr>
            </w:pPr>
            <w:r>
              <w:rPr>
                <w:rFonts w:cs="Times New Roman" w:ascii="Times New Roman" w:hAnsi="Times New Roman"/>
                <w:b/>
                <w:spacing w:val="-2"/>
                <w:w w:val="105"/>
                <w:kern w:val="0"/>
                <w:sz w:val="20"/>
                <w:szCs w:val="22"/>
                <w:lang w:eastAsia="en-US" w:bidi="ar-SA"/>
              </w:rPr>
              <w:t xml:space="preserve"> </w:t>
            </w:r>
            <w:r>
              <w:rPr>
                <w:rFonts w:cs="Times New Roman" w:ascii="Times New Roman" w:hAnsi="Times New Roman"/>
                <w:b/>
                <w:spacing w:val="-2"/>
                <w:w w:val="105"/>
                <w:kern w:val="0"/>
                <w:sz w:val="20"/>
                <w:szCs w:val="22"/>
                <w:lang w:eastAsia="en-US" w:bidi="ar-SA"/>
              </w:rPr>
              <w:t>Hedefe</w:t>
            </w:r>
          </w:p>
          <w:p>
            <w:pPr>
              <w:pStyle w:val="TableParagraph"/>
              <w:suppressAutoHyphens w:val="true"/>
              <w:spacing w:before="2" w:after="0"/>
              <w:ind w:left="107" w:right="225"/>
              <w:jc w:val="center"/>
              <w:rPr>
                <w:rFonts w:ascii="Times New Roman" w:hAnsi="Times New Roman" w:cs="Times New Roman"/>
                <w:b/>
                <w:spacing w:val="-2"/>
                <w:w w:val="105"/>
                <w:sz w:val="20"/>
              </w:rPr>
            </w:pPr>
            <w:r>
              <w:rPr>
                <w:rFonts w:cs="Times New Roman" w:ascii="Times New Roman" w:hAnsi="Times New Roman"/>
                <w:b/>
                <w:spacing w:val="-2"/>
                <w:w w:val="105"/>
                <w:kern w:val="0"/>
                <w:sz w:val="20"/>
                <w:szCs w:val="22"/>
                <w:lang w:eastAsia="en-US" w:bidi="ar-SA"/>
              </w:rPr>
              <w:t>Etkisi</w:t>
            </w:r>
          </w:p>
          <w:p>
            <w:pPr>
              <w:pStyle w:val="TableParagraph"/>
              <w:suppressAutoHyphens w:val="true"/>
              <w:spacing w:before="2" w:after="0"/>
              <w:ind w:left="107" w:right="225"/>
              <w:jc w:val="center"/>
              <w:rPr>
                <w:rFonts w:ascii="Times New Roman" w:hAnsi="Times New Roman" w:cs="Times New Roman"/>
                <w:b/>
                <w:sz w:val="20"/>
              </w:rPr>
            </w:pPr>
            <w:r>
              <w:rPr>
                <w:rFonts w:cs="Times New Roman" w:ascii="Times New Roman" w:hAnsi="Times New Roman"/>
                <w:b/>
                <w:spacing w:val="-2"/>
                <w:w w:val="105"/>
                <w:kern w:val="0"/>
                <w:sz w:val="20"/>
                <w:szCs w:val="22"/>
                <w:lang w:eastAsia="en-US" w:bidi="ar-SA"/>
              </w:rPr>
              <w:t>(%)</w:t>
            </w:r>
          </w:p>
        </w:tc>
        <w:tc>
          <w:tcPr>
            <w:tcW w:w="1026" w:type="dxa"/>
            <w:tcBorders>
              <w:top w:val="single" w:sz="4" w:space="0" w:color="7030A0"/>
              <w:left w:val="single" w:sz="4" w:space="0" w:color="7030A0"/>
              <w:bottom w:val="single" w:sz="4" w:space="0" w:color="7030A0"/>
              <w:right w:val="single" w:sz="4" w:space="0" w:color="7030A0"/>
            </w:tcBorders>
            <w:shd w:color="auto" w:fill="CCC0D9" w:themeFill="accent4" w:themeFillTint="66" w:val="clear"/>
            <w:vAlign w:val="center"/>
          </w:tcPr>
          <w:p>
            <w:pPr>
              <w:pStyle w:val="TableParagraph"/>
              <w:suppressAutoHyphens w:val="true"/>
              <w:spacing w:before="2" w:after="0"/>
              <w:ind w:right="139"/>
              <w:jc w:val="center"/>
              <w:rPr>
                <w:rFonts w:ascii="Times New Roman" w:hAnsi="Times New Roman" w:cs="Times New Roman"/>
                <w:b/>
                <w:sz w:val="20"/>
              </w:rPr>
            </w:pPr>
            <w:r>
              <w:rPr>
                <w:rFonts w:cs="Times New Roman" w:ascii="Times New Roman" w:hAnsi="Times New Roman"/>
                <w:b/>
                <w:spacing w:val="-2"/>
                <w:w w:val="105"/>
                <w:kern w:val="0"/>
                <w:sz w:val="20"/>
                <w:szCs w:val="22"/>
                <w:lang w:eastAsia="en-US" w:bidi="ar-SA"/>
              </w:rPr>
              <w:t>Plan Dönemi Başlangıç Değeri</w:t>
            </w:r>
          </w:p>
        </w:tc>
        <w:tc>
          <w:tcPr>
            <w:tcW w:w="758" w:type="dxa"/>
            <w:tcBorders>
              <w:top w:val="single" w:sz="4" w:space="0" w:color="7030A0"/>
              <w:left w:val="single" w:sz="4" w:space="0" w:color="7030A0"/>
              <w:bottom w:val="single" w:sz="4" w:space="0" w:color="7030A0"/>
              <w:right w:val="single" w:sz="4" w:space="0" w:color="7030A0"/>
            </w:tcBorders>
            <w:shd w:color="auto" w:fill="CCC0D9" w:themeFill="accent4" w:themeFillTint="66"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2024</w:t>
            </w:r>
          </w:p>
        </w:tc>
        <w:tc>
          <w:tcPr>
            <w:tcW w:w="757" w:type="dxa"/>
            <w:tcBorders>
              <w:top w:val="single" w:sz="4" w:space="0" w:color="7030A0"/>
              <w:left w:val="single" w:sz="4" w:space="0" w:color="7030A0"/>
              <w:bottom w:val="single" w:sz="4" w:space="0" w:color="7030A0"/>
              <w:right w:val="single" w:sz="4" w:space="0" w:color="7030A0"/>
            </w:tcBorders>
            <w:shd w:color="auto" w:fill="CCC0D9" w:themeFill="accent4" w:themeFillTint="66"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2025</w:t>
            </w:r>
          </w:p>
        </w:tc>
        <w:tc>
          <w:tcPr>
            <w:tcW w:w="754" w:type="dxa"/>
            <w:tcBorders>
              <w:top w:val="single" w:sz="4" w:space="0" w:color="7030A0"/>
              <w:left w:val="single" w:sz="4" w:space="0" w:color="7030A0"/>
              <w:bottom w:val="single" w:sz="4" w:space="0" w:color="7030A0"/>
              <w:right w:val="single" w:sz="4" w:space="0" w:color="7030A0"/>
            </w:tcBorders>
            <w:shd w:color="auto" w:fill="CCC0D9" w:themeFill="accent4" w:themeFillTint="66"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2026</w:t>
            </w:r>
          </w:p>
        </w:tc>
        <w:tc>
          <w:tcPr>
            <w:tcW w:w="758" w:type="dxa"/>
            <w:tcBorders>
              <w:top w:val="single" w:sz="4" w:space="0" w:color="7030A0"/>
              <w:left w:val="single" w:sz="4" w:space="0" w:color="7030A0"/>
              <w:bottom w:val="single" w:sz="4" w:space="0" w:color="7030A0"/>
              <w:right w:val="single" w:sz="4" w:space="0" w:color="7030A0"/>
            </w:tcBorders>
            <w:shd w:color="auto" w:fill="CCC0D9" w:themeFill="accent4" w:themeFillTint="66"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2027</w:t>
            </w:r>
          </w:p>
        </w:tc>
        <w:tc>
          <w:tcPr>
            <w:tcW w:w="755" w:type="dxa"/>
            <w:tcBorders>
              <w:top w:val="single" w:sz="4" w:space="0" w:color="7030A0"/>
              <w:left w:val="single" w:sz="4" w:space="0" w:color="7030A0"/>
              <w:bottom w:val="single" w:sz="4" w:space="0" w:color="7030A0"/>
              <w:right w:val="single" w:sz="4" w:space="0" w:color="7030A0"/>
            </w:tcBorders>
            <w:shd w:color="auto" w:fill="CCC0D9" w:themeFill="accent4" w:themeFillTint="66"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2028</w:t>
            </w:r>
          </w:p>
        </w:tc>
        <w:tc>
          <w:tcPr>
            <w:tcW w:w="867" w:type="dxa"/>
            <w:tcBorders>
              <w:top w:val="single" w:sz="4" w:space="0" w:color="7030A0"/>
              <w:left w:val="single" w:sz="4" w:space="0" w:color="7030A0"/>
              <w:bottom w:val="single" w:sz="4" w:space="0" w:color="7030A0"/>
              <w:right w:val="single" w:sz="4" w:space="0" w:color="7030A0"/>
            </w:tcBorders>
            <w:shd w:color="auto" w:fill="CCC0D9" w:themeFill="accent4" w:themeFillTint="66" w:val="clear"/>
            <w:vAlign w:val="center"/>
          </w:tcPr>
          <w:p>
            <w:pPr>
              <w:pStyle w:val="TableParagraph"/>
              <w:suppressAutoHyphens w:val="true"/>
              <w:spacing w:before="2" w:after="0"/>
              <w:ind w:right="127"/>
              <w:jc w:val="center"/>
              <w:rPr>
                <w:rFonts w:ascii="Times New Roman" w:hAnsi="Times New Roman" w:cs="Times New Roman"/>
                <w:b/>
                <w:sz w:val="20"/>
              </w:rPr>
            </w:pPr>
            <w:r>
              <w:rPr>
                <w:rFonts w:cs="Times New Roman" w:ascii="Times New Roman" w:hAnsi="Times New Roman"/>
                <w:b/>
                <w:spacing w:val="-2"/>
                <w:w w:val="105"/>
                <w:kern w:val="0"/>
                <w:sz w:val="20"/>
                <w:szCs w:val="22"/>
                <w:lang w:eastAsia="en-US" w:bidi="ar-SA"/>
              </w:rPr>
              <w:t>İzleme Sıklığı</w:t>
            </w:r>
          </w:p>
        </w:tc>
        <w:tc>
          <w:tcPr>
            <w:tcW w:w="923" w:type="dxa"/>
            <w:tcBorders>
              <w:top w:val="single" w:sz="4" w:space="0" w:color="7030A0"/>
              <w:left w:val="single" w:sz="4" w:space="0" w:color="7030A0"/>
              <w:bottom w:val="single" w:sz="4" w:space="0" w:color="7030A0"/>
              <w:right w:val="single" w:sz="4" w:space="0" w:color="7030A0"/>
            </w:tcBorders>
            <w:shd w:color="auto" w:fill="CCC0D9" w:themeFill="accent4" w:themeFillTint="66" w:val="clear"/>
            <w:vAlign w:val="center"/>
          </w:tcPr>
          <w:p>
            <w:pPr>
              <w:pStyle w:val="TableParagraph"/>
              <w:suppressAutoHyphens w:val="true"/>
              <w:spacing w:before="2" w:after="0"/>
              <w:ind w:right="232"/>
              <w:jc w:val="center"/>
              <w:rPr>
                <w:rFonts w:ascii="Times New Roman" w:hAnsi="Times New Roman" w:cs="Times New Roman"/>
                <w:b/>
                <w:sz w:val="20"/>
              </w:rPr>
            </w:pPr>
            <w:r>
              <w:rPr>
                <w:rFonts w:cs="Times New Roman" w:ascii="Times New Roman" w:hAnsi="Times New Roman"/>
                <w:b/>
                <w:spacing w:val="-2"/>
                <w:w w:val="105"/>
                <w:kern w:val="0"/>
                <w:sz w:val="20"/>
                <w:szCs w:val="22"/>
                <w:lang w:eastAsia="en-US" w:bidi="ar-SA"/>
              </w:rPr>
              <w:t>Rapor Sıklığı</w:t>
            </w:r>
          </w:p>
        </w:tc>
      </w:tr>
      <w:tr>
        <w:trPr>
          <w:trHeight w:val="417" w:hRule="atLeast"/>
        </w:trPr>
        <w:tc>
          <w:tcPr>
            <w:tcW w:w="2591" w:type="dxa"/>
            <w:tcBorders>
              <w:top w:val="single" w:sz="4" w:space="0" w:color="7030A0"/>
              <w:left w:val="single" w:sz="4" w:space="0" w:color="7030A0"/>
              <w:bottom w:val="single" w:sz="4" w:space="0" w:color="7030A0"/>
              <w:right w:val="single" w:sz="4" w:space="0" w:color="7030A0"/>
            </w:tcBorders>
            <w:shd w:color="auto" w:fill="CCC0D9" w:themeFill="accent4" w:themeFillTint="66" w:val="clea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PG 3.1.1 </w:t>
            </w:r>
            <w:r>
              <w:rPr>
                <w:rFonts w:cs="Times New Roman" w:ascii="Times New Roman" w:hAnsi="Times New Roman"/>
                <w:kern w:val="0"/>
                <w:sz w:val="20"/>
                <w:szCs w:val="20"/>
                <w:lang w:eastAsia="en-US" w:bidi="ar-SA"/>
              </w:rPr>
              <w:t>Okulda bir eğitim ve öğretim döneminde bilimsel, kültürel, sanatsal ve sportif alanlarda en az bir faaliyete katılan öğrenci oranı (%)</w:t>
            </w:r>
          </w:p>
        </w:tc>
        <w:tc>
          <w:tcPr>
            <w:tcW w:w="993"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20</w:t>
            </w:r>
          </w:p>
        </w:tc>
        <w:tc>
          <w:tcPr>
            <w:tcW w:w="1026"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23,15</w:t>
            </w:r>
          </w:p>
        </w:tc>
        <w:tc>
          <w:tcPr>
            <w:tcW w:w="758"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25</w:t>
            </w:r>
          </w:p>
        </w:tc>
        <w:tc>
          <w:tcPr>
            <w:tcW w:w="757"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27</w:t>
            </w:r>
          </w:p>
        </w:tc>
        <w:tc>
          <w:tcPr>
            <w:tcW w:w="754"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29</w:t>
            </w:r>
          </w:p>
        </w:tc>
        <w:tc>
          <w:tcPr>
            <w:tcW w:w="758"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31</w:t>
            </w:r>
          </w:p>
        </w:tc>
        <w:tc>
          <w:tcPr>
            <w:tcW w:w="755"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33</w:t>
            </w:r>
          </w:p>
        </w:tc>
        <w:tc>
          <w:tcPr>
            <w:tcW w:w="867"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r>
      <w:tr>
        <w:trPr>
          <w:trHeight w:val="414" w:hRule="atLeast"/>
        </w:trPr>
        <w:tc>
          <w:tcPr>
            <w:tcW w:w="2591" w:type="dxa"/>
            <w:tcBorders>
              <w:top w:val="single" w:sz="4" w:space="0" w:color="7030A0"/>
              <w:left w:val="single" w:sz="4" w:space="0" w:color="7030A0"/>
              <w:bottom w:val="single" w:sz="4" w:space="0" w:color="7030A0"/>
              <w:right w:val="single" w:sz="4" w:space="0" w:color="7030A0"/>
            </w:tcBorders>
            <w:shd w:color="auto" w:fill="CCC0D9" w:themeFill="accent4" w:themeFillTint="66" w:val="clea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PG 3.1.2</w:t>
            </w:r>
            <w:r>
              <w:rPr>
                <w:rFonts w:cs="Times New Roman" w:ascii="Times New Roman" w:hAnsi="Times New Roman"/>
                <w:kern w:val="0"/>
                <w:sz w:val="20"/>
                <w:szCs w:val="20"/>
                <w:lang w:eastAsia="en-US" w:bidi="ar-SA"/>
              </w:rPr>
              <w:t xml:space="preserve"> Bir eğitim ve öğretim yılında en az iki sosyal sorumluluk ve toplum hizmeti çalışmalarına katılan öğrenci oranı (%)</w:t>
            </w:r>
          </w:p>
        </w:tc>
        <w:tc>
          <w:tcPr>
            <w:tcW w:w="993"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20</w:t>
            </w:r>
          </w:p>
        </w:tc>
        <w:tc>
          <w:tcPr>
            <w:tcW w:w="1026"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12,42</w:t>
            </w:r>
          </w:p>
        </w:tc>
        <w:tc>
          <w:tcPr>
            <w:tcW w:w="758"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14</w:t>
            </w:r>
          </w:p>
        </w:tc>
        <w:tc>
          <w:tcPr>
            <w:tcW w:w="757"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16</w:t>
            </w:r>
          </w:p>
        </w:tc>
        <w:tc>
          <w:tcPr>
            <w:tcW w:w="754"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18</w:t>
            </w:r>
          </w:p>
        </w:tc>
        <w:tc>
          <w:tcPr>
            <w:tcW w:w="758"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20</w:t>
            </w:r>
          </w:p>
        </w:tc>
        <w:tc>
          <w:tcPr>
            <w:tcW w:w="755"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22</w:t>
            </w:r>
          </w:p>
        </w:tc>
        <w:tc>
          <w:tcPr>
            <w:tcW w:w="867"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r>
      <w:tr>
        <w:trPr>
          <w:trHeight w:val="438" w:hRule="atLeast"/>
        </w:trPr>
        <w:tc>
          <w:tcPr>
            <w:tcW w:w="2591" w:type="dxa"/>
            <w:tcBorders>
              <w:top w:val="single" w:sz="4" w:space="0" w:color="7030A0"/>
              <w:left w:val="single" w:sz="4" w:space="0" w:color="7030A0"/>
              <w:bottom w:val="single" w:sz="4" w:space="0" w:color="7030A0"/>
              <w:right w:val="single" w:sz="4" w:space="0" w:color="7030A0"/>
            </w:tcBorders>
            <w:shd w:color="auto" w:fill="CCC0D9" w:themeFill="accent4" w:themeFillTint="66" w:val="clea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PG 3.1.3</w:t>
            </w:r>
            <w:r>
              <w:rPr>
                <w:rFonts w:cs="Times New Roman" w:ascii="Times New Roman" w:hAnsi="Times New Roman"/>
                <w:kern w:val="0"/>
                <w:sz w:val="20"/>
                <w:szCs w:val="20"/>
                <w:lang w:eastAsia="en-US" w:bidi="ar-SA"/>
              </w:rPr>
              <w:t xml:space="preserve"> Bir eğitim ve öğretim yılında yerel, ulusal ve uluslararası proje, yarışma vb. etkinliklere katılan öğrenci oranı (%)</w:t>
            </w:r>
          </w:p>
        </w:tc>
        <w:tc>
          <w:tcPr>
            <w:tcW w:w="993"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20</w:t>
            </w:r>
          </w:p>
        </w:tc>
        <w:tc>
          <w:tcPr>
            <w:tcW w:w="1026"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8,33</w:t>
            </w:r>
          </w:p>
        </w:tc>
        <w:tc>
          <w:tcPr>
            <w:tcW w:w="758"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9</w:t>
            </w:r>
          </w:p>
        </w:tc>
        <w:tc>
          <w:tcPr>
            <w:tcW w:w="757"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10</w:t>
            </w:r>
          </w:p>
        </w:tc>
        <w:tc>
          <w:tcPr>
            <w:tcW w:w="754"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11</w:t>
            </w:r>
          </w:p>
        </w:tc>
        <w:tc>
          <w:tcPr>
            <w:tcW w:w="758"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12</w:t>
            </w:r>
          </w:p>
        </w:tc>
        <w:tc>
          <w:tcPr>
            <w:tcW w:w="755"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13</w:t>
            </w:r>
          </w:p>
        </w:tc>
        <w:tc>
          <w:tcPr>
            <w:tcW w:w="867"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r>
      <w:tr>
        <w:trPr>
          <w:trHeight w:val="414" w:hRule="atLeast"/>
        </w:trPr>
        <w:tc>
          <w:tcPr>
            <w:tcW w:w="2591" w:type="dxa"/>
            <w:tcBorders>
              <w:top w:val="single" w:sz="4" w:space="0" w:color="7030A0"/>
              <w:left w:val="single" w:sz="4" w:space="0" w:color="7030A0"/>
              <w:bottom w:val="single" w:sz="4" w:space="0" w:color="7030A0"/>
              <w:right w:val="single" w:sz="4" w:space="0" w:color="7030A0"/>
            </w:tcBorders>
            <w:shd w:color="auto" w:fill="CCC0D9" w:themeFill="accent4" w:themeFillTint="66" w:val="clea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PG 3.1.4</w:t>
            </w:r>
            <w:r>
              <w:rPr>
                <w:rFonts w:cs="Times New Roman" w:ascii="Times New Roman" w:hAnsi="Times New Roman"/>
                <w:kern w:val="0"/>
                <w:sz w:val="20"/>
                <w:szCs w:val="20"/>
                <w:lang w:eastAsia="en-US" w:bidi="ar-SA"/>
              </w:rPr>
              <w:t xml:space="preserve"> Okulda bir eğitim ve öğretim yılında geleneksel çocuk oyunları alt başlığında en az bir faaliyete katılan öğrenci oranı (%)</w:t>
            </w:r>
          </w:p>
        </w:tc>
        <w:tc>
          <w:tcPr>
            <w:tcW w:w="993"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20</w:t>
            </w:r>
          </w:p>
        </w:tc>
        <w:tc>
          <w:tcPr>
            <w:tcW w:w="1026"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5,40</w:t>
            </w:r>
          </w:p>
        </w:tc>
        <w:tc>
          <w:tcPr>
            <w:tcW w:w="758"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7</w:t>
            </w:r>
          </w:p>
        </w:tc>
        <w:tc>
          <w:tcPr>
            <w:tcW w:w="757"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9</w:t>
            </w:r>
          </w:p>
        </w:tc>
        <w:tc>
          <w:tcPr>
            <w:tcW w:w="754"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11</w:t>
            </w:r>
          </w:p>
        </w:tc>
        <w:tc>
          <w:tcPr>
            <w:tcW w:w="758"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13</w:t>
            </w:r>
          </w:p>
        </w:tc>
        <w:tc>
          <w:tcPr>
            <w:tcW w:w="755"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15</w:t>
            </w:r>
          </w:p>
        </w:tc>
        <w:tc>
          <w:tcPr>
            <w:tcW w:w="867"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r>
      <w:tr>
        <w:trPr>
          <w:trHeight w:val="414" w:hRule="atLeast"/>
        </w:trPr>
        <w:tc>
          <w:tcPr>
            <w:tcW w:w="2591" w:type="dxa"/>
            <w:tcBorders>
              <w:top w:val="single" w:sz="4" w:space="0" w:color="7030A0"/>
              <w:left w:val="single" w:sz="4" w:space="0" w:color="7030A0"/>
              <w:bottom w:val="single" w:sz="4" w:space="0" w:color="7030A0"/>
              <w:right w:val="single" w:sz="4" w:space="0" w:color="7030A0"/>
            </w:tcBorders>
            <w:shd w:color="auto" w:fill="CCC0D9" w:themeFill="accent4" w:themeFillTint="66" w:val="clea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PG 3.1.5</w:t>
            </w:r>
            <w:r>
              <w:rPr>
                <w:rFonts w:cs="Times New Roman" w:ascii="Times New Roman" w:hAnsi="Times New Roman"/>
                <w:kern w:val="0"/>
                <w:sz w:val="20"/>
                <w:szCs w:val="20"/>
                <w:lang w:eastAsia="en-US" w:bidi="ar-SA"/>
              </w:rPr>
              <w:t xml:space="preserve"> Okulda bir eğitim ve öğretim yılında geleneksel çocuk oyunlarına yönelik olarak düzenlenen alan/mekan sayısı.</w:t>
            </w:r>
          </w:p>
        </w:tc>
        <w:tc>
          <w:tcPr>
            <w:tcW w:w="993"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20</w:t>
            </w:r>
          </w:p>
        </w:tc>
        <w:tc>
          <w:tcPr>
            <w:tcW w:w="1026"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w:t>
            </w:r>
          </w:p>
        </w:tc>
        <w:tc>
          <w:tcPr>
            <w:tcW w:w="758"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w:t>
            </w:r>
          </w:p>
        </w:tc>
        <w:tc>
          <w:tcPr>
            <w:tcW w:w="757"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3</w:t>
            </w:r>
          </w:p>
        </w:tc>
        <w:tc>
          <w:tcPr>
            <w:tcW w:w="754"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4</w:t>
            </w:r>
          </w:p>
        </w:tc>
        <w:tc>
          <w:tcPr>
            <w:tcW w:w="758"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5</w:t>
            </w:r>
          </w:p>
        </w:tc>
        <w:tc>
          <w:tcPr>
            <w:tcW w:w="755"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w:t>
            </w:r>
          </w:p>
        </w:tc>
        <w:tc>
          <w:tcPr>
            <w:tcW w:w="867"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r>
      <w:tr>
        <w:trPr>
          <w:trHeight w:val="20" w:hRule="atLeast"/>
        </w:trPr>
        <w:tc>
          <w:tcPr>
            <w:tcW w:w="2591" w:type="dxa"/>
            <w:tcBorders>
              <w:top w:val="single" w:sz="4" w:space="0" w:color="7030A0"/>
              <w:left w:val="single" w:sz="4" w:space="0" w:color="7030A0"/>
              <w:bottom w:val="single" w:sz="4" w:space="0" w:color="7030A0"/>
              <w:right w:val="single" w:sz="4" w:space="0" w:color="7030A0"/>
            </w:tcBorders>
            <w:shd w:color="auto" w:fill="CCC0D9" w:themeFill="accent4" w:themeFillTint="66"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Koordinatör Birim</w:t>
            </w:r>
          </w:p>
        </w:tc>
        <w:tc>
          <w:tcPr>
            <w:tcW w:w="7591" w:type="dxa"/>
            <w:gridSpan w:val="9"/>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ind w:left="107"/>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 İdaresi</w:t>
            </w:r>
          </w:p>
        </w:tc>
      </w:tr>
      <w:tr>
        <w:trPr>
          <w:trHeight w:val="20" w:hRule="atLeast"/>
        </w:trPr>
        <w:tc>
          <w:tcPr>
            <w:tcW w:w="2591" w:type="dxa"/>
            <w:tcBorders>
              <w:top w:val="single" w:sz="4" w:space="0" w:color="7030A0"/>
              <w:left w:val="single" w:sz="4" w:space="0" w:color="7030A0"/>
              <w:bottom w:val="single" w:sz="4" w:space="0" w:color="7030A0"/>
              <w:right w:val="single" w:sz="4" w:space="0" w:color="7030A0"/>
            </w:tcBorders>
            <w:shd w:color="auto" w:fill="CCC0D9" w:themeFill="accent4" w:themeFillTint="66"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İş birliği Yapılacak Birimler</w:t>
            </w:r>
          </w:p>
        </w:tc>
        <w:tc>
          <w:tcPr>
            <w:tcW w:w="7591" w:type="dxa"/>
            <w:gridSpan w:val="9"/>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 xml:space="preserve">  </w:t>
            </w:r>
            <w:r>
              <w:rPr>
                <w:rFonts w:cs="Times New Roman" w:ascii="Times New Roman" w:hAnsi="Times New Roman"/>
                <w:spacing w:val="-4"/>
                <w:kern w:val="0"/>
                <w:sz w:val="20"/>
                <w:szCs w:val="20"/>
                <w:lang w:eastAsia="en-US" w:bidi="ar-SA"/>
              </w:rPr>
              <w:t>İlçe MEM, Öğretmenler, Okul Aile Birliği</w:t>
            </w:r>
          </w:p>
        </w:tc>
      </w:tr>
      <w:tr>
        <w:trPr>
          <w:trHeight w:val="20" w:hRule="atLeast"/>
        </w:trPr>
        <w:tc>
          <w:tcPr>
            <w:tcW w:w="2591" w:type="dxa"/>
            <w:tcBorders>
              <w:top w:val="single" w:sz="4" w:space="0" w:color="7030A0"/>
              <w:left w:val="single" w:sz="4" w:space="0" w:color="7030A0"/>
              <w:bottom w:val="single" w:sz="4" w:space="0" w:color="7030A0"/>
              <w:right w:val="single" w:sz="4" w:space="0" w:color="7030A0"/>
            </w:tcBorders>
            <w:shd w:color="auto" w:fill="CCC0D9" w:themeFill="accent4" w:themeFillTint="66"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Riskler</w:t>
            </w:r>
          </w:p>
        </w:tc>
        <w:tc>
          <w:tcPr>
            <w:tcW w:w="7591" w:type="dxa"/>
            <w:gridSpan w:val="9"/>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Öğrencilerin ve velilerin bilimsel, kültürel, sanatsal ve sportif faaliyetlere ilişkin farkındalık düzeyinin çeşitlilik göstermesi</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Özellikle uluslararası proje, yarışma vb. etkinliklerde yeterli çeşitlilik olmaması</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Geleneksel çocuk oyunlarına yönelik olarak düzenlenecek olan alanların yetersiz olması.</w:t>
            </w:r>
          </w:p>
        </w:tc>
      </w:tr>
      <w:tr>
        <w:trPr>
          <w:trHeight w:val="20" w:hRule="atLeast"/>
        </w:trPr>
        <w:tc>
          <w:tcPr>
            <w:tcW w:w="2591" w:type="dxa"/>
            <w:tcBorders>
              <w:top w:val="single" w:sz="4" w:space="0" w:color="7030A0"/>
              <w:left w:val="single" w:sz="4" w:space="0" w:color="7030A0"/>
              <w:bottom w:val="single" w:sz="4" w:space="0" w:color="7030A0"/>
              <w:right w:val="single" w:sz="4" w:space="0" w:color="7030A0"/>
            </w:tcBorders>
            <w:shd w:color="auto" w:fill="CCC0D9" w:themeFill="accent4" w:themeFillTint="66"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Stratejiler</w:t>
            </w:r>
          </w:p>
        </w:tc>
        <w:tc>
          <w:tcPr>
            <w:tcW w:w="7591" w:type="dxa"/>
            <w:gridSpan w:val="9"/>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ind w:left="107"/>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S-3.1.1</w:t>
            </w:r>
            <w:r>
              <w:rPr>
                <w:rFonts w:cs="Times New Roman" w:ascii="Times New Roman" w:hAnsi="Times New Roman"/>
                <w:kern w:val="0"/>
                <w:sz w:val="20"/>
                <w:szCs w:val="20"/>
                <w:lang w:eastAsia="en-US" w:bidi="ar-SA"/>
              </w:rPr>
              <w:t xml:space="preserve"> Her bir öğrencinin bir kulüp faaliyetinde aktif olarak yer alması sağlanarak kulüp faaliyetlerinin etkinliği artırılacaktır.</w:t>
            </w:r>
          </w:p>
          <w:p>
            <w:pPr>
              <w:pStyle w:val="TableParagraph"/>
              <w:suppressAutoHyphens w:val="true"/>
              <w:spacing w:before="0" w:after="0"/>
              <w:ind w:left="107"/>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S-3.1.2</w:t>
            </w:r>
            <w:r>
              <w:rPr>
                <w:rFonts w:cs="Times New Roman" w:ascii="Times New Roman" w:hAnsi="Times New Roman"/>
                <w:kern w:val="0"/>
                <w:sz w:val="20"/>
                <w:szCs w:val="20"/>
                <w:lang w:eastAsia="en-US" w:bidi="ar-SA"/>
              </w:rPr>
              <w:t xml:space="preserve"> Okul bünyesinde etkinlik ve yarışmalar düzenlenecektir.</w:t>
            </w:r>
          </w:p>
          <w:p>
            <w:pPr>
              <w:pStyle w:val="TableParagraph"/>
              <w:suppressAutoHyphens w:val="true"/>
              <w:spacing w:before="0" w:after="0"/>
              <w:ind w:left="107"/>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S-3.1.3</w:t>
            </w:r>
            <w:r>
              <w:rPr>
                <w:rFonts w:cs="Times New Roman" w:ascii="Times New Roman" w:hAnsi="Times New Roman"/>
                <w:kern w:val="0"/>
                <w:sz w:val="20"/>
                <w:szCs w:val="20"/>
                <w:lang w:eastAsia="en-US" w:bidi="ar-SA"/>
              </w:rPr>
              <w:t xml:space="preserve"> Okul bahçeleri çocukların geleneksel oyunlarla vakit geçirmelerini sağlayacak ve gelişimlerini destekleyecek şekilde etkin olarak kullanılacaktır</w:t>
            </w:r>
          </w:p>
          <w:p>
            <w:pPr>
              <w:pStyle w:val="TableParagraph"/>
              <w:suppressAutoHyphens w:val="true"/>
              <w:spacing w:before="0" w:after="0"/>
              <w:ind w:left="107"/>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S-3.1.4</w:t>
            </w:r>
            <w:r>
              <w:rPr>
                <w:rFonts w:cs="Times New Roman" w:ascii="Times New Roman" w:hAnsi="Times New Roman"/>
                <w:kern w:val="0"/>
                <w:sz w:val="20"/>
                <w:szCs w:val="20"/>
                <w:lang w:eastAsia="en-US" w:bidi="ar-SA"/>
              </w:rPr>
              <w:t xml:space="preserve"> Öğrencilerin yerel, ulusal ve uluslararası proje ve yarışmalara katılmaları teşvik edilecektir.</w:t>
            </w:r>
          </w:p>
          <w:p>
            <w:pPr>
              <w:pStyle w:val="TableParagraph"/>
              <w:suppressAutoHyphens w:val="true"/>
              <w:spacing w:before="0" w:after="0"/>
              <w:ind w:left="107"/>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S-3.1.5</w:t>
            </w:r>
            <w:r>
              <w:rPr>
                <w:rFonts w:cs="Times New Roman" w:ascii="Times New Roman" w:hAnsi="Times New Roman"/>
                <w:kern w:val="0"/>
                <w:sz w:val="20"/>
                <w:szCs w:val="20"/>
                <w:lang w:eastAsia="en-US" w:bidi="ar-SA"/>
              </w:rPr>
              <w:t xml:space="preserve"> E‐okul sisteminde bulunan sosyal etkinlik modülünde gerçekleştirilen etkinlikler işlenecektir.</w:t>
            </w:r>
          </w:p>
        </w:tc>
      </w:tr>
      <w:tr>
        <w:trPr>
          <w:trHeight w:val="20" w:hRule="atLeast"/>
        </w:trPr>
        <w:tc>
          <w:tcPr>
            <w:tcW w:w="2591" w:type="dxa"/>
            <w:tcBorders>
              <w:top w:val="single" w:sz="4" w:space="0" w:color="7030A0"/>
              <w:left w:val="single" w:sz="4" w:space="0" w:color="7030A0"/>
              <w:bottom w:val="single" w:sz="4" w:space="0" w:color="7030A0"/>
              <w:right w:val="single" w:sz="4" w:space="0" w:color="7030A0"/>
            </w:tcBorders>
            <w:shd w:color="auto" w:fill="CCC0D9" w:themeFill="accent4" w:themeFillTint="66"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Maliyet Tahmini</w:t>
            </w:r>
          </w:p>
        </w:tc>
        <w:tc>
          <w:tcPr>
            <w:tcW w:w="7591" w:type="dxa"/>
            <w:gridSpan w:val="9"/>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32.130,84 TL</w:t>
            </w:r>
          </w:p>
        </w:tc>
      </w:tr>
      <w:tr>
        <w:trPr>
          <w:trHeight w:val="20" w:hRule="atLeast"/>
        </w:trPr>
        <w:tc>
          <w:tcPr>
            <w:tcW w:w="2591" w:type="dxa"/>
            <w:tcBorders>
              <w:top w:val="single" w:sz="4" w:space="0" w:color="7030A0"/>
              <w:left w:val="single" w:sz="4" w:space="0" w:color="7030A0"/>
              <w:bottom w:val="single" w:sz="4" w:space="0" w:color="7030A0"/>
              <w:right w:val="single" w:sz="4" w:space="0" w:color="7030A0"/>
            </w:tcBorders>
            <w:shd w:color="auto" w:fill="CCC0D9" w:themeFill="accent4" w:themeFillTint="66"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Tespitler</w:t>
            </w:r>
          </w:p>
        </w:tc>
        <w:tc>
          <w:tcPr>
            <w:tcW w:w="7591" w:type="dxa"/>
            <w:gridSpan w:val="9"/>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Öğrencilerin bilimsel, kültürel, sanatsal ve sportif faaliyetlere katılımının düşük olması</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Öğretmenlerin ulusal ve uluslararası proje, yarışma vb. etkinliklerin başvuru süreçleri ile ilgili yeterli önbilgiye sahip olmaması</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Ulusal ve uluslararası proje, yarışma vb. etkinliklerin başvuru ve yönetim süreçleri ile ilgili personellerin isteksizliği.</w:t>
            </w:r>
          </w:p>
        </w:tc>
      </w:tr>
      <w:tr>
        <w:trPr>
          <w:trHeight w:val="20" w:hRule="atLeast"/>
        </w:trPr>
        <w:tc>
          <w:tcPr>
            <w:tcW w:w="2591" w:type="dxa"/>
            <w:tcBorders>
              <w:top w:val="single" w:sz="4" w:space="0" w:color="7030A0"/>
              <w:left w:val="single" w:sz="4" w:space="0" w:color="7030A0"/>
              <w:bottom w:val="single" w:sz="4" w:space="0" w:color="7030A0"/>
              <w:right w:val="single" w:sz="4" w:space="0" w:color="7030A0"/>
            </w:tcBorders>
            <w:shd w:color="auto" w:fill="CCC0D9" w:themeFill="accent4" w:themeFillTint="66"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İhtiyaçlar</w:t>
            </w:r>
          </w:p>
        </w:tc>
        <w:tc>
          <w:tcPr>
            <w:tcW w:w="7591" w:type="dxa"/>
            <w:gridSpan w:val="9"/>
            <w:tcBorders>
              <w:top w:val="single" w:sz="4" w:space="0" w:color="7030A0"/>
              <w:left w:val="single" w:sz="4" w:space="0" w:color="7030A0"/>
              <w:bottom w:val="single" w:sz="4" w:space="0" w:color="7030A0"/>
              <w:right w:val="single" w:sz="4" w:space="0" w:color="7030A0"/>
            </w:tcBorders>
            <w:shd w:color="auto" w:fill="FFFFFF" w:themeFill="background1" w:val="clear"/>
            <w:vAlign w:val="center"/>
          </w:tcPr>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Veli ve öğretmenlere yönelik olarak öğrencilerin bilimsel, kültürel, sanatsal ve sportif faaliyetlere katılması yönünde farkındalık çalışmaları yürütülmesi</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Ulusal ve uluslararası proje, yarışma vb. etkinlikler ile ilgili öğretmen ve yönetici eğitimlerinin yapılması</w:t>
            </w:r>
          </w:p>
        </w:tc>
      </w:tr>
    </w:tbl>
    <w:p>
      <w:pPr>
        <w:pStyle w:val="BodyText"/>
        <w:spacing w:before="64" w:after="0"/>
        <w:rPr>
          <w:rFonts w:ascii="Times New Roman" w:hAnsi="Times New Roman" w:cs="Times New Roman"/>
          <w:b/>
          <w:sz w:val="20"/>
        </w:rPr>
      </w:pPr>
      <w:r>
        <w:rPr>
          <w:rFonts w:cs="Times New Roman" w:ascii="Times New Roman" w:hAnsi="Times New Roman"/>
          <w:b/>
          <w:sz w:val="20"/>
        </w:rPr>
      </w:r>
    </w:p>
    <w:p>
      <w:pPr>
        <w:pStyle w:val="BodyText"/>
        <w:spacing w:before="64" w:after="0"/>
        <w:rPr>
          <w:rFonts w:ascii="Times New Roman" w:hAnsi="Times New Roman" w:cs="Times New Roman"/>
          <w:b/>
          <w:sz w:val="20"/>
        </w:rPr>
      </w:pPr>
      <w:r>
        <w:rPr>
          <w:rFonts w:cs="Times New Roman" w:ascii="Times New Roman" w:hAnsi="Times New Roman"/>
          <w:b/>
          <w:sz w:val="20"/>
        </w:rPr>
      </w:r>
    </w:p>
    <w:p>
      <w:pPr>
        <w:pStyle w:val="BodyText"/>
        <w:spacing w:before="64" w:after="0"/>
        <w:rPr>
          <w:rFonts w:ascii="Times New Roman" w:hAnsi="Times New Roman" w:cs="Times New Roman"/>
          <w:b/>
          <w:sz w:val="20"/>
        </w:rPr>
      </w:pPr>
      <w:r>
        <w:rPr>
          <w:rFonts w:cs="Times New Roman" w:ascii="Times New Roman" w:hAnsi="Times New Roman"/>
          <w:b/>
          <w:sz w:val="20"/>
        </w:rPr>
      </w:r>
    </w:p>
    <w:tbl>
      <w:tblPr>
        <w:tblStyle w:val="TableNormal"/>
        <w:tblW w:w="10065" w:type="dxa"/>
        <w:jc w:val="left"/>
        <w:tblInd w:w="396" w:type="dxa"/>
        <w:tblLayout w:type="fixed"/>
        <w:tblCellMar>
          <w:top w:w="0" w:type="dxa"/>
          <w:left w:w="7" w:type="dxa"/>
          <w:bottom w:w="0" w:type="dxa"/>
          <w:right w:w="7" w:type="dxa"/>
        </w:tblCellMar>
        <w:tblLook w:firstRow="1" w:noVBand="0" w:lastRow="1" w:firstColumn="1" w:lastColumn="1" w:noHBand="0" w:val="01e0"/>
      </w:tblPr>
      <w:tblGrid>
        <w:gridCol w:w="1418"/>
        <w:gridCol w:w="8646"/>
      </w:tblGrid>
      <w:tr>
        <w:trPr>
          <w:trHeight w:val="438" w:hRule="atLeast"/>
        </w:trPr>
        <w:tc>
          <w:tcPr>
            <w:tcW w:w="1418" w:type="dxa"/>
            <w:tcBorders>
              <w:top w:val="single" w:sz="6" w:space="0" w:color="4F6228"/>
              <w:left w:val="single" w:sz="6" w:space="0" w:color="4F6228"/>
              <w:bottom w:val="single" w:sz="6" w:space="0" w:color="4F6228"/>
              <w:right w:val="single" w:sz="6" w:space="0" w:color="4F6228"/>
            </w:tcBorders>
            <w:shd w:color="auto" w:fill="C2D69B" w:themeFill="accent3" w:themeFillTint="99" w:val="clear"/>
            <w:vAlign w:val="center"/>
          </w:tcPr>
          <w:p>
            <w:pPr>
              <w:pStyle w:val="TableParagraph"/>
              <w:suppressAutoHyphens w:val="true"/>
              <w:spacing w:before="0" w:after="0"/>
              <w:ind w:left="107"/>
              <w:jc w:val="left"/>
              <w:rPr>
                <w:rFonts w:ascii="Times New Roman" w:hAnsi="Times New Roman" w:cs="Times New Roman"/>
                <w:b/>
                <w:sz w:val="20"/>
              </w:rPr>
            </w:pPr>
            <w:r>
              <w:rPr>
                <w:rFonts w:cs="Times New Roman" w:ascii="Times New Roman" w:hAnsi="Times New Roman"/>
                <w:b/>
                <w:kern w:val="0"/>
                <w:sz w:val="20"/>
                <w:szCs w:val="22"/>
                <w:lang w:eastAsia="en-US" w:bidi="ar-SA"/>
              </w:rPr>
              <w:t>Amaç</w:t>
            </w:r>
            <w:r>
              <w:rPr>
                <w:rFonts w:cs="Times New Roman" w:ascii="Times New Roman" w:hAnsi="Times New Roman"/>
                <w:b/>
                <w:spacing w:val="-4"/>
                <w:kern w:val="0"/>
                <w:sz w:val="20"/>
                <w:szCs w:val="22"/>
                <w:lang w:eastAsia="en-US" w:bidi="ar-SA"/>
              </w:rPr>
              <w:t xml:space="preserve"> </w:t>
            </w:r>
            <w:r>
              <w:rPr>
                <w:rFonts w:cs="Times New Roman" w:ascii="Times New Roman" w:hAnsi="Times New Roman"/>
                <w:b/>
                <w:spacing w:val="-10"/>
                <w:w w:val="110"/>
                <w:kern w:val="0"/>
                <w:sz w:val="20"/>
                <w:szCs w:val="22"/>
                <w:lang w:eastAsia="en-US" w:bidi="ar-SA"/>
              </w:rPr>
              <w:t>4</w:t>
            </w:r>
          </w:p>
        </w:tc>
        <w:tc>
          <w:tcPr>
            <w:tcW w:w="8646"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Eğitim ve öğretimin niteliğinin geliştirilmesini sağlanacaktır.</w:t>
            </w:r>
          </w:p>
        </w:tc>
      </w:tr>
      <w:tr>
        <w:trPr>
          <w:trHeight w:val="438" w:hRule="atLeast"/>
        </w:trPr>
        <w:tc>
          <w:tcPr>
            <w:tcW w:w="1418" w:type="dxa"/>
            <w:tcBorders>
              <w:top w:val="single" w:sz="6" w:space="0" w:color="4F6228"/>
              <w:left w:val="single" w:sz="6" w:space="0" w:color="4F6228"/>
              <w:bottom w:val="single" w:sz="6" w:space="0" w:color="4F6228"/>
              <w:right w:val="single" w:sz="6" w:space="0" w:color="4F6228"/>
            </w:tcBorders>
            <w:shd w:color="auto" w:fill="C2D69B" w:themeFill="accent3" w:themeFillTint="99" w:val="clear"/>
            <w:vAlign w:val="center"/>
          </w:tcPr>
          <w:p>
            <w:pPr>
              <w:pStyle w:val="TableParagraph"/>
              <w:suppressAutoHyphens w:val="true"/>
              <w:spacing w:before="0" w:after="0"/>
              <w:ind w:left="107"/>
              <w:jc w:val="left"/>
              <w:rPr>
                <w:rFonts w:ascii="Times New Roman" w:hAnsi="Times New Roman" w:cs="Times New Roman"/>
                <w:b/>
                <w:sz w:val="20"/>
              </w:rPr>
            </w:pPr>
            <w:r>
              <w:rPr>
                <w:rFonts w:cs="Times New Roman" w:ascii="Times New Roman" w:hAnsi="Times New Roman"/>
                <w:b/>
                <w:w w:val="105"/>
                <w:kern w:val="0"/>
                <w:sz w:val="20"/>
                <w:szCs w:val="22"/>
                <w:lang w:eastAsia="en-US" w:bidi="ar-SA"/>
              </w:rPr>
              <w:t>Hedef</w:t>
            </w:r>
            <w:r>
              <w:rPr>
                <w:rFonts w:cs="Times New Roman" w:ascii="Times New Roman" w:hAnsi="Times New Roman"/>
                <w:b/>
                <w:spacing w:val="-12"/>
                <w:w w:val="105"/>
                <w:kern w:val="0"/>
                <w:sz w:val="20"/>
                <w:szCs w:val="22"/>
                <w:lang w:eastAsia="en-US" w:bidi="ar-SA"/>
              </w:rPr>
              <w:t xml:space="preserve"> </w:t>
            </w:r>
            <w:r>
              <w:rPr>
                <w:rFonts w:cs="Times New Roman" w:ascii="Times New Roman" w:hAnsi="Times New Roman"/>
                <w:b/>
                <w:spacing w:val="-5"/>
                <w:w w:val="110"/>
                <w:kern w:val="0"/>
                <w:sz w:val="20"/>
                <w:szCs w:val="22"/>
                <w:lang w:eastAsia="en-US" w:bidi="ar-SA"/>
              </w:rPr>
              <w:t>4.1</w:t>
            </w:r>
          </w:p>
        </w:tc>
        <w:tc>
          <w:tcPr>
            <w:tcW w:w="8646"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Kurum personelinin mesleki gelişimlerinin artırılması sağlanacaktır.</w:t>
            </w:r>
          </w:p>
        </w:tc>
      </w:tr>
    </w:tbl>
    <w:p>
      <w:pPr>
        <w:pStyle w:val="BodyText"/>
        <w:spacing w:before="64" w:after="0"/>
        <w:rPr>
          <w:rFonts w:ascii="Times New Roman" w:hAnsi="Times New Roman" w:cs="Times New Roman"/>
          <w:b/>
          <w:sz w:val="20"/>
        </w:rPr>
      </w:pPr>
      <w:r>
        <w:rPr>
          <w:rFonts w:cs="Times New Roman" w:ascii="Times New Roman" w:hAnsi="Times New Roman"/>
          <w:b/>
          <w:sz w:val="20"/>
        </w:rPr>
      </w:r>
    </w:p>
    <w:tbl>
      <w:tblPr>
        <w:tblStyle w:val="TableNormal"/>
        <w:tblW w:w="10183" w:type="dxa"/>
        <w:jc w:val="left"/>
        <w:tblInd w:w="356" w:type="dxa"/>
        <w:tblLayout w:type="fixed"/>
        <w:tblCellMar>
          <w:top w:w="0" w:type="dxa"/>
          <w:left w:w="7" w:type="dxa"/>
          <w:bottom w:w="0" w:type="dxa"/>
          <w:right w:w="7" w:type="dxa"/>
        </w:tblCellMar>
        <w:tblLook w:firstRow="1" w:noVBand="0" w:lastRow="1" w:firstColumn="1" w:lastColumn="1" w:noHBand="0" w:val="01e0"/>
      </w:tblPr>
      <w:tblGrid>
        <w:gridCol w:w="2591"/>
        <w:gridCol w:w="993"/>
        <w:gridCol w:w="1026"/>
        <w:gridCol w:w="758"/>
        <w:gridCol w:w="757"/>
        <w:gridCol w:w="754"/>
        <w:gridCol w:w="758"/>
        <w:gridCol w:w="755"/>
        <w:gridCol w:w="867"/>
        <w:gridCol w:w="923"/>
      </w:tblGrid>
      <w:tr>
        <w:trPr>
          <w:trHeight w:val="850" w:hRule="atLeast"/>
        </w:trPr>
        <w:tc>
          <w:tcPr>
            <w:tcW w:w="2591" w:type="dxa"/>
            <w:tcBorders>
              <w:top w:val="single" w:sz="6" w:space="0" w:color="4F6228"/>
              <w:left w:val="single" w:sz="6" w:space="0" w:color="4F6228"/>
              <w:bottom w:val="single" w:sz="6" w:space="0" w:color="4F6228"/>
              <w:right w:val="single" w:sz="6" w:space="0" w:color="4F6228"/>
            </w:tcBorders>
            <w:shd w:color="auto" w:fill="C2D69B" w:themeFill="accent3" w:themeFillTint="99" w:val="clear"/>
            <w:vAlign w:val="center"/>
          </w:tcPr>
          <w:p>
            <w:pPr>
              <w:pStyle w:val="TableParagraph"/>
              <w:suppressAutoHyphens w:val="true"/>
              <w:spacing w:before="2" w:after="0"/>
              <w:jc w:val="center"/>
              <w:rPr>
                <w:rFonts w:ascii="Times New Roman" w:hAnsi="Times New Roman" w:cs="Times New Roman"/>
                <w:b/>
                <w:sz w:val="20"/>
              </w:rPr>
            </w:pPr>
            <w:r>
              <w:rPr>
                <w:rFonts w:cs="Times New Roman" w:ascii="Times New Roman" w:hAnsi="Times New Roman"/>
                <w:b/>
                <w:spacing w:val="4"/>
                <w:kern w:val="0"/>
                <w:sz w:val="20"/>
                <w:szCs w:val="22"/>
                <w:lang w:eastAsia="en-US" w:bidi="ar-SA"/>
              </w:rPr>
              <w:t>Performans</w:t>
            </w:r>
            <w:r>
              <w:rPr>
                <w:rFonts w:cs="Times New Roman" w:ascii="Times New Roman" w:hAnsi="Times New Roman"/>
                <w:b/>
                <w:spacing w:val="23"/>
                <w:kern w:val="0"/>
                <w:sz w:val="20"/>
                <w:szCs w:val="22"/>
                <w:lang w:eastAsia="en-US" w:bidi="ar-SA"/>
              </w:rPr>
              <w:t xml:space="preserve"> </w:t>
            </w:r>
            <w:r>
              <w:rPr>
                <w:rFonts w:cs="Times New Roman" w:ascii="Times New Roman" w:hAnsi="Times New Roman"/>
                <w:b/>
                <w:spacing w:val="-2"/>
                <w:kern w:val="0"/>
                <w:sz w:val="20"/>
                <w:szCs w:val="22"/>
                <w:lang w:eastAsia="en-US" w:bidi="ar-SA"/>
              </w:rPr>
              <w:t>Göstergeleri</w:t>
            </w:r>
          </w:p>
        </w:tc>
        <w:tc>
          <w:tcPr>
            <w:tcW w:w="993" w:type="dxa"/>
            <w:tcBorders>
              <w:top w:val="single" w:sz="6" w:space="0" w:color="4F6228"/>
              <w:left w:val="single" w:sz="6" w:space="0" w:color="4F6228"/>
              <w:bottom w:val="single" w:sz="6" w:space="0" w:color="4F6228"/>
              <w:right w:val="single" w:sz="6" w:space="0" w:color="4F6228"/>
            </w:tcBorders>
            <w:shd w:color="auto" w:fill="C2D69B" w:themeFill="accent3" w:themeFillTint="99" w:val="clear"/>
            <w:vAlign w:val="center"/>
          </w:tcPr>
          <w:p>
            <w:pPr>
              <w:pStyle w:val="TableParagraph"/>
              <w:suppressAutoHyphens w:val="true"/>
              <w:spacing w:before="2" w:after="0"/>
              <w:ind w:right="225"/>
              <w:jc w:val="center"/>
              <w:rPr>
                <w:rFonts w:ascii="Times New Roman" w:hAnsi="Times New Roman" w:cs="Times New Roman"/>
                <w:b/>
                <w:spacing w:val="-2"/>
                <w:w w:val="105"/>
                <w:sz w:val="20"/>
              </w:rPr>
            </w:pPr>
            <w:r>
              <w:rPr>
                <w:rFonts w:cs="Times New Roman" w:ascii="Times New Roman" w:hAnsi="Times New Roman"/>
                <w:b/>
                <w:spacing w:val="-2"/>
                <w:w w:val="105"/>
                <w:kern w:val="0"/>
                <w:sz w:val="20"/>
                <w:szCs w:val="22"/>
                <w:lang w:eastAsia="en-US" w:bidi="ar-SA"/>
              </w:rPr>
              <w:t xml:space="preserve"> </w:t>
            </w:r>
            <w:r>
              <w:rPr>
                <w:rFonts w:cs="Times New Roman" w:ascii="Times New Roman" w:hAnsi="Times New Roman"/>
                <w:b/>
                <w:spacing w:val="-2"/>
                <w:w w:val="105"/>
                <w:kern w:val="0"/>
                <w:sz w:val="20"/>
                <w:szCs w:val="22"/>
                <w:lang w:eastAsia="en-US" w:bidi="ar-SA"/>
              </w:rPr>
              <w:t>Hedefe</w:t>
            </w:r>
          </w:p>
          <w:p>
            <w:pPr>
              <w:pStyle w:val="TableParagraph"/>
              <w:suppressAutoHyphens w:val="true"/>
              <w:spacing w:before="2" w:after="0"/>
              <w:ind w:left="107" w:right="225"/>
              <w:jc w:val="center"/>
              <w:rPr>
                <w:rFonts w:ascii="Times New Roman" w:hAnsi="Times New Roman" w:cs="Times New Roman"/>
                <w:b/>
                <w:spacing w:val="-2"/>
                <w:w w:val="105"/>
                <w:sz w:val="20"/>
              </w:rPr>
            </w:pPr>
            <w:r>
              <w:rPr>
                <w:rFonts w:cs="Times New Roman" w:ascii="Times New Roman" w:hAnsi="Times New Roman"/>
                <w:b/>
                <w:spacing w:val="-2"/>
                <w:w w:val="105"/>
                <w:kern w:val="0"/>
                <w:sz w:val="20"/>
                <w:szCs w:val="22"/>
                <w:lang w:eastAsia="en-US" w:bidi="ar-SA"/>
              </w:rPr>
              <w:t>Etkisi</w:t>
            </w:r>
          </w:p>
          <w:p>
            <w:pPr>
              <w:pStyle w:val="TableParagraph"/>
              <w:suppressAutoHyphens w:val="true"/>
              <w:spacing w:before="2" w:after="0"/>
              <w:ind w:left="107" w:right="225"/>
              <w:jc w:val="center"/>
              <w:rPr>
                <w:rFonts w:ascii="Times New Roman" w:hAnsi="Times New Roman" w:cs="Times New Roman"/>
                <w:b/>
                <w:sz w:val="20"/>
              </w:rPr>
            </w:pPr>
            <w:r>
              <w:rPr>
                <w:rFonts w:cs="Times New Roman" w:ascii="Times New Roman" w:hAnsi="Times New Roman"/>
                <w:b/>
                <w:spacing w:val="-2"/>
                <w:w w:val="105"/>
                <w:kern w:val="0"/>
                <w:sz w:val="20"/>
                <w:szCs w:val="22"/>
                <w:lang w:eastAsia="en-US" w:bidi="ar-SA"/>
              </w:rPr>
              <w:t>(%)</w:t>
            </w:r>
          </w:p>
        </w:tc>
        <w:tc>
          <w:tcPr>
            <w:tcW w:w="1026" w:type="dxa"/>
            <w:tcBorders>
              <w:top w:val="single" w:sz="6" w:space="0" w:color="4F6228"/>
              <w:left w:val="single" w:sz="6" w:space="0" w:color="4F6228"/>
              <w:bottom w:val="single" w:sz="6" w:space="0" w:color="4F6228"/>
              <w:right w:val="single" w:sz="6" w:space="0" w:color="4F6228"/>
            </w:tcBorders>
            <w:shd w:color="auto" w:fill="C2D69B" w:themeFill="accent3" w:themeFillTint="99" w:val="clear"/>
            <w:vAlign w:val="center"/>
          </w:tcPr>
          <w:p>
            <w:pPr>
              <w:pStyle w:val="TableParagraph"/>
              <w:suppressAutoHyphens w:val="true"/>
              <w:spacing w:before="2" w:after="0"/>
              <w:ind w:right="139"/>
              <w:jc w:val="center"/>
              <w:rPr>
                <w:rFonts w:ascii="Times New Roman" w:hAnsi="Times New Roman" w:cs="Times New Roman"/>
                <w:b/>
                <w:sz w:val="20"/>
              </w:rPr>
            </w:pPr>
            <w:r>
              <w:rPr>
                <w:rFonts w:cs="Times New Roman" w:ascii="Times New Roman" w:hAnsi="Times New Roman"/>
                <w:b/>
                <w:spacing w:val="-2"/>
                <w:w w:val="105"/>
                <w:kern w:val="0"/>
                <w:sz w:val="20"/>
                <w:szCs w:val="22"/>
                <w:lang w:eastAsia="en-US" w:bidi="ar-SA"/>
              </w:rPr>
              <w:t>Plan Dönemi Başlangıç Değeri</w:t>
            </w:r>
          </w:p>
        </w:tc>
        <w:tc>
          <w:tcPr>
            <w:tcW w:w="758" w:type="dxa"/>
            <w:tcBorders>
              <w:top w:val="single" w:sz="6" w:space="0" w:color="4F6228"/>
              <w:left w:val="single" w:sz="6" w:space="0" w:color="4F6228"/>
              <w:bottom w:val="single" w:sz="6" w:space="0" w:color="4F6228"/>
              <w:right w:val="single" w:sz="6" w:space="0" w:color="4F6228"/>
            </w:tcBorders>
            <w:shd w:color="auto" w:fill="C2D69B" w:themeFill="accent3" w:themeFillTint="99"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2024</w:t>
            </w:r>
          </w:p>
        </w:tc>
        <w:tc>
          <w:tcPr>
            <w:tcW w:w="757" w:type="dxa"/>
            <w:tcBorders>
              <w:top w:val="single" w:sz="6" w:space="0" w:color="4F6228"/>
              <w:left w:val="single" w:sz="6" w:space="0" w:color="4F6228"/>
              <w:bottom w:val="single" w:sz="6" w:space="0" w:color="4F6228"/>
              <w:right w:val="single" w:sz="6" w:space="0" w:color="4F6228"/>
            </w:tcBorders>
            <w:shd w:color="auto" w:fill="C2D69B" w:themeFill="accent3" w:themeFillTint="99"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2025</w:t>
            </w:r>
          </w:p>
        </w:tc>
        <w:tc>
          <w:tcPr>
            <w:tcW w:w="754" w:type="dxa"/>
            <w:tcBorders>
              <w:top w:val="single" w:sz="6" w:space="0" w:color="4F6228"/>
              <w:left w:val="single" w:sz="6" w:space="0" w:color="4F6228"/>
              <w:bottom w:val="single" w:sz="6" w:space="0" w:color="4F6228"/>
              <w:right w:val="single" w:sz="6" w:space="0" w:color="4F6228"/>
            </w:tcBorders>
            <w:shd w:color="auto" w:fill="C2D69B" w:themeFill="accent3" w:themeFillTint="99"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2026</w:t>
            </w:r>
          </w:p>
        </w:tc>
        <w:tc>
          <w:tcPr>
            <w:tcW w:w="758" w:type="dxa"/>
            <w:tcBorders>
              <w:top w:val="single" w:sz="6" w:space="0" w:color="4F6228"/>
              <w:left w:val="single" w:sz="6" w:space="0" w:color="4F6228"/>
              <w:bottom w:val="single" w:sz="6" w:space="0" w:color="4F6228"/>
              <w:right w:val="single" w:sz="6" w:space="0" w:color="4F6228"/>
            </w:tcBorders>
            <w:shd w:color="auto" w:fill="C2D69B" w:themeFill="accent3" w:themeFillTint="99"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2027</w:t>
            </w:r>
          </w:p>
        </w:tc>
        <w:tc>
          <w:tcPr>
            <w:tcW w:w="755" w:type="dxa"/>
            <w:tcBorders>
              <w:top w:val="single" w:sz="6" w:space="0" w:color="4F6228"/>
              <w:left w:val="single" w:sz="6" w:space="0" w:color="4F6228"/>
              <w:bottom w:val="single" w:sz="6" w:space="0" w:color="4F6228"/>
              <w:right w:val="single" w:sz="6" w:space="0" w:color="4F6228"/>
            </w:tcBorders>
            <w:shd w:color="auto" w:fill="C2D69B" w:themeFill="accent3" w:themeFillTint="99"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2028</w:t>
            </w:r>
          </w:p>
        </w:tc>
        <w:tc>
          <w:tcPr>
            <w:tcW w:w="867" w:type="dxa"/>
            <w:tcBorders>
              <w:top w:val="single" w:sz="6" w:space="0" w:color="4F6228"/>
              <w:left w:val="single" w:sz="6" w:space="0" w:color="4F6228"/>
              <w:bottom w:val="single" w:sz="6" w:space="0" w:color="4F6228"/>
              <w:right w:val="single" w:sz="6" w:space="0" w:color="4F6228"/>
            </w:tcBorders>
            <w:shd w:color="auto" w:fill="C2D69B" w:themeFill="accent3" w:themeFillTint="99" w:val="clear"/>
            <w:vAlign w:val="center"/>
          </w:tcPr>
          <w:p>
            <w:pPr>
              <w:pStyle w:val="TableParagraph"/>
              <w:suppressAutoHyphens w:val="true"/>
              <w:spacing w:before="2" w:after="0"/>
              <w:ind w:right="127"/>
              <w:jc w:val="center"/>
              <w:rPr>
                <w:rFonts w:ascii="Times New Roman" w:hAnsi="Times New Roman" w:cs="Times New Roman"/>
                <w:b/>
                <w:sz w:val="20"/>
              </w:rPr>
            </w:pPr>
            <w:r>
              <w:rPr>
                <w:rFonts w:cs="Times New Roman" w:ascii="Times New Roman" w:hAnsi="Times New Roman"/>
                <w:b/>
                <w:spacing w:val="-2"/>
                <w:w w:val="105"/>
                <w:kern w:val="0"/>
                <w:sz w:val="20"/>
                <w:szCs w:val="22"/>
                <w:lang w:eastAsia="en-US" w:bidi="ar-SA"/>
              </w:rPr>
              <w:t>İzleme Sıklığı</w:t>
            </w:r>
          </w:p>
        </w:tc>
        <w:tc>
          <w:tcPr>
            <w:tcW w:w="923" w:type="dxa"/>
            <w:tcBorders>
              <w:top w:val="single" w:sz="6" w:space="0" w:color="4F6228"/>
              <w:left w:val="single" w:sz="6" w:space="0" w:color="4F6228"/>
              <w:bottom w:val="single" w:sz="6" w:space="0" w:color="4F6228"/>
              <w:right w:val="single" w:sz="6" w:space="0" w:color="4F6228"/>
            </w:tcBorders>
            <w:shd w:color="auto" w:fill="C2D69B" w:themeFill="accent3" w:themeFillTint="99" w:val="clear"/>
            <w:vAlign w:val="center"/>
          </w:tcPr>
          <w:p>
            <w:pPr>
              <w:pStyle w:val="TableParagraph"/>
              <w:suppressAutoHyphens w:val="true"/>
              <w:spacing w:before="2" w:after="0"/>
              <w:ind w:right="232"/>
              <w:jc w:val="center"/>
              <w:rPr>
                <w:rFonts w:ascii="Times New Roman" w:hAnsi="Times New Roman" w:cs="Times New Roman"/>
                <w:b/>
                <w:sz w:val="20"/>
              </w:rPr>
            </w:pPr>
            <w:r>
              <w:rPr>
                <w:rFonts w:cs="Times New Roman" w:ascii="Times New Roman" w:hAnsi="Times New Roman"/>
                <w:b/>
                <w:spacing w:val="-2"/>
                <w:w w:val="105"/>
                <w:kern w:val="0"/>
                <w:sz w:val="20"/>
                <w:szCs w:val="22"/>
                <w:lang w:eastAsia="en-US" w:bidi="ar-SA"/>
              </w:rPr>
              <w:t>Rapor Sıklığı</w:t>
            </w:r>
          </w:p>
        </w:tc>
      </w:tr>
      <w:tr>
        <w:trPr>
          <w:trHeight w:val="417" w:hRule="atLeast"/>
        </w:trPr>
        <w:tc>
          <w:tcPr>
            <w:tcW w:w="2591" w:type="dxa"/>
            <w:tcBorders>
              <w:top w:val="single" w:sz="6" w:space="0" w:color="4F6228"/>
              <w:left w:val="single" w:sz="6" w:space="0" w:color="4F6228"/>
              <w:bottom w:val="single" w:sz="6" w:space="0" w:color="4F6228"/>
              <w:right w:val="single" w:sz="6" w:space="0" w:color="4F6228"/>
            </w:tcBorders>
            <w:shd w:color="auto" w:fill="C2D69B" w:themeFill="accent3" w:themeFillTint="99" w:val="clea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PG 4.1.1</w:t>
            </w:r>
            <w:r>
              <w:rPr>
                <w:rFonts w:cs="Times New Roman" w:ascii="Times New Roman" w:hAnsi="Times New Roman"/>
                <w:kern w:val="0"/>
                <w:sz w:val="20"/>
                <w:szCs w:val="20"/>
                <w:lang w:eastAsia="en-US" w:bidi="ar-SA"/>
              </w:rPr>
              <w:t xml:space="preserve"> Hizmet içi eğitim alan yönetici ve öğretmen sayısı</w:t>
            </w:r>
          </w:p>
        </w:tc>
        <w:tc>
          <w:tcPr>
            <w:tcW w:w="993"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20</w:t>
            </w:r>
          </w:p>
        </w:tc>
        <w:tc>
          <w:tcPr>
            <w:tcW w:w="1026"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4</w:t>
            </w:r>
          </w:p>
        </w:tc>
        <w:tc>
          <w:tcPr>
            <w:tcW w:w="758"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w:t>
            </w:r>
          </w:p>
        </w:tc>
        <w:tc>
          <w:tcPr>
            <w:tcW w:w="757"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8</w:t>
            </w:r>
          </w:p>
        </w:tc>
        <w:tc>
          <w:tcPr>
            <w:tcW w:w="754"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8</w:t>
            </w:r>
          </w:p>
        </w:tc>
        <w:tc>
          <w:tcPr>
            <w:tcW w:w="758"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8</w:t>
            </w:r>
          </w:p>
        </w:tc>
        <w:tc>
          <w:tcPr>
            <w:tcW w:w="755"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8</w:t>
            </w:r>
          </w:p>
        </w:tc>
        <w:tc>
          <w:tcPr>
            <w:tcW w:w="867"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r>
      <w:tr>
        <w:trPr>
          <w:trHeight w:val="414" w:hRule="atLeast"/>
        </w:trPr>
        <w:tc>
          <w:tcPr>
            <w:tcW w:w="2591" w:type="dxa"/>
            <w:tcBorders>
              <w:top w:val="single" w:sz="6" w:space="0" w:color="4F6228"/>
              <w:left w:val="single" w:sz="6" w:space="0" w:color="4F6228"/>
              <w:bottom w:val="single" w:sz="6" w:space="0" w:color="4F6228"/>
              <w:right w:val="single" w:sz="6" w:space="0" w:color="4F6228"/>
            </w:tcBorders>
            <w:shd w:color="auto" w:fill="C2D69B" w:themeFill="accent3" w:themeFillTint="99" w:val="clea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PG 4.1.2</w:t>
            </w:r>
            <w:r>
              <w:rPr>
                <w:rFonts w:cs="Times New Roman" w:ascii="Times New Roman" w:hAnsi="Times New Roman"/>
                <w:kern w:val="0"/>
                <w:sz w:val="20"/>
                <w:szCs w:val="20"/>
                <w:lang w:eastAsia="en-US" w:bidi="ar-SA"/>
              </w:rPr>
              <w:t xml:space="preserve"> Eğitim alan yardımcı personel sayısı</w:t>
            </w:r>
          </w:p>
        </w:tc>
        <w:tc>
          <w:tcPr>
            <w:tcW w:w="993"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10</w:t>
            </w:r>
          </w:p>
        </w:tc>
        <w:tc>
          <w:tcPr>
            <w:tcW w:w="1026"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w:t>
            </w:r>
          </w:p>
        </w:tc>
        <w:tc>
          <w:tcPr>
            <w:tcW w:w="758"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w:t>
            </w:r>
          </w:p>
        </w:tc>
        <w:tc>
          <w:tcPr>
            <w:tcW w:w="757"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w:t>
            </w:r>
          </w:p>
        </w:tc>
        <w:tc>
          <w:tcPr>
            <w:tcW w:w="754"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w:t>
            </w:r>
          </w:p>
        </w:tc>
        <w:tc>
          <w:tcPr>
            <w:tcW w:w="758"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w:t>
            </w:r>
          </w:p>
        </w:tc>
        <w:tc>
          <w:tcPr>
            <w:tcW w:w="755"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w:t>
            </w:r>
          </w:p>
        </w:tc>
        <w:tc>
          <w:tcPr>
            <w:tcW w:w="867"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r>
      <w:tr>
        <w:trPr>
          <w:trHeight w:val="438" w:hRule="atLeast"/>
        </w:trPr>
        <w:tc>
          <w:tcPr>
            <w:tcW w:w="2591" w:type="dxa"/>
            <w:tcBorders>
              <w:top w:val="single" w:sz="6" w:space="0" w:color="4F6228"/>
              <w:left w:val="single" w:sz="6" w:space="0" w:color="4F6228"/>
              <w:bottom w:val="single" w:sz="6" w:space="0" w:color="4F6228"/>
              <w:right w:val="single" w:sz="6" w:space="0" w:color="4F6228"/>
            </w:tcBorders>
            <w:shd w:color="auto" w:fill="C2D69B" w:themeFill="accent3" w:themeFillTint="99" w:val="clea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PG 4.1.3</w:t>
            </w:r>
            <w:r>
              <w:rPr>
                <w:rFonts w:cs="Times New Roman" w:ascii="Times New Roman" w:hAnsi="Times New Roman"/>
                <w:kern w:val="0"/>
                <w:sz w:val="20"/>
                <w:szCs w:val="20"/>
                <w:lang w:eastAsia="en-US" w:bidi="ar-SA"/>
              </w:rPr>
              <w:t xml:space="preserve"> Uzaktan hizmet içi eğitime katılan öğretmen sayısı</w:t>
            </w:r>
          </w:p>
        </w:tc>
        <w:tc>
          <w:tcPr>
            <w:tcW w:w="993"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10</w:t>
            </w:r>
          </w:p>
        </w:tc>
        <w:tc>
          <w:tcPr>
            <w:tcW w:w="1026"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4</w:t>
            </w:r>
          </w:p>
        </w:tc>
        <w:tc>
          <w:tcPr>
            <w:tcW w:w="758"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w:t>
            </w:r>
          </w:p>
        </w:tc>
        <w:tc>
          <w:tcPr>
            <w:tcW w:w="757"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8</w:t>
            </w:r>
          </w:p>
        </w:tc>
        <w:tc>
          <w:tcPr>
            <w:tcW w:w="754"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8</w:t>
            </w:r>
          </w:p>
        </w:tc>
        <w:tc>
          <w:tcPr>
            <w:tcW w:w="758"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8</w:t>
            </w:r>
          </w:p>
        </w:tc>
        <w:tc>
          <w:tcPr>
            <w:tcW w:w="755"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8</w:t>
            </w:r>
          </w:p>
        </w:tc>
        <w:tc>
          <w:tcPr>
            <w:tcW w:w="867"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r>
      <w:tr>
        <w:trPr>
          <w:trHeight w:val="414" w:hRule="atLeast"/>
        </w:trPr>
        <w:tc>
          <w:tcPr>
            <w:tcW w:w="2591" w:type="dxa"/>
            <w:tcBorders>
              <w:top w:val="single" w:sz="6" w:space="0" w:color="4F6228"/>
              <w:left w:val="single" w:sz="6" w:space="0" w:color="4F6228"/>
              <w:bottom w:val="single" w:sz="6" w:space="0" w:color="4F6228"/>
              <w:right w:val="single" w:sz="6" w:space="0" w:color="4F6228"/>
            </w:tcBorders>
            <w:shd w:color="auto" w:fill="C2D69B" w:themeFill="accent3" w:themeFillTint="99" w:val="clea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PG 4.1.4</w:t>
            </w:r>
            <w:r>
              <w:rPr>
                <w:rFonts w:cs="Times New Roman" w:ascii="Times New Roman" w:hAnsi="Times New Roman"/>
                <w:kern w:val="0"/>
                <w:sz w:val="20"/>
                <w:szCs w:val="20"/>
                <w:lang w:eastAsia="en-US" w:bidi="ar-SA"/>
              </w:rPr>
              <w:t xml:space="preserve"> Ulusal ve uluslararası projelere katılım sağlayan öğretmen sayısı</w:t>
            </w:r>
          </w:p>
        </w:tc>
        <w:tc>
          <w:tcPr>
            <w:tcW w:w="993"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10</w:t>
            </w:r>
          </w:p>
        </w:tc>
        <w:tc>
          <w:tcPr>
            <w:tcW w:w="1026"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0</w:t>
            </w:r>
          </w:p>
        </w:tc>
        <w:tc>
          <w:tcPr>
            <w:tcW w:w="758"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w:t>
            </w:r>
          </w:p>
        </w:tc>
        <w:tc>
          <w:tcPr>
            <w:tcW w:w="757"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w:t>
            </w:r>
          </w:p>
        </w:tc>
        <w:tc>
          <w:tcPr>
            <w:tcW w:w="754"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3</w:t>
            </w:r>
          </w:p>
        </w:tc>
        <w:tc>
          <w:tcPr>
            <w:tcW w:w="758"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4</w:t>
            </w:r>
          </w:p>
        </w:tc>
        <w:tc>
          <w:tcPr>
            <w:tcW w:w="755"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4</w:t>
            </w:r>
          </w:p>
        </w:tc>
        <w:tc>
          <w:tcPr>
            <w:tcW w:w="867"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r>
      <w:tr>
        <w:trPr>
          <w:trHeight w:val="414" w:hRule="atLeast"/>
        </w:trPr>
        <w:tc>
          <w:tcPr>
            <w:tcW w:w="2591" w:type="dxa"/>
            <w:tcBorders>
              <w:top w:val="single" w:sz="6" w:space="0" w:color="4F6228"/>
              <w:left w:val="single" w:sz="6" w:space="0" w:color="4F6228"/>
              <w:bottom w:val="single" w:sz="6" w:space="0" w:color="4F6228"/>
              <w:right w:val="single" w:sz="6" w:space="0" w:color="4F6228"/>
            </w:tcBorders>
            <w:shd w:color="auto" w:fill="C2D69B" w:themeFill="accent3" w:themeFillTint="99" w:val="clea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PG 4.1.5</w:t>
            </w:r>
            <w:r>
              <w:rPr>
                <w:rFonts w:cs="Times New Roman" w:ascii="Times New Roman" w:hAnsi="Times New Roman"/>
                <w:kern w:val="0"/>
                <w:sz w:val="20"/>
                <w:szCs w:val="20"/>
                <w:lang w:eastAsia="en-US" w:bidi="ar-SA"/>
              </w:rPr>
              <w:t xml:space="preserve"> Öğretmenlere yönelik düzenlenen eğitim sayısı</w:t>
            </w:r>
          </w:p>
        </w:tc>
        <w:tc>
          <w:tcPr>
            <w:tcW w:w="993"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20</w:t>
            </w:r>
          </w:p>
        </w:tc>
        <w:tc>
          <w:tcPr>
            <w:tcW w:w="1026"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0</w:t>
            </w:r>
          </w:p>
        </w:tc>
        <w:tc>
          <w:tcPr>
            <w:tcW w:w="758"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w:t>
            </w:r>
          </w:p>
        </w:tc>
        <w:tc>
          <w:tcPr>
            <w:tcW w:w="757"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w:t>
            </w:r>
          </w:p>
        </w:tc>
        <w:tc>
          <w:tcPr>
            <w:tcW w:w="754"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3</w:t>
            </w:r>
          </w:p>
        </w:tc>
        <w:tc>
          <w:tcPr>
            <w:tcW w:w="758"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4</w:t>
            </w:r>
          </w:p>
        </w:tc>
        <w:tc>
          <w:tcPr>
            <w:tcW w:w="755"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4</w:t>
            </w:r>
          </w:p>
        </w:tc>
        <w:tc>
          <w:tcPr>
            <w:tcW w:w="867"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r>
      <w:tr>
        <w:trPr>
          <w:trHeight w:val="414" w:hRule="atLeast"/>
        </w:trPr>
        <w:tc>
          <w:tcPr>
            <w:tcW w:w="2591" w:type="dxa"/>
            <w:tcBorders>
              <w:top w:val="single" w:sz="6" w:space="0" w:color="4F6228"/>
              <w:left w:val="single" w:sz="6" w:space="0" w:color="4F6228"/>
              <w:bottom w:val="single" w:sz="6" w:space="0" w:color="4F6228"/>
              <w:right w:val="single" w:sz="6" w:space="0" w:color="4F6228"/>
            </w:tcBorders>
            <w:shd w:color="auto" w:fill="C2D69B" w:themeFill="accent3" w:themeFillTint="99" w:val="clear"/>
          </w:tcPr>
          <w:p>
            <w:pPr>
              <w:pStyle w:val="TableParagraph"/>
              <w:suppressAutoHyphens w:val="true"/>
              <w:spacing w:before="0" w:after="0"/>
              <w:jc w:val="left"/>
              <w:rPr>
                <w:rFonts w:ascii="Times New Roman" w:hAnsi="Times New Roman" w:cs="Times New Roman"/>
                <w:b/>
                <w:bCs/>
                <w:sz w:val="20"/>
                <w:szCs w:val="20"/>
              </w:rPr>
            </w:pPr>
            <w:r>
              <w:rPr>
                <w:rFonts w:cs="Times New Roman" w:ascii="Times New Roman" w:hAnsi="Times New Roman"/>
                <w:b/>
                <w:bCs/>
                <w:kern w:val="0"/>
                <w:sz w:val="20"/>
                <w:szCs w:val="20"/>
                <w:lang w:eastAsia="en-US" w:bidi="ar-SA"/>
              </w:rPr>
              <w:t>PG 4.1.6</w:t>
            </w:r>
            <w:r>
              <w:rPr>
                <w:rFonts w:cs="Times New Roman" w:ascii="Times New Roman" w:hAnsi="Times New Roman"/>
                <w:kern w:val="0"/>
                <w:sz w:val="20"/>
                <w:szCs w:val="20"/>
                <w:lang w:eastAsia="en-US" w:bidi="ar-SA"/>
              </w:rPr>
              <w:t xml:space="preserve"> Yöneticilere yönelik düzenlenen eğitim sayısı</w:t>
            </w:r>
          </w:p>
        </w:tc>
        <w:tc>
          <w:tcPr>
            <w:tcW w:w="993"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10</w:t>
            </w:r>
          </w:p>
        </w:tc>
        <w:tc>
          <w:tcPr>
            <w:tcW w:w="1026"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0</w:t>
            </w:r>
          </w:p>
        </w:tc>
        <w:tc>
          <w:tcPr>
            <w:tcW w:w="758"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w:t>
            </w:r>
          </w:p>
        </w:tc>
        <w:tc>
          <w:tcPr>
            <w:tcW w:w="757"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w:t>
            </w:r>
          </w:p>
        </w:tc>
        <w:tc>
          <w:tcPr>
            <w:tcW w:w="754"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3</w:t>
            </w:r>
          </w:p>
        </w:tc>
        <w:tc>
          <w:tcPr>
            <w:tcW w:w="758"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4</w:t>
            </w:r>
          </w:p>
        </w:tc>
        <w:tc>
          <w:tcPr>
            <w:tcW w:w="755"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4</w:t>
            </w:r>
          </w:p>
        </w:tc>
        <w:tc>
          <w:tcPr>
            <w:tcW w:w="867"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r>
      <w:tr>
        <w:trPr>
          <w:trHeight w:val="414" w:hRule="atLeast"/>
        </w:trPr>
        <w:tc>
          <w:tcPr>
            <w:tcW w:w="2591" w:type="dxa"/>
            <w:tcBorders>
              <w:top w:val="single" w:sz="6" w:space="0" w:color="4F6228"/>
              <w:left w:val="single" w:sz="6" w:space="0" w:color="4F6228"/>
              <w:bottom w:val="single" w:sz="6" w:space="0" w:color="4F6228"/>
              <w:right w:val="single" w:sz="6" w:space="0" w:color="4F6228"/>
            </w:tcBorders>
            <w:shd w:color="auto" w:fill="C2D69B" w:themeFill="accent3" w:themeFillTint="99" w:val="clear"/>
          </w:tcPr>
          <w:p>
            <w:pPr>
              <w:pStyle w:val="TableParagraph"/>
              <w:suppressAutoHyphens w:val="true"/>
              <w:spacing w:before="0" w:after="0"/>
              <w:jc w:val="left"/>
              <w:rPr>
                <w:rFonts w:ascii="Times New Roman" w:hAnsi="Times New Roman" w:cs="Times New Roman"/>
                <w:b/>
                <w:bCs/>
                <w:sz w:val="20"/>
                <w:szCs w:val="20"/>
              </w:rPr>
            </w:pPr>
            <w:r>
              <w:rPr>
                <w:rFonts w:cs="Times New Roman" w:ascii="Times New Roman" w:hAnsi="Times New Roman"/>
                <w:b/>
                <w:bCs/>
                <w:kern w:val="0"/>
                <w:sz w:val="20"/>
                <w:szCs w:val="20"/>
                <w:lang w:eastAsia="en-US" w:bidi="ar-SA"/>
              </w:rPr>
              <w:t>PG 4.1.7</w:t>
            </w:r>
            <w:r>
              <w:rPr>
                <w:rFonts w:cs="Times New Roman" w:ascii="Times New Roman" w:hAnsi="Times New Roman"/>
                <w:kern w:val="0"/>
                <w:sz w:val="20"/>
                <w:szCs w:val="20"/>
                <w:lang w:eastAsia="en-US" w:bidi="ar-SA"/>
              </w:rPr>
              <w:t xml:space="preserve"> Yüksek lisans eğitimini sürdüren/ tamamlayan öğretmen ve yönetici sayısı</w:t>
            </w:r>
          </w:p>
        </w:tc>
        <w:tc>
          <w:tcPr>
            <w:tcW w:w="993"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10</w:t>
            </w:r>
          </w:p>
        </w:tc>
        <w:tc>
          <w:tcPr>
            <w:tcW w:w="1026"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0</w:t>
            </w:r>
          </w:p>
        </w:tc>
        <w:tc>
          <w:tcPr>
            <w:tcW w:w="758"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w:t>
            </w:r>
          </w:p>
        </w:tc>
        <w:tc>
          <w:tcPr>
            <w:tcW w:w="757"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w:t>
            </w:r>
          </w:p>
        </w:tc>
        <w:tc>
          <w:tcPr>
            <w:tcW w:w="754"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3</w:t>
            </w:r>
          </w:p>
        </w:tc>
        <w:tc>
          <w:tcPr>
            <w:tcW w:w="758"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4</w:t>
            </w:r>
          </w:p>
        </w:tc>
        <w:tc>
          <w:tcPr>
            <w:tcW w:w="755"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5</w:t>
            </w:r>
          </w:p>
        </w:tc>
        <w:tc>
          <w:tcPr>
            <w:tcW w:w="867"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r>
      <w:tr>
        <w:trPr>
          <w:trHeight w:val="414" w:hRule="atLeast"/>
        </w:trPr>
        <w:tc>
          <w:tcPr>
            <w:tcW w:w="2591" w:type="dxa"/>
            <w:tcBorders>
              <w:top w:val="single" w:sz="6" w:space="0" w:color="4F6228"/>
              <w:left w:val="single" w:sz="6" w:space="0" w:color="4F6228"/>
              <w:bottom w:val="single" w:sz="6" w:space="0" w:color="4F6228"/>
              <w:right w:val="single" w:sz="6" w:space="0" w:color="4F6228"/>
            </w:tcBorders>
            <w:shd w:color="auto" w:fill="C2D69B" w:themeFill="accent3" w:themeFillTint="99" w:val="clear"/>
          </w:tcPr>
          <w:p>
            <w:pPr>
              <w:pStyle w:val="TableParagraph"/>
              <w:suppressAutoHyphens w:val="true"/>
              <w:spacing w:before="0" w:after="0"/>
              <w:jc w:val="left"/>
              <w:rPr>
                <w:rFonts w:ascii="Times New Roman" w:hAnsi="Times New Roman" w:cs="Times New Roman"/>
                <w:b/>
                <w:bCs/>
                <w:sz w:val="20"/>
                <w:szCs w:val="20"/>
              </w:rPr>
            </w:pPr>
            <w:r>
              <w:rPr>
                <w:rFonts w:cs="Times New Roman" w:ascii="Times New Roman" w:hAnsi="Times New Roman"/>
                <w:b/>
                <w:bCs/>
                <w:kern w:val="0"/>
                <w:sz w:val="20"/>
                <w:szCs w:val="20"/>
                <w:lang w:eastAsia="en-US" w:bidi="ar-SA"/>
              </w:rPr>
              <w:t>PG 4.1.8</w:t>
            </w:r>
            <w:r>
              <w:rPr>
                <w:rFonts w:cs="Times New Roman" w:ascii="Times New Roman" w:hAnsi="Times New Roman"/>
                <w:kern w:val="0"/>
                <w:sz w:val="20"/>
                <w:szCs w:val="20"/>
                <w:lang w:eastAsia="en-US" w:bidi="ar-SA"/>
              </w:rPr>
              <w:t xml:space="preserve"> Doktora eğitimini sürdüren/tamamlayan öğretmen ve yönetici sayısı</w:t>
            </w:r>
          </w:p>
        </w:tc>
        <w:tc>
          <w:tcPr>
            <w:tcW w:w="993"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10</w:t>
            </w:r>
          </w:p>
        </w:tc>
        <w:tc>
          <w:tcPr>
            <w:tcW w:w="1026"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0</w:t>
            </w:r>
          </w:p>
        </w:tc>
        <w:tc>
          <w:tcPr>
            <w:tcW w:w="758"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0</w:t>
            </w:r>
          </w:p>
        </w:tc>
        <w:tc>
          <w:tcPr>
            <w:tcW w:w="757"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w:t>
            </w:r>
          </w:p>
        </w:tc>
        <w:tc>
          <w:tcPr>
            <w:tcW w:w="754"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w:t>
            </w:r>
          </w:p>
        </w:tc>
        <w:tc>
          <w:tcPr>
            <w:tcW w:w="758"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w:t>
            </w:r>
          </w:p>
        </w:tc>
        <w:tc>
          <w:tcPr>
            <w:tcW w:w="755"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w:t>
            </w:r>
          </w:p>
        </w:tc>
        <w:tc>
          <w:tcPr>
            <w:tcW w:w="867"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r>
      <w:tr>
        <w:trPr>
          <w:trHeight w:val="20" w:hRule="atLeast"/>
        </w:trPr>
        <w:tc>
          <w:tcPr>
            <w:tcW w:w="2591" w:type="dxa"/>
            <w:tcBorders>
              <w:top w:val="single" w:sz="6" w:space="0" w:color="4F6228"/>
              <w:left w:val="single" w:sz="6" w:space="0" w:color="4F6228"/>
              <w:bottom w:val="single" w:sz="6" w:space="0" w:color="4F6228"/>
              <w:right w:val="single" w:sz="6" w:space="0" w:color="4F6228"/>
            </w:tcBorders>
            <w:shd w:color="auto" w:fill="C2D69B" w:themeFill="accent3" w:themeFillTint="99"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Koordinatör Birim</w:t>
            </w:r>
          </w:p>
        </w:tc>
        <w:tc>
          <w:tcPr>
            <w:tcW w:w="7591" w:type="dxa"/>
            <w:gridSpan w:val="9"/>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ind w:left="107"/>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 İdaresi</w:t>
            </w:r>
          </w:p>
        </w:tc>
      </w:tr>
      <w:tr>
        <w:trPr>
          <w:trHeight w:val="20" w:hRule="atLeast"/>
        </w:trPr>
        <w:tc>
          <w:tcPr>
            <w:tcW w:w="2591" w:type="dxa"/>
            <w:tcBorders>
              <w:top w:val="single" w:sz="6" w:space="0" w:color="4F6228"/>
              <w:left w:val="single" w:sz="6" w:space="0" w:color="4F6228"/>
              <w:bottom w:val="single" w:sz="6" w:space="0" w:color="4F6228"/>
              <w:right w:val="single" w:sz="6" w:space="0" w:color="4F6228"/>
            </w:tcBorders>
            <w:shd w:color="auto" w:fill="C2D69B" w:themeFill="accent3" w:themeFillTint="99"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İş birliği Yapılacak Birimler</w:t>
            </w:r>
          </w:p>
        </w:tc>
        <w:tc>
          <w:tcPr>
            <w:tcW w:w="7591" w:type="dxa"/>
            <w:gridSpan w:val="9"/>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 xml:space="preserve">  </w:t>
            </w:r>
            <w:r>
              <w:rPr>
                <w:rFonts w:cs="Times New Roman" w:ascii="Times New Roman" w:hAnsi="Times New Roman"/>
                <w:spacing w:val="-4"/>
                <w:kern w:val="0"/>
                <w:sz w:val="20"/>
                <w:szCs w:val="20"/>
                <w:lang w:eastAsia="en-US" w:bidi="ar-SA"/>
              </w:rPr>
              <w:t>İlçe MEM, Zümre Başkanları</w:t>
            </w:r>
          </w:p>
        </w:tc>
      </w:tr>
      <w:tr>
        <w:trPr>
          <w:trHeight w:val="20" w:hRule="atLeast"/>
        </w:trPr>
        <w:tc>
          <w:tcPr>
            <w:tcW w:w="2591" w:type="dxa"/>
            <w:tcBorders>
              <w:top w:val="single" w:sz="6" w:space="0" w:color="4F6228"/>
              <w:left w:val="single" w:sz="6" w:space="0" w:color="4F6228"/>
              <w:bottom w:val="single" w:sz="6" w:space="0" w:color="4F6228"/>
              <w:right w:val="single" w:sz="6" w:space="0" w:color="4F6228"/>
            </w:tcBorders>
            <w:shd w:color="auto" w:fill="C2D69B" w:themeFill="accent3" w:themeFillTint="99"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Riskler</w:t>
            </w:r>
          </w:p>
        </w:tc>
        <w:tc>
          <w:tcPr>
            <w:tcW w:w="7591" w:type="dxa"/>
            <w:gridSpan w:val="9"/>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YÖK ve üniversiteler ile yeterli düzeyde iş birliği imkânı sağlanamaması</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Politika değişiklikleri yaşanması</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Değişen teknolojik gelişmelere karşı uyum</w:t>
            </w:r>
          </w:p>
        </w:tc>
      </w:tr>
      <w:tr>
        <w:trPr>
          <w:trHeight w:val="20" w:hRule="atLeast"/>
        </w:trPr>
        <w:tc>
          <w:tcPr>
            <w:tcW w:w="2591" w:type="dxa"/>
            <w:tcBorders>
              <w:top w:val="single" w:sz="6" w:space="0" w:color="4F6228"/>
              <w:left w:val="single" w:sz="6" w:space="0" w:color="4F6228"/>
              <w:bottom w:val="single" w:sz="6" w:space="0" w:color="4F6228"/>
              <w:right w:val="single" w:sz="6" w:space="0" w:color="4F6228"/>
            </w:tcBorders>
            <w:shd w:color="auto" w:fill="C2D69B" w:themeFill="accent3" w:themeFillTint="99"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Stratejiler</w:t>
            </w:r>
          </w:p>
        </w:tc>
        <w:tc>
          <w:tcPr>
            <w:tcW w:w="7591" w:type="dxa"/>
            <w:gridSpan w:val="9"/>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BodyText"/>
              <w:suppressAutoHyphens w:val="true"/>
              <w:spacing w:before="0" w:after="0"/>
              <w:ind w:left="176" w:right="1014"/>
              <w:jc w:val="both"/>
              <w:rPr>
                <w:rFonts w:ascii="Times New Roman" w:hAnsi="Times New Roman" w:cs="Times New Roman"/>
                <w:sz w:val="20"/>
                <w:szCs w:val="20"/>
              </w:rPr>
            </w:pPr>
            <w:r>
              <w:rPr>
                <w:rFonts w:cs="Times New Roman" w:ascii="Times New Roman" w:hAnsi="Times New Roman"/>
                <w:b/>
                <w:bCs/>
                <w:kern w:val="0"/>
                <w:sz w:val="20"/>
                <w:szCs w:val="20"/>
                <w:lang w:eastAsia="en-US" w:bidi="ar-SA"/>
              </w:rPr>
              <w:t>S-4.1.1</w:t>
            </w:r>
            <w:r>
              <w:rPr>
                <w:rFonts w:cs="Times New Roman" w:ascii="Times New Roman" w:hAnsi="Times New Roman"/>
                <w:kern w:val="0"/>
                <w:sz w:val="20"/>
                <w:szCs w:val="20"/>
                <w:lang w:eastAsia="en-US" w:bidi="ar-SA"/>
              </w:rPr>
              <w:t xml:space="preserve"> Okul yöneticilerinin ve öğretmenlerin mesleki gelişim ihtiyaçları tespit edilerek bu ihtiyaçları gidermeye yönelik bir mesleki gelişim planı hazırlanacaktır.</w:t>
            </w:r>
          </w:p>
          <w:p>
            <w:pPr>
              <w:pStyle w:val="BodyText"/>
              <w:suppressAutoHyphens w:val="true"/>
              <w:spacing w:before="0" w:after="0"/>
              <w:ind w:left="176" w:right="1014"/>
              <w:jc w:val="both"/>
              <w:rPr>
                <w:rFonts w:ascii="Times New Roman" w:hAnsi="Times New Roman" w:cs="Times New Roman"/>
                <w:sz w:val="20"/>
                <w:szCs w:val="20"/>
              </w:rPr>
            </w:pPr>
            <w:r>
              <w:rPr>
                <w:rFonts w:cs="Times New Roman" w:ascii="Times New Roman" w:hAnsi="Times New Roman"/>
                <w:b/>
                <w:bCs/>
                <w:kern w:val="0"/>
                <w:sz w:val="20"/>
                <w:szCs w:val="20"/>
                <w:lang w:eastAsia="en-US" w:bidi="ar-SA"/>
              </w:rPr>
              <w:t>S-4.1.2</w:t>
            </w:r>
            <w:r>
              <w:rPr>
                <w:rFonts w:cs="Times New Roman" w:ascii="Times New Roman" w:hAnsi="Times New Roman"/>
                <w:kern w:val="0"/>
                <w:sz w:val="20"/>
                <w:szCs w:val="20"/>
                <w:lang w:eastAsia="en-US" w:bidi="ar-SA"/>
              </w:rPr>
              <w:t xml:space="preserve"> Bakanlık, diğer kurum ve kuruluşlarla yapılan iş birlikleri kapsamında yardımcı personelin görev alanı ile ilgili iş başı eğitim almaları sağlanacaktır.</w:t>
            </w:r>
          </w:p>
          <w:p>
            <w:pPr>
              <w:pStyle w:val="BodyText"/>
              <w:suppressAutoHyphens w:val="true"/>
              <w:spacing w:before="0" w:after="0"/>
              <w:ind w:left="176" w:right="1014"/>
              <w:jc w:val="both"/>
              <w:rPr>
                <w:rFonts w:ascii="Times New Roman" w:hAnsi="Times New Roman" w:cs="Times New Roman"/>
                <w:sz w:val="20"/>
                <w:szCs w:val="20"/>
              </w:rPr>
            </w:pPr>
            <w:r>
              <w:rPr>
                <w:rFonts w:cs="Times New Roman" w:ascii="Times New Roman" w:hAnsi="Times New Roman"/>
                <w:b/>
                <w:bCs/>
                <w:kern w:val="0"/>
                <w:sz w:val="20"/>
                <w:szCs w:val="20"/>
                <w:lang w:eastAsia="en-US" w:bidi="ar-SA"/>
              </w:rPr>
              <w:t>S-4.1.3</w:t>
            </w:r>
            <w:r>
              <w:rPr>
                <w:rFonts w:cs="Times New Roman" w:ascii="Times New Roman" w:hAnsi="Times New Roman"/>
                <w:kern w:val="0"/>
                <w:sz w:val="20"/>
                <w:szCs w:val="20"/>
                <w:lang w:eastAsia="en-US" w:bidi="ar-SA"/>
              </w:rPr>
              <w:t xml:space="preserve"> Okul öğretmenlerinin alanlarında mesleki gelişimlerini ve öğretmenlik yeterliklerini geliştirmek için mahalli ve merkezi düzeyde eğitim almaları sağlanacaktır.</w:t>
            </w:r>
          </w:p>
          <w:p>
            <w:pPr>
              <w:pStyle w:val="BodyText"/>
              <w:suppressAutoHyphens w:val="true"/>
              <w:spacing w:before="0" w:after="0"/>
              <w:ind w:left="176" w:right="1014"/>
              <w:jc w:val="both"/>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S-4.1.4 </w:t>
            </w:r>
            <w:r>
              <w:rPr>
                <w:rFonts w:cs="Times New Roman" w:ascii="Times New Roman" w:hAnsi="Times New Roman"/>
                <w:kern w:val="0"/>
                <w:sz w:val="20"/>
                <w:szCs w:val="20"/>
                <w:lang w:eastAsia="en-US" w:bidi="ar-SA"/>
              </w:rPr>
              <w:t>Okul yöneticilerinin ve öğretmenlerin dijital platformlar aracılığıyla verilen eğitimlere katılmaları teşvik edilecektir.</w:t>
            </w:r>
          </w:p>
          <w:p>
            <w:pPr>
              <w:pStyle w:val="BodyText"/>
              <w:suppressAutoHyphens w:val="true"/>
              <w:spacing w:before="0" w:after="0"/>
              <w:ind w:left="176" w:right="1014"/>
              <w:jc w:val="both"/>
              <w:rPr>
                <w:rFonts w:ascii="Times New Roman" w:hAnsi="Times New Roman" w:cs="Times New Roman"/>
                <w:sz w:val="20"/>
                <w:szCs w:val="20"/>
              </w:rPr>
            </w:pPr>
            <w:r>
              <w:rPr>
                <w:rFonts w:cs="Times New Roman" w:ascii="Times New Roman" w:hAnsi="Times New Roman"/>
                <w:b/>
                <w:bCs/>
                <w:kern w:val="0"/>
                <w:sz w:val="20"/>
                <w:szCs w:val="20"/>
                <w:lang w:eastAsia="en-US" w:bidi="ar-SA"/>
              </w:rPr>
              <w:t>S-4.1.5</w:t>
            </w:r>
            <w:r>
              <w:rPr>
                <w:rFonts w:cs="Times New Roman" w:ascii="Times New Roman" w:hAnsi="Times New Roman"/>
                <w:kern w:val="0"/>
                <w:sz w:val="20"/>
                <w:szCs w:val="20"/>
                <w:lang w:eastAsia="en-US" w:bidi="ar-SA"/>
              </w:rPr>
              <w:t xml:space="preserve"> Okul personelinin motivasyon, iş doyumu ve kurumsal bağlılık düzeylerini artıracak çalışmalar yapılacaktır.</w:t>
            </w:r>
          </w:p>
        </w:tc>
      </w:tr>
      <w:tr>
        <w:trPr>
          <w:trHeight w:val="20" w:hRule="atLeast"/>
        </w:trPr>
        <w:tc>
          <w:tcPr>
            <w:tcW w:w="2591" w:type="dxa"/>
            <w:tcBorders>
              <w:top w:val="single" w:sz="6" w:space="0" w:color="4F6228"/>
              <w:left w:val="single" w:sz="6" w:space="0" w:color="4F6228"/>
              <w:bottom w:val="single" w:sz="6" w:space="0" w:color="4F6228"/>
              <w:right w:val="single" w:sz="6" w:space="0" w:color="4F6228"/>
            </w:tcBorders>
            <w:shd w:color="auto" w:fill="C2D69B" w:themeFill="accent3" w:themeFillTint="99"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Maliyet Tahmini</w:t>
            </w:r>
          </w:p>
        </w:tc>
        <w:tc>
          <w:tcPr>
            <w:tcW w:w="7591" w:type="dxa"/>
            <w:gridSpan w:val="9"/>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58.032,71 TL</w:t>
            </w:r>
          </w:p>
        </w:tc>
      </w:tr>
      <w:tr>
        <w:trPr>
          <w:trHeight w:val="20" w:hRule="atLeast"/>
        </w:trPr>
        <w:tc>
          <w:tcPr>
            <w:tcW w:w="2591" w:type="dxa"/>
            <w:tcBorders>
              <w:top w:val="single" w:sz="6" w:space="0" w:color="4F6228"/>
              <w:left w:val="single" w:sz="6" w:space="0" w:color="4F6228"/>
              <w:bottom w:val="single" w:sz="6" w:space="0" w:color="4F6228"/>
              <w:right w:val="single" w:sz="6" w:space="0" w:color="4F6228"/>
            </w:tcBorders>
            <w:shd w:color="auto" w:fill="C2D69B" w:themeFill="accent3" w:themeFillTint="99"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Tespitler</w:t>
            </w:r>
          </w:p>
        </w:tc>
        <w:tc>
          <w:tcPr>
            <w:tcW w:w="7591" w:type="dxa"/>
            <w:gridSpan w:val="9"/>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Yönetici ve öğretmenlerin mesleki gelişim eğitimlerinde üniversiteler ile yeterli düzeyde işbirliği imkanı sağlanamaması</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Öğretmen ve yöneticilere verilen mesleki gelişim eğitimlerinin nitelik ve niceliğinin geliştirilmeye açık olması</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Öğretmenlerin talep ettikleri düzeyde eğitim alamaması</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Öğretmenlerin mesleki gelişim ihtiyaç ve önceliklerini belirlemede okulların ihtiyaçlarının yeterli düzeyde dikkate alınmaması</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Pedagojik formasyon eğitimlerinin, öğretmenleri yeterli düzeyde mesleğe hazırlayamaması</w:t>
            </w:r>
          </w:p>
        </w:tc>
      </w:tr>
      <w:tr>
        <w:trPr>
          <w:trHeight w:val="20" w:hRule="atLeast"/>
        </w:trPr>
        <w:tc>
          <w:tcPr>
            <w:tcW w:w="2591" w:type="dxa"/>
            <w:tcBorders>
              <w:top w:val="single" w:sz="6" w:space="0" w:color="4F6228"/>
              <w:left w:val="single" w:sz="6" w:space="0" w:color="4F6228"/>
              <w:bottom w:val="single" w:sz="6" w:space="0" w:color="4F6228"/>
              <w:right w:val="single" w:sz="6" w:space="0" w:color="4F6228"/>
            </w:tcBorders>
            <w:shd w:color="auto" w:fill="C2D69B" w:themeFill="accent3" w:themeFillTint="99"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İhtiyaçlar</w:t>
            </w:r>
          </w:p>
        </w:tc>
        <w:tc>
          <w:tcPr>
            <w:tcW w:w="7591" w:type="dxa"/>
            <w:gridSpan w:val="9"/>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İhtiyaç duyulan alanlarda öğretmen ve yöneticilere üniversiteler aracılığıyla mesleki gelişim eğitimlerinin verilmesi</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Mesleki gelişimde, yerel ihtiyaçlara duyarlı ve okul bağlamıyla uyumlu yeni yaklaşımlar olarak tanımlanan mesleki gelişim toplulukları, okul temelli mesleki gelişim ve öğretmen yönetici hareketlilik programlarının yaygınlaştırılması ve öğretmenlerin bu faaliyetlere erişilebilirliğinin artırılması</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Pedagojik formasyona ilişkin eğitimlerin adayların uygulama becerilerini önceleyecek biçimde yeniden ele alınması</w:t>
            </w:r>
          </w:p>
        </w:tc>
      </w:tr>
    </w:tbl>
    <w:p>
      <w:pPr>
        <w:pStyle w:val="BodyText"/>
        <w:spacing w:before="151" w:after="0"/>
        <w:rPr>
          <w:rFonts w:ascii="Times New Roman" w:hAnsi="Times New Roman" w:cs="Times New Roman"/>
        </w:rPr>
      </w:pPr>
      <w:r>
        <w:rPr>
          <w:rFonts w:cs="Times New Roman" w:ascii="Times New Roman" w:hAnsi="Times New Roman"/>
        </w:rPr>
      </w:r>
    </w:p>
    <w:p>
      <w:pPr>
        <w:pStyle w:val="BodyText"/>
        <w:spacing w:before="151" w:after="0"/>
        <w:rPr>
          <w:rFonts w:ascii="Times New Roman" w:hAnsi="Times New Roman" w:cs="Times New Roman"/>
        </w:rPr>
      </w:pPr>
      <w:r>
        <w:rPr>
          <w:rFonts w:cs="Times New Roman" w:ascii="Times New Roman" w:hAnsi="Times New Roman"/>
        </w:rPr>
      </w:r>
    </w:p>
    <w:p>
      <w:pPr>
        <w:pStyle w:val="BodyText"/>
        <w:spacing w:before="151" w:after="0"/>
        <w:rPr>
          <w:rFonts w:ascii="Times New Roman" w:hAnsi="Times New Roman" w:cs="Times New Roman"/>
        </w:rPr>
      </w:pPr>
      <w:r>
        <w:rPr>
          <w:rFonts w:cs="Times New Roman" w:ascii="Times New Roman" w:hAnsi="Times New Roman"/>
        </w:rPr>
      </w:r>
    </w:p>
    <w:p>
      <w:pPr>
        <w:pStyle w:val="BodyText"/>
        <w:spacing w:before="64" w:after="0"/>
        <w:rPr>
          <w:rFonts w:ascii="Times New Roman" w:hAnsi="Times New Roman" w:cs="Times New Roman"/>
          <w:b/>
          <w:sz w:val="20"/>
        </w:rPr>
      </w:pPr>
      <w:r>
        <w:rPr>
          <w:rFonts w:cs="Times New Roman" w:ascii="Times New Roman" w:hAnsi="Times New Roman"/>
          <w:b/>
          <w:sz w:val="20"/>
        </w:rPr>
      </w:r>
    </w:p>
    <w:p>
      <w:pPr>
        <w:pStyle w:val="BodyText"/>
        <w:spacing w:before="64" w:after="0"/>
        <w:rPr>
          <w:rFonts w:ascii="Times New Roman" w:hAnsi="Times New Roman" w:cs="Times New Roman"/>
          <w:b/>
          <w:sz w:val="20"/>
        </w:rPr>
      </w:pPr>
      <w:r>
        <w:rPr>
          <w:rFonts w:cs="Times New Roman" w:ascii="Times New Roman" w:hAnsi="Times New Roman"/>
          <w:b/>
          <w:sz w:val="20"/>
        </w:rPr>
      </w:r>
    </w:p>
    <w:tbl>
      <w:tblPr>
        <w:tblStyle w:val="TableNormal"/>
        <w:tblW w:w="10065" w:type="dxa"/>
        <w:jc w:val="left"/>
        <w:tblInd w:w="396" w:type="dxa"/>
        <w:tblLayout w:type="fixed"/>
        <w:tblCellMar>
          <w:top w:w="0" w:type="dxa"/>
          <w:left w:w="7" w:type="dxa"/>
          <w:bottom w:w="0" w:type="dxa"/>
          <w:right w:w="7" w:type="dxa"/>
        </w:tblCellMar>
        <w:tblLook w:firstRow="1" w:noVBand="0" w:lastRow="1" w:firstColumn="1" w:lastColumn="1" w:noHBand="0" w:val="01e0"/>
      </w:tblPr>
      <w:tblGrid>
        <w:gridCol w:w="1418"/>
        <w:gridCol w:w="8646"/>
      </w:tblGrid>
      <w:tr>
        <w:trPr>
          <w:trHeight w:val="438" w:hRule="atLeast"/>
        </w:trPr>
        <w:tc>
          <w:tcPr>
            <w:tcW w:w="1418" w:type="dxa"/>
            <w:tcBorders>
              <w:top w:val="single" w:sz="6" w:space="0" w:color="FF0000"/>
              <w:left w:val="single" w:sz="6" w:space="0" w:color="FF0000"/>
              <w:bottom w:val="single" w:sz="6" w:space="0" w:color="FF0000"/>
              <w:right w:val="single" w:sz="6" w:space="0" w:color="FF0000"/>
            </w:tcBorders>
            <w:shd w:color="auto" w:fill="E5B8B7" w:themeFill="accent2" w:themeFillTint="66" w:val="clear"/>
            <w:vAlign w:val="center"/>
          </w:tcPr>
          <w:p>
            <w:pPr>
              <w:pStyle w:val="TableParagraph"/>
              <w:suppressAutoHyphens w:val="true"/>
              <w:spacing w:before="0" w:after="0"/>
              <w:ind w:left="107"/>
              <w:jc w:val="left"/>
              <w:rPr>
                <w:rFonts w:ascii="Times New Roman" w:hAnsi="Times New Roman" w:cs="Times New Roman"/>
                <w:b/>
                <w:sz w:val="20"/>
              </w:rPr>
            </w:pPr>
            <w:r>
              <w:rPr>
                <w:rFonts w:cs="Times New Roman" w:ascii="Times New Roman" w:hAnsi="Times New Roman"/>
                <w:b/>
                <w:kern w:val="0"/>
                <w:sz w:val="20"/>
                <w:szCs w:val="22"/>
                <w:lang w:eastAsia="en-US" w:bidi="ar-SA"/>
              </w:rPr>
              <w:t>Amaç</w:t>
            </w:r>
            <w:r>
              <w:rPr>
                <w:rFonts w:cs="Times New Roman" w:ascii="Times New Roman" w:hAnsi="Times New Roman"/>
                <w:b/>
                <w:spacing w:val="-4"/>
                <w:kern w:val="0"/>
                <w:sz w:val="20"/>
                <w:szCs w:val="22"/>
                <w:lang w:eastAsia="en-US" w:bidi="ar-SA"/>
              </w:rPr>
              <w:t xml:space="preserve"> </w:t>
            </w:r>
            <w:r>
              <w:rPr>
                <w:rFonts w:cs="Times New Roman" w:ascii="Times New Roman" w:hAnsi="Times New Roman"/>
                <w:b/>
                <w:spacing w:val="-10"/>
                <w:w w:val="110"/>
                <w:kern w:val="0"/>
                <w:sz w:val="20"/>
                <w:szCs w:val="22"/>
                <w:lang w:eastAsia="en-US" w:bidi="ar-SA"/>
              </w:rPr>
              <w:t>5</w:t>
            </w:r>
          </w:p>
        </w:tc>
        <w:tc>
          <w:tcPr>
            <w:tcW w:w="8646" w:type="dxa"/>
            <w:tcBorders>
              <w:top w:val="single" w:sz="6" w:space="0" w:color="FF0000"/>
              <w:left w:val="single" w:sz="6" w:space="0" w:color="FF0000"/>
              <w:bottom w:val="single" w:sz="6" w:space="0" w:color="FF0000"/>
              <w:right w:val="single" w:sz="6" w:space="0" w:color="FF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Eğitim ortamlarının fiziki imkânları geliştirilecektir.</w:t>
            </w:r>
          </w:p>
        </w:tc>
      </w:tr>
      <w:tr>
        <w:trPr>
          <w:trHeight w:val="438" w:hRule="atLeast"/>
        </w:trPr>
        <w:tc>
          <w:tcPr>
            <w:tcW w:w="1418" w:type="dxa"/>
            <w:tcBorders>
              <w:top w:val="single" w:sz="6" w:space="0" w:color="FF0000"/>
              <w:left w:val="single" w:sz="6" w:space="0" w:color="FF0000"/>
              <w:bottom w:val="single" w:sz="6" w:space="0" w:color="FF0000"/>
              <w:right w:val="single" w:sz="6" w:space="0" w:color="FF0000"/>
            </w:tcBorders>
            <w:shd w:color="auto" w:fill="E5B8B7" w:themeFill="accent2" w:themeFillTint="66" w:val="clear"/>
            <w:vAlign w:val="center"/>
          </w:tcPr>
          <w:p>
            <w:pPr>
              <w:pStyle w:val="TableParagraph"/>
              <w:suppressAutoHyphens w:val="true"/>
              <w:spacing w:before="0" w:after="0"/>
              <w:ind w:left="107"/>
              <w:jc w:val="left"/>
              <w:rPr>
                <w:rFonts w:ascii="Times New Roman" w:hAnsi="Times New Roman" w:cs="Times New Roman"/>
                <w:b/>
                <w:sz w:val="20"/>
              </w:rPr>
            </w:pPr>
            <w:r>
              <w:rPr>
                <w:rFonts w:cs="Times New Roman" w:ascii="Times New Roman" w:hAnsi="Times New Roman"/>
                <w:b/>
                <w:w w:val="105"/>
                <w:kern w:val="0"/>
                <w:sz w:val="20"/>
                <w:szCs w:val="22"/>
                <w:lang w:eastAsia="en-US" w:bidi="ar-SA"/>
              </w:rPr>
              <w:t>Hedef</w:t>
            </w:r>
            <w:r>
              <w:rPr>
                <w:rFonts w:cs="Times New Roman" w:ascii="Times New Roman" w:hAnsi="Times New Roman"/>
                <w:b/>
                <w:spacing w:val="-12"/>
                <w:w w:val="105"/>
                <w:kern w:val="0"/>
                <w:sz w:val="20"/>
                <w:szCs w:val="22"/>
                <w:lang w:eastAsia="en-US" w:bidi="ar-SA"/>
              </w:rPr>
              <w:t xml:space="preserve"> </w:t>
            </w:r>
            <w:r>
              <w:rPr>
                <w:rFonts w:cs="Times New Roman" w:ascii="Times New Roman" w:hAnsi="Times New Roman"/>
                <w:b/>
                <w:spacing w:val="-5"/>
                <w:w w:val="110"/>
                <w:kern w:val="0"/>
                <w:sz w:val="20"/>
                <w:szCs w:val="22"/>
                <w:lang w:eastAsia="en-US" w:bidi="ar-SA"/>
              </w:rPr>
              <w:t>5.1</w:t>
            </w:r>
          </w:p>
        </w:tc>
        <w:tc>
          <w:tcPr>
            <w:tcW w:w="8646" w:type="dxa"/>
            <w:tcBorders>
              <w:top w:val="single" w:sz="6" w:space="0" w:color="FF0000"/>
              <w:left w:val="single" w:sz="6" w:space="0" w:color="FF0000"/>
              <w:bottom w:val="single" w:sz="6" w:space="0" w:color="FF0000"/>
              <w:right w:val="single" w:sz="6" w:space="0" w:color="FF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Temel eğitimde okulların niteliğini arttıracak uygulamalara ve çalışmalara yer verilmesi sağlanacaktır.</w:t>
            </w:r>
          </w:p>
        </w:tc>
      </w:tr>
    </w:tbl>
    <w:p>
      <w:pPr>
        <w:pStyle w:val="BodyText"/>
        <w:spacing w:before="64" w:after="0"/>
        <w:rPr>
          <w:rFonts w:ascii="Times New Roman" w:hAnsi="Times New Roman" w:cs="Times New Roman"/>
          <w:b/>
          <w:sz w:val="20"/>
        </w:rPr>
      </w:pPr>
      <w:r>
        <w:rPr>
          <w:rFonts w:cs="Times New Roman" w:ascii="Times New Roman" w:hAnsi="Times New Roman"/>
          <w:b/>
          <w:sz w:val="20"/>
        </w:rPr>
      </w:r>
    </w:p>
    <w:tbl>
      <w:tblPr>
        <w:tblStyle w:val="TableNormal"/>
        <w:tblW w:w="10183" w:type="dxa"/>
        <w:jc w:val="left"/>
        <w:tblInd w:w="356" w:type="dxa"/>
        <w:tblLayout w:type="fixed"/>
        <w:tblCellMar>
          <w:top w:w="0" w:type="dxa"/>
          <w:left w:w="7" w:type="dxa"/>
          <w:bottom w:w="0" w:type="dxa"/>
          <w:right w:w="7" w:type="dxa"/>
        </w:tblCellMar>
        <w:tblLook w:firstRow="1" w:noVBand="0" w:lastRow="1" w:firstColumn="1" w:lastColumn="1" w:noHBand="0" w:val="01e0"/>
      </w:tblPr>
      <w:tblGrid>
        <w:gridCol w:w="2591"/>
        <w:gridCol w:w="993"/>
        <w:gridCol w:w="1026"/>
        <w:gridCol w:w="758"/>
        <w:gridCol w:w="757"/>
        <w:gridCol w:w="754"/>
        <w:gridCol w:w="758"/>
        <w:gridCol w:w="755"/>
        <w:gridCol w:w="867"/>
        <w:gridCol w:w="923"/>
      </w:tblGrid>
      <w:tr>
        <w:trPr>
          <w:trHeight w:val="850" w:hRule="atLeast"/>
        </w:trPr>
        <w:tc>
          <w:tcPr>
            <w:tcW w:w="2591" w:type="dxa"/>
            <w:tcBorders>
              <w:top w:val="single" w:sz="6" w:space="0" w:color="FF0000"/>
              <w:left w:val="single" w:sz="6" w:space="0" w:color="FF0000"/>
              <w:bottom w:val="single" w:sz="6" w:space="0" w:color="FF0000"/>
              <w:right w:val="single" w:sz="6" w:space="0" w:color="FF0000"/>
            </w:tcBorders>
            <w:shd w:color="auto" w:fill="E5B8B7" w:themeFill="accent2" w:themeFillTint="66" w:val="clear"/>
            <w:vAlign w:val="center"/>
          </w:tcPr>
          <w:p>
            <w:pPr>
              <w:pStyle w:val="TableParagraph"/>
              <w:suppressAutoHyphens w:val="true"/>
              <w:spacing w:before="2" w:after="0"/>
              <w:jc w:val="center"/>
              <w:rPr>
                <w:rFonts w:ascii="Times New Roman" w:hAnsi="Times New Roman" w:cs="Times New Roman"/>
                <w:b/>
                <w:sz w:val="20"/>
              </w:rPr>
            </w:pPr>
            <w:r>
              <w:rPr>
                <w:rFonts w:cs="Times New Roman" w:ascii="Times New Roman" w:hAnsi="Times New Roman"/>
                <w:b/>
                <w:spacing w:val="4"/>
                <w:kern w:val="0"/>
                <w:sz w:val="20"/>
                <w:szCs w:val="22"/>
                <w:lang w:eastAsia="en-US" w:bidi="ar-SA"/>
              </w:rPr>
              <w:t>Performans</w:t>
            </w:r>
            <w:r>
              <w:rPr>
                <w:rFonts w:cs="Times New Roman" w:ascii="Times New Roman" w:hAnsi="Times New Roman"/>
                <w:b/>
                <w:spacing w:val="23"/>
                <w:kern w:val="0"/>
                <w:sz w:val="20"/>
                <w:szCs w:val="22"/>
                <w:lang w:eastAsia="en-US" w:bidi="ar-SA"/>
              </w:rPr>
              <w:t xml:space="preserve"> </w:t>
            </w:r>
            <w:r>
              <w:rPr>
                <w:rFonts w:cs="Times New Roman" w:ascii="Times New Roman" w:hAnsi="Times New Roman"/>
                <w:b/>
                <w:spacing w:val="-2"/>
                <w:kern w:val="0"/>
                <w:sz w:val="20"/>
                <w:szCs w:val="22"/>
                <w:lang w:eastAsia="en-US" w:bidi="ar-SA"/>
              </w:rPr>
              <w:t>Göstergeleri</w:t>
            </w:r>
          </w:p>
        </w:tc>
        <w:tc>
          <w:tcPr>
            <w:tcW w:w="993" w:type="dxa"/>
            <w:tcBorders>
              <w:top w:val="single" w:sz="6" w:space="0" w:color="FF0000"/>
              <w:left w:val="single" w:sz="6" w:space="0" w:color="FF0000"/>
              <w:bottom w:val="single" w:sz="6" w:space="0" w:color="FF0000"/>
              <w:right w:val="single" w:sz="6" w:space="0" w:color="FF0000"/>
            </w:tcBorders>
            <w:shd w:color="auto" w:fill="E5B8B7" w:themeFill="accent2" w:themeFillTint="66" w:val="clear"/>
            <w:vAlign w:val="center"/>
          </w:tcPr>
          <w:p>
            <w:pPr>
              <w:pStyle w:val="TableParagraph"/>
              <w:suppressAutoHyphens w:val="true"/>
              <w:spacing w:before="2" w:after="0"/>
              <w:ind w:right="225"/>
              <w:jc w:val="center"/>
              <w:rPr>
                <w:rFonts w:ascii="Times New Roman" w:hAnsi="Times New Roman" w:cs="Times New Roman"/>
                <w:b/>
                <w:spacing w:val="-2"/>
                <w:w w:val="105"/>
                <w:sz w:val="20"/>
              </w:rPr>
            </w:pPr>
            <w:r>
              <w:rPr>
                <w:rFonts w:cs="Times New Roman" w:ascii="Times New Roman" w:hAnsi="Times New Roman"/>
                <w:b/>
                <w:spacing w:val="-2"/>
                <w:w w:val="105"/>
                <w:kern w:val="0"/>
                <w:sz w:val="20"/>
                <w:szCs w:val="22"/>
                <w:lang w:eastAsia="en-US" w:bidi="ar-SA"/>
              </w:rPr>
              <w:t xml:space="preserve"> </w:t>
            </w:r>
            <w:r>
              <w:rPr>
                <w:rFonts w:cs="Times New Roman" w:ascii="Times New Roman" w:hAnsi="Times New Roman"/>
                <w:b/>
                <w:spacing w:val="-2"/>
                <w:w w:val="105"/>
                <w:kern w:val="0"/>
                <w:sz w:val="20"/>
                <w:szCs w:val="22"/>
                <w:lang w:eastAsia="en-US" w:bidi="ar-SA"/>
              </w:rPr>
              <w:t>Hedefe</w:t>
            </w:r>
          </w:p>
          <w:p>
            <w:pPr>
              <w:pStyle w:val="TableParagraph"/>
              <w:suppressAutoHyphens w:val="true"/>
              <w:spacing w:before="2" w:after="0"/>
              <w:ind w:left="107" w:right="225"/>
              <w:jc w:val="center"/>
              <w:rPr>
                <w:rFonts w:ascii="Times New Roman" w:hAnsi="Times New Roman" w:cs="Times New Roman"/>
                <w:b/>
                <w:spacing w:val="-2"/>
                <w:w w:val="105"/>
                <w:sz w:val="20"/>
              </w:rPr>
            </w:pPr>
            <w:r>
              <w:rPr>
                <w:rFonts w:cs="Times New Roman" w:ascii="Times New Roman" w:hAnsi="Times New Roman"/>
                <w:b/>
                <w:spacing w:val="-2"/>
                <w:w w:val="105"/>
                <w:kern w:val="0"/>
                <w:sz w:val="20"/>
                <w:szCs w:val="22"/>
                <w:lang w:eastAsia="en-US" w:bidi="ar-SA"/>
              </w:rPr>
              <w:t>Etkisi</w:t>
            </w:r>
          </w:p>
          <w:p>
            <w:pPr>
              <w:pStyle w:val="TableParagraph"/>
              <w:suppressAutoHyphens w:val="true"/>
              <w:spacing w:before="2" w:after="0"/>
              <w:ind w:left="107" w:right="225"/>
              <w:jc w:val="center"/>
              <w:rPr>
                <w:rFonts w:ascii="Times New Roman" w:hAnsi="Times New Roman" w:cs="Times New Roman"/>
                <w:b/>
                <w:sz w:val="20"/>
              </w:rPr>
            </w:pPr>
            <w:r>
              <w:rPr>
                <w:rFonts w:cs="Times New Roman" w:ascii="Times New Roman" w:hAnsi="Times New Roman"/>
                <w:b/>
                <w:spacing w:val="-2"/>
                <w:w w:val="105"/>
                <w:kern w:val="0"/>
                <w:sz w:val="20"/>
                <w:szCs w:val="22"/>
                <w:lang w:eastAsia="en-US" w:bidi="ar-SA"/>
              </w:rPr>
              <w:t>(%)</w:t>
            </w:r>
          </w:p>
        </w:tc>
        <w:tc>
          <w:tcPr>
            <w:tcW w:w="1026" w:type="dxa"/>
            <w:tcBorders>
              <w:top w:val="single" w:sz="6" w:space="0" w:color="FF0000"/>
              <w:left w:val="single" w:sz="6" w:space="0" w:color="FF0000"/>
              <w:bottom w:val="single" w:sz="6" w:space="0" w:color="FF0000"/>
              <w:right w:val="single" w:sz="6" w:space="0" w:color="FF0000"/>
            </w:tcBorders>
            <w:shd w:color="auto" w:fill="E5B8B7" w:themeFill="accent2" w:themeFillTint="66" w:val="clear"/>
            <w:vAlign w:val="center"/>
          </w:tcPr>
          <w:p>
            <w:pPr>
              <w:pStyle w:val="TableParagraph"/>
              <w:suppressAutoHyphens w:val="true"/>
              <w:spacing w:before="2" w:after="0"/>
              <w:ind w:right="139"/>
              <w:jc w:val="center"/>
              <w:rPr>
                <w:rFonts w:ascii="Times New Roman" w:hAnsi="Times New Roman" w:cs="Times New Roman"/>
                <w:b/>
                <w:sz w:val="20"/>
              </w:rPr>
            </w:pPr>
            <w:r>
              <w:rPr>
                <w:rFonts w:cs="Times New Roman" w:ascii="Times New Roman" w:hAnsi="Times New Roman"/>
                <w:b/>
                <w:spacing w:val="-2"/>
                <w:w w:val="105"/>
                <w:kern w:val="0"/>
                <w:sz w:val="20"/>
                <w:szCs w:val="22"/>
                <w:lang w:eastAsia="en-US" w:bidi="ar-SA"/>
              </w:rPr>
              <w:t>Plan Dönemi Başlangıç Değeri</w:t>
            </w:r>
          </w:p>
        </w:tc>
        <w:tc>
          <w:tcPr>
            <w:tcW w:w="758" w:type="dxa"/>
            <w:tcBorders>
              <w:top w:val="single" w:sz="6" w:space="0" w:color="FF0000"/>
              <w:left w:val="single" w:sz="6" w:space="0" w:color="FF0000"/>
              <w:bottom w:val="single" w:sz="6" w:space="0" w:color="FF0000"/>
              <w:right w:val="single" w:sz="6" w:space="0" w:color="FF0000"/>
            </w:tcBorders>
            <w:shd w:color="auto" w:fill="E5B8B7" w:themeFill="accent2" w:themeFillTint="66"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2024</w:t>
            </w:r>
          </w:p>
        </w:tc>
        <w:tc>
          <w:tcPr>
            <w:tcW w:w="757" w:type="dxa"/>
            <w:tcBorders>
              <w:top w:val="single" w:sz="6" w:space="0" w:color="FF0000"/>
              <w:left w:val="single" w:sz="6" w:space="0" w:color="FF0000"/>
              <w:bottom w:val="single" w:sz="6" w:space="0" w:color="FF0000"/>
              <w:right w:val="single" w:sz="6" w:space="0" w:color="FF0000"/>
            </w:tcBorders>
            <w:shd w:color="auto" w:fill="E5B8B7" w:themeFill="accent2" w:themeFillTint="66"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2025</w:t>
            </w:r>
          </w:p>
        </w:tc>
        <w:tc>
          <w:tcPr>
            <w:tcW w:w="754" w:type="dxa"/>
            <w:tcBorders>
              <w:top w:val="single" w:sz="6" w:space="0" w:color="FF0000"/>
              <w:left w:val="single" w:sz="6" w:space="0" w:color="FF0000"/>
              <w:bottom w:val="single" w:sz="6" w:space="0" w:color="FF0000"/>
              <w:right w:val="single" w:sz="6" w:space="0" w:color="FF0000"/>
            </w:tcBorders>
            <w:shd w:color="auto" w:fill="E5B8B7" w:themeFill="accent2" w:themeFillTint="66"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2026</w:t>
            </w:r>
          </w:p>
        </w:tc>
        <w:tc>
          <w:tcPr>
            <w:tcW w:w="758" w:type="dxa"/>
            <w:tcBorders>
              <w:top w:val="single" w:sz="6" w:space="0" w:color="FF0000"/>
              <w:left w:val="single" w:sz="6" w:space="0" w:color="FF0000"/>
              <w:bottom w:val="single" w:sz="6" w:space="0" w:color="FF0000"/>
              <w:right w:val="single" w:sz="6" w:space="0" w:color="FF0000"/>
            </w:tcBorders>
            <w:shd w:color="auto" w:fill="E5B8B7" w:themeFill="accent2" w:themeFillTint="66"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2027</w:t>
            </w:r>
          </w:p>
        </w:tc>
        <w:tc>
          <w:tcPr>
            <w:tcW w:w="755" w:type="dxa"/>
            <w:tcBorders>
              <w:top w:val="single" w:sz="6" w:space="0" w:color="FF0000"/>
              <w:left w:val="single" w:sz="6" w:space="0" w:color="FF0000"/>
              <w:bottom w:val="single" w:sz="6" w:space="0" w:color="FF0000"/>
              <w:right w:val="single" w:sz="6" w:space="0" w:color="FF0000"/>
            </w:tcBorders>
            <w:shd w:color="auto" w:fill="E5B8B7" w:themeFill="accent2" w:themeFillTint="66"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2028</w:t>
            </w:r>
          </w:p>
        </w:tc>
        <w:tc>
          <w:tcPr>
            <w:tcW w:w="867" w:type="dxa"/>
            <w:tcBorders>
              <w:top w:val="single" w:sz="6" w:space="0" w:color="FF0000"/>
              <w:left w:val="single" w:sz="6" w:space="0" w:color="FF0000"/>
              <w:bottom w:val="single" w:sz="6" w:space="0" w:color="FF0000"/>
              <w:right w:val="single" w:sz="6" w:space="0" w:color="FF0000"/>
            </w:tcBorders>
            <w:shd w:color="auto" w:fill="E5B8B7" w:themeFill="accent2" w:themeFillTint="66" w:val="clear"/>
            <w:vAlign w:val="center"/>
          </w:tcPr>
          <w:p>
            <w:pPr>
              <w:pStyle w:val="TableParagraph"/>
              <w:suppressAutoHyphens w:val="true"/>
              <w:spacing w:before="2" w:after="0"/>
              <w:ind w:right="127"/>
              <w:jc w:val="center"/>
              <w:rPr>
                <w:rFonts w:ascii="Times New Roman" w:hAnsi="Times New Roman" w:cs="Times New Roman"/>
                <w:b/>
                <w:sz w:val="20"/>
              </w:rPr>
            </w:pPr>
            <w:r>
              <w:rPr>
                <w:rFonts w:cs="Times New Roman" w:ascii="Times New Roman" w:hAnsi="Times New Roman"/>
                <w:b/>
                <w:spacing w:val="-2"/>
                <w:w w:val="105"/>
                <w:kern w:val="0"/>
                <w:sz w:val="20"/>
                <w:szCs w:val="22"/>
                <w:lang w:eastAsia="en-US" w:bidi="ar-SA"/>
              </w:rPr>
              <w:t>İzleme Sıklığı</w:t>
            </w:r>
          </w:p>
        </w:tc>
        <w:tc>
          <w:tcPr>
            <w:tcW w:w="923" w:type="dxa"/>
            <w:tcBorders>
              <w:top w:val="single" w:sz="6" w:space="0" w:color="FF0000"/>
              <w:left w:val="single" w:sz="6" w:space="0" w:color="FF0000"/>
              <w:bottom w:val="single" w:sz="6" w:space="0" w:color="FF0000"/>
              <w:right w:val="single" w:sz="6" w:space="0" w:color="FF0000"/>
            </w:tcBorders>
            <w:shd w:color="auto" w:fill="E5B8B7" w:themeFill="accent2" w:themeFillTint="66" w:val="clear"/>
            <w:vAlign w:val="center"/>
          </w:tcPr>
          <w:p>
            <w:pPr>
              <w:pStyle w:val="TableParagraph"/>
              <w:suppressAutoHyphens w:val="true"/>
              <w:spacing w:before="2" w:after="0"/>
              <w:ind w:right="232"/>
              <w:jc w:val="center"/>
              <w:rPr>
                <w:rFonts w:ascii="Times New Roman" w:hAnsi="Times New Roman" w:cs="Times New Roman"/>
                <w:b/>
                <w:sz w:val="20"/>
              </w:rPr>
            </w:pPr>
            <w:r>
              <w:rPr>
                <w:rFonts w:cs="Times New Roman" w:ascii="Times New Roman" w:hAnsi="Times New Roman"/>
                <w:b/>
                <w:spacing w:val="-2"/>
                <w:w w:val="105"/>
                <w:kern w:val="0"/>
                <w:sz w:val="20"/>
                <w:szCs w:val="22"/>
                <w:lang w:eastAsia="en-US" w:bidi="ar-SA"/>
              </w:rPr>
              <w:t>Rapor Sıklığı</w:t>
            </w:r>
          </w:p>
        </w:tc>
      </w:tr>
      <w:tr>
        <w:trPr>
          <w:trHeight w:val="417" w:hRule="atLeast"/>
        </w:trPr>
        <w:tc>
          <w:tcPr>
            <w:tcW w:w="2591" w:type="dxa"/>
            <w:tcBorders>
              <w:top w:val="single" w:sz="6" w:space="0" w:color="FF0000"/>
              <w:left w:val="single" w:sz="6" w:space="0" w:color="FF0000"/>
              <w:bottom w:val="single" w:sz="6" w:space="0" w:color="FF0000"/>
              <w:right w:val="single" w:sz="6" w:space="0" w:color="FF0000"/>
            </w:tcBorders>
            <w:shd w:color="auto" w:fill="E5B8B7" w:themeFill="accent2" w:themeFillTint="66" w:val="clea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PG 5.1.1</w:t>
            </w:r>
            <w:r>
              <w:rPr>
                <w:rFonts w:cs="Times New Roman" w:ascii="Times New Roman" w:hAnsi="Times New Roman"/>
                <w:kern w:val="0"/>
                <w:sz w:val="20"/>
                <w:szCs w:val="20"/>
                <w:lang w:eastAsia="en-US" w:bidi="ar-SA"/>
              </w:rPr>
              <w:t xml:space="preserve"> İyileştirilen fiziki mekân sayısı</w:t>
            </w:r>
          </w:p>
        </w:tc>
        <w:tc>
          <w:tcPr>
            <w:tcW w:w="993" w:type="dxa"/>
            <w:tcBorders>
              <w:top w:val="single" w:sz="6" w:space="0" w:color="FF0000"/>
              <w:left w:val="single" w:sz="6" w:space="0" w:color="FF0000"/>
              <w:bottom w:val="single" w:sz="6" w:space="0" w:color="FF0000"/>
              <w:right w:val="single" w:sz="6" w:space="0" w:color="FF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100</w:t>
            </w:r>
          </w:p>
        </w:tc>
        <w:tc>
          <w:tcPr>
            <w:tcW w:w="1026" w:type="dxa"/>
            <w:tcBorders>
              <w:top w:val="single" w:sz="6" w:space="0" w:color="FF0000"/>
              <w:left w:val="single" w:sz="6" w:space="0" w:color="FF0000"/>
              <w:bottom w:val="single" w:sz="6" w:space="0" w:color="FF0000"/>
              <w:right w:val="single" w:sz="6" w:space="0" w:color="FF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10</w:t>
            </w:r>
          </w:p>
        </w:tc>
        <w:tc>
          <w:tcPr>
            <w:tcW w:w="758" w:type="dxa"/>
            <w:tcBorders>
              <w:top w:val="single" w:sz="6" w:space="0" w:color="FF0000"/>
              <w:left w:val="single" w:sz="6" w:space="0" w:color="FF0000"/>
              <w:bottom w:val="single" w:sz="6" w:space="0" w:color="FF0000"/>
              <w:right w:val="single" w:sz="6" w:space="0" w:color="FF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11</w:t>
            </w:r>
          </w:p>
        </w:tc>
        <w:tc>
          <w:tcPr>
            <w:tcW w:w="757" w:type="dxa"/>
            <w:tcBorders>
              <w:top w:val="single" w:sz="6" w:space="0" w:color="FF0000"/>
              <w:left w:val="single" w:sz="6" w:space="0" w:color="FF0000"/>
              <w:bottom w:val="single" w:sz="6" w:space="0" w:color="FF0000"/>
              <w:right w:val="single" w:sz="6" w:space="0" w:color="FF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12</w:t>
            </w:r>
          </w:p>
        </w:tc>
        <w:tc>
          <w:tcPr>
            <w:tcW w:w="754" w:type="dxa"/>
            <w:tcBorders>
              <w:top w:val="single" w:sz="6" w:space="0" w:color="FF0000"/>
              <w:left w:val="single" w:sz="6" w:space="0" w:color="FF0000"/>
              <w:bottom w:val="single" w:sz="6" w:space="0" w:color="FF0000"/>
              <w:right w:val="single" w:sz="6" w:space="0" w:color="FF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13</w:t>
            </w:r>
          </w:p>
        </w:tc>
        <w:tc>
          <w:tcPr>
            <w:tcW w:w="758" w:type="dxa"/>
            <w:tcBorders>
              <w:top w:val="single" w:sz="6" w:space="0" w:color="FF0000"/>
              <w:left w:val="single" w:sz="6" w:space="0" w:color="FF0000"/>
              <w:bottom w:val="single" w:sz="6" w:space="0" w:color="FF0000"/>
              <w:right w:val="single" w:sz="6" w:space="0" w:color="FF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14</w:t>
            </w:r>
          </w:p>
        </w:tc>
        <w:tc>
          <w:tcPr>
            <w:tcW w:w="755" w:type="dxa"/>
            <w:tcBorders>
              <w:top w:val="single" w:sz="6" w:space="0" w:color="FF0000"/>
              <w:left w:val="single" w:sz="6" w:space="0" w:color="FF0000"/>
              <w:bottom w:val="single" w:sz="6" w:space="0" w:color="FF0000"/>
              <w:right w:val="single" w:sz="6" w:space="0" w:color="FF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15</w:t>
            </w:r>
          </w:p>
        </w:tc>
        <w:tc>
          <w:tcPr>
            <w:tcW w:w="867" w:type="dxa"/>
            <w:tcBorders>
              <w:top w:val="single" w:sz="6" w:space="0" w:color="FF0000"/>
              <w:left w:val="single" w:sz="6" w:space="0" w:color="FF0000"/>
              <w:bottom w:val="single" w:sz="6" w:space="0" w:color="FF0000"/>
              <w:right w:val="single" w:sz="6" w:space="0" w:color="FF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6" w:space="0" w:color="FF0000"/>
              <w:left w:val="single" w:sz="6" w:space="0" w:color="FF0000"/>
              <w:bottom w:val="single" w:sz="6" w:space="0" w:color="FF0000"/>
              <w:right w:val="single" w:sz="6" w:space="0" w:color="FF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r>
      <w:tr>
        <w:trPr>
          <w:trHeight w:val="20" w:hRule="atLeast"/>
        </w:trPr>
        <w:tc>
          <w:tcPr>
            <w:tcW w:w="2591" w:type="dxa"/>
            <w:tcBorders>
              <w:top w:val="single" w:sz="6" w:space="0" w:color="FF0000"/>
              <w:left w:val="single" w:sz="6" w:space="0" w:color="FF0000"/>
              <w:bottom w:val="single" w:sz="6" w:space="0" w:color="FF0000"/>
              <w:right w:val="single" w:sz="6" w:space="0" w:color="FF0000"/>
            </w:tcBorders>
            <w:shd w:color="auto" w:fill="E5B8B7" w:themeFill="accent2" w:themeFillTint="66"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Koordinatör Birim</w:t>
            </w:r>
          </w:p>
        </w:tc>
        <w:tc>
          <w:tcPr>
            <w:tcW w:w="7591" w:type="dxa"/>
            <w:gridSpan w:val="9"/>
            <w:tcBorders>
              <w:top w:val="single" w:sz="6" w:space="0" w:color="FF0000"/>
              <w:left w:val="single" w:sz="6" w:space="0" w:color="FF0000"/>
              <w:bottom w:val="single" w:sz="6" w:space="0" w:color="FF0000"/>
              <w:right w:val="single" w:sz="6" w:space="0" w:color="FF0000"/>
            </w:tcBorders>
            <w:shd w:color="auto" w:fill="FFFFFF" w:themeFill="background1" w:val="clear"/>
            <w:vAlign w:val="center"/>
          </w:tcPr>
          <w:p>
            <w:pPr>
              <w:pStyle w:val="TableParagraph"/>
              <w:suppressAutoHyphens w:val="true"/>
              <w:spacing w:before="0" w:after="0"/>
              <w:ind w:left="107"/>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 İdaresi</w:t>
            </w:r>
          </w:p>
        </w:tc>
      </w:tr>
      <w:tr>
        <w:trPr>
          <w:trHeight w:val="20" w:hRule="atLeast"/>
        </w:trPr>
        <w:tc>
          <w:tcPr>
            <w:tcW w:w="2591" w:type="dxa"/>
            <w:tcBorders>
              <w:top w:val="single" w:sz="6" w:space="0" w:color="FF0000"/>
              <w:left w:val="single" w:sz="6" w:space="0" w:color="FF0000"/>
              <w:bottom w:val="single" w:sz="6" w:space="0" w:color="FF0000"/>
              <w:right w:val="single" w:sz="6" w:space="0" w:color="FF0000"/>
            </w:tcBorders>
            <w:shd w:color="auto" w:fill="E5B8B7" w:themeFill="accent2" w:themeFillTint="66"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İş birliği Yapılacak Birimler</w:t>
            </w:r>
          </w:p>
        </w:tc>
        <w:tc>
          <w:tcPr>
            <w:tcW w:w="7591" w:type="dxa"/>
            <w:gridSpan w:val="9"/>
            <w:tcBorders>
              <w:top w:val="single" w:sz="6" w:space="0" w:color="FF0000"/>
              <w:left w:val="single" w:sz="6" w:space="0" w:color="FF0000"/>
              <w:bottom w:val="single" w:sz="6" w:space="0" w:color="FF0000"/>
              <w:right w:val="single" w:sz="6" w:space="0" w:color="FF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 xml:space="preserve">  </w:t>
            </w:r>
            <w:r>
              <w:rPr>
                <w:rFonts w:cs="Times New Roman" w:ascii="Times New Roman" w:hAnsi="Times New Roman"/>
                <w:spacing w:val="-4"/>
                <w:kern w:val="0"/>
                <w:sz w:val="20"/>
                <w:szCs w:val="20"/>
                <w:lang w:eastAsia="en-US" w:bidi="ar-SA"/>
              </w:rPr>
              <w:t>İlçe MEM, Okul Aile Birliği, Hayırseverler, Belediye</w:t>
            </w:r>
          </w:p>
        </w:tc>
      </w:tr>
      <w:tr>
        <w:trPr>
          <w:trHeight w:val="20" w:hRule="atLeast"/>
        </w:trPr>
        <w:tc>
          <w:tcPr>
            <w:tcW w:w="2591" w:type="dxa"/>
            <w:tcBorders>
              <w:top w:val="single" w:sz="6" w:space="0" w:color="FF0000"/>
              <w:left w:val="single" w:sz="6" w:space="0" w:color="FF0000"/>
              <w:bottom w:val="single" w:sz="6" w:space="0" w:color="FF0000"/>
              <w:right w:val="single" w:sz="6" w:space="0" w:color="FF0000"/>
            </w:tcBorders>
            <w:shd w:color="auto" w:fill="E5B8B7" w:themeFill="accent2" w:themeFillTint="66"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Riskler</w:t>
            </w:r>
          </w:p>
        </w:tc>
        <w:tc>
          <w:tcPr>
            <w:tcW w:w="7591" w:type="dxa"/>
            <w:gridSpan w:val="9"/>
            <w:tcBorders>
              <w:top w:val="single" w:sz="6" w:space="0" w:color="FF0000"/>
              <w:left w:val="single" w:sz="6" w:space="0" w:color="FF0000"/>
              <w:bottom w:val="single" w:sz="6" w:space="0" w:color="FF0000"/>
              <w:right w:val="single" w:sz="6" w:space="0" w:color="FF0000"/>
            </w:tcBorders>
            <w:shd w:color="auto" w:fill="FFFFFF" w:themeFill="background1" w:val="clear"/>
            <w:vAlign w:val="center"/>
          </w:tcPr>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Maliyetlerdeki öngörülemeyen artışlar</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Doğa kaynaklı afetler</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Tasarruf önceliklerindeki değişiklikler</w:t>
            </w:r>
          </w:p>
        </w:tc>
      </w:tr>
      <w:tr>
        <w:trPr>
          <w:trHeight w:val="20" w:hRule="atLeast"/>
        </w:trPr>
        <w:tc>
          <w:tcPr>
            <w:tcW w:w="2591" w:type="dxa"/>
            <w:tcBorders>
              <w:top w:val="single" w:sz="6" w:space="0" w:color="FF0000"/>
              <w:left w:val="single" w:sz="6" w:space="0" w:color="FF0000"/>
              <w:bottom w:val="single" w:sz="6" w:space="0" w:color="FF0000"/>
              <w:right w:val="single" w:sz="6" w:space="0" w:color="FF0000"/>
            </w:tcBorders>
            <w:shd w:color="auto" w:fill="E5B8B7" w:themeFill="accent2" w:themeFillTint="66"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Stratejiler</w:t>
            </w:r>
          </w:p>
        </w:tc>
        <w:tc>
          <w:tcPr>
            <w:tcW w:w="7591" w:type="dxa"/>
            <w:gridSpan w:val="9"/>
            <w:tcBorders>
              <w:top w:val="single" w:sz="6" w:space="0" w:color="FF0000"/>
              <w:left w:val="single" w:sz="6" w:space="0" w:color="FF0000"/>
              <w:bottom w:val="single" w:sz="6" w:space="0" w:color="FF0000"/>
              <w:right w:val="single" w:sz="6" w:space="0" w:color="FF0000"/>
            </w:tcBorders>
            <w:shd w:color="auto" w:fill="FFFFFF" w:themeFill="background1" w:val="clear"/>
            <w:vAlign w:val="center"/>
          </w:tcPr>
          <w:p>
            <w:pPr>
              <w:pStyle w:val="BodyText"/>
              <w:suppressAutoHyphens w:val="true"/>
              <w:spacing w:before="0" w:after="0"/>
              <w:ind w:left="176" w:right="1014"/>
              <w:jc w:val="both"/>
              <w:rPr>
                <w:rFonts w:ascii="Times New Roman" w:hAnsi="Times New Roman" w:cs="Times New Roman"/>
                <w:sz w:val="20"/>
                <w:szCs w:val="20"/>
              </w:rPr>
            </w:pPr>
            <w:r>
              <w:rPr>
                <w:rFonts w:cs="Times New Roman" w:ascii="Times New Roman" w:hAnsi="Times New Roman"/>
                <w:b/>
                <w:bCs/>
                <w:kern w:val="0"/>
                <w:sz w:val="20"/>
                <w:szCs w:val="20"/>
                <w:lang w:eastAsia="en-US" w:bidi="ar-SA"/>
              </w:rPr>
              <w:t>S-5.1.1</w:t>
            </w:r>
            <w:r>
              <w:rPr>
                <w:rFonts w:cs="Times New Roman" w:ascii="Times New Roman" w:hAnsi="Times New Roman"/>
                <w:kern w:val="0"/>
                <w:sz w:val="20"/>
                <w:szCs w:val="20"/>
                <w:lang w:eastAsia="en-US" w:bidi="ar-SA"/>
              </w:rPr>
              <w:t xml:space="preserve"> Fiziki mekânların (derslikler, spor salonu, kütüphaneler, atölyeler vb.) iyileştirilmesi için kamu idareleri, belediyeler ve işverenlerle iş birlikleri yapılacaktır.</w:t>
            </w:r>
          </w:p>
        </w:tc>
      </w:tr>
      <w:tr>
        <w:trPr>
          <w:trHeight w:val="20" w:hRule="atLeast"/>
        </w:trPr>
        <w:tc>
          <w:tcPr>
            <w:tcW w:w="2591" w:type="dxa"/>
            <w:tcBorders>
              <w:top w:val="single" w:sz="6" w:space="0" w:color="FF0000"/>
              <w:left w:val="single" w:sz="6" w:space="0" w:color="FF0000"/>
              <w:bottom w:val="single" w:sz="6" w:space="0" w:color="FF0000"/>
              <w:right w:val="single" w:sz="6" w:space="0" w:color="FF0000"/>
            </w:tcBorders>
            <w:shd w:color="auto" w:fill="E5B8B7" w:themeFill="accent2" w:themeFillTint="66"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Maliyet Tahmini</w:t>
            </w:r>
          </w:p>
        </w:tc>
        <w:tc>
          <w:tcPr>
            <w:tcW w:w="7591" w:type="dxa"/>
            <w:gridSpan w:val="9"/>
            <w:tcBorders>
              <w:top w:val="single" w:sz="6" w:space="0" w:color="FF0000"/>
              <w:left w:val="single" w:sz="6" w:space="0" w:color="FF0000"/>
              <w:bottom w:val="single" w:sz="6" w:space="0" w:color="FF0000"/>
              <w:right w:val="single" w:sz="6" w:space="0" w:color="FF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1.580,327,71 TL</w:t>
            </w:r>
          </w:p>
        </w:tc>
      </w:tr>
      <w:tr>
        <w:trPr>
          <w:trHeight w:val="20" w:hRule="atLeast"/>
        </w:trPr>
        <w:tc>
          <w:tcPr>
            <w:tcW w:w="2591" w:type="dxa"/>
            <w:tcBorders>
              <w:top w:val="single" w:sz="6" w:space="0" w:color="FF0000"/>
              <w:left w:val="single" w:sz="6" w:space="0" w:color="FF0000"/>
              <w:bottom w:val="single" w:sz="6" w:space="0" w:color="FF0000"/>
              <w:right w:val="single" w:sz="6" w:space="0" w:color="FF0000"/>
            </w:tcBorders>
            <w:shd w:color="auto" w:fill="E5B8B7" w:themeFill="accent2" w:themeFillTint="66"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Tespitler</w:t>
            </w:r>
          </w:p>
        </w:tc>
        <w:tc>
          <w:tcPr>
            <w:tcW w:w="7591" w:type="dxa"/>
            <w:gridSpan w:val="9"/>
            <w:tcBorders>
              <w:top w:val="single" w:sz="6" w:space="0" w:color="FF0000"/>
              <w:left w:val="single" w:sz="6" w:space="0" w:color="FF0000"/>
              <w:bottom w:val="single" w:sz="6" w:space="0" w:color="FF0000"/>
              <w:right w:val="single" w:sz="6" w:space="0" w:color="FF0000"/>
            </w:tcBorders>
            <w:shd w:color="auto" w:fill="FFFFFF" w:themeFill="background1" w:val="clear"/>
            <w:vAlign w:val="center"/>
          </w:tcPr>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Var olan eğitim binasının fiziksel imkânlarının yetersiz olması</w:t>
            </w:r>
          </w:p>
        </w:tc>
      </w:tr>
      <w:tr>
        <w:trPr>
          <w:trHeight w:val="20" w:hRule="atLeast"/>
        </w:trPr>
        <w:tc>
          <w:tcPr>
            <w:tcW w:w="2591" w:type="dxa"/>
            <w:tcBorders>
              <w:top w:val="single" w:sz="6" w:space="0" w:color="FF0000"/>
              <w:left w:val="single" w:sz="6" w:space="0" w:color="FF0000"/>
              <w:bottom w:val="single" w:sz="6" w:space="0" w:color="FF0000"/>
              <w:right w:val="single" w:sz="6" w:space="0" w:color="FF0000"/>
            </w:tcBorders>
            <w:shd w:color="auto" w:fill="E5B8B7" w:themeFill="accent2" w:themeFillTint="66"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İhtiyaçlar</w:t>
            </w:r>
          </w:p>
        </w:tc>
        <w:tc>
          <w:tcPr>
            <w:tcW w:w="7591" w:type="dxa"/>
            <w:gridSpan w:val="9"/>
            <w:tcBorders>
              <w:top w:val="single" w:sz="6" w:space="0" w:color="FF0000"/>
              <w:left w:val="single" w:sz="6" w:space="0" w:color="FF0000"/>
              <w:bottom w:val="single" w:sz="6" w:space="0" w:color="FF0000"/>
              <w:right w:val="single" w:sz="6" w:space="0" w:color="FF0000"/>
            </w:tcBorders>
            <w:shd w:color="auto" w:fill="FFFFFF" w:themeFill="background1" w:val="clear"/>
            <w:vAlign w:val="center"/>
          </w:tcPr>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Eğitim binasının niteliğinin artırılması için fiziksel imkânlarının iyileştirilmesi</w:t>
            </w:r>
          </w:p>
        </w:tc>
      </w:tr>
    </w:tbl>
    <w:p>
      <w:pPr>
        <w:pStyle w:val="BodyText"/>
        <w:spacing w:before="151" w:after="0"/>
        <w:rPr>
          <w:rFonts w:ascii="Times New Roman" w:hAnsi="Times New Roman" w:cs="Times New Roman"/>
        </w:rPr>
      </w:pPr>
      <w:r>
        <w:rPr>
          <w:rFonts w:cs="Times New Roman" w:ascii="Times New Roman" w:hAnsi="Times New Roman"/>
        </w:rPr>
      </w:r>
    </w:p>
    <w:p>
      <w:pPr>
        <w:pStyle w:val="BodyText"/>
        <w:spacing w:before="151" w:after="0"/>
        <w:rPr>
          <w:rFonts w:ascii="Times New Roman" w:hAnsi="Times New Roman" w:cs="Times New Roman"/>
        </w:rPr>
      </w:pPr>
      <w:r>
        <w:rPr>
          <w:rFonts w:cs="Times New Roman" w:ascii="Times New Roman" w:hAnsi="Times New Roman"/>
        </w:rPr>
      </w:r>
    </w:p>
    <w:p>
      <w:pPr>
        <w:pStyle w:val="BodyText"/>
        <w:spacing w:before="151" w:after="0"/>
        <w:rPr>
          <w:rFonts w:ascii="Times New Roman" w:hAnsi="Times New Roman" w:cs="Times New Roman"/>
        </w:rPr>
      </w:pPr>
      <w:r>
        <w:rPr>
          <w:rFonts w:cs="Times New Roman" w:ascii="Times New Roman" w:hAnsi="Times New Roman"/>
        </w:rPr>
      </w:r>
    </w:p>
    <w:p>
      <w:pPr>
        <w:pStyle w:val="BodyText"/>
        <w:spacing w:before="151" w:after="0"/>
        <w:rPr>
          <w:rFonts w:ascii="Times New Roman" w:hAnsi="Times New Roman" w:cs="Times New Roman"/>
        </w:rPr>
      </w:pPr>
      <w:r>
        <w:rPr>
          <w:rFonts w:cs="Times New Roman" w:ascii="Times New Roman" w:hAnsi="Times New Roman"/>
        </w:rPr>
      </w:r>
    </w:p>
    <w:p>
      <w:pPr>
        <w:pStyle w:val="BodyText"/>
        <w:spacing w:before="64" w:after="0"/>
        <w:rPr>
          <w:rFonts w:ascii="Times New Roman" w:hAnsi="Times New Roman" w:cs="Times New Roman"/>
          <w:b/>
          <w:sz w:val="20"/>
        </w:rPr>
      </w:pPr>
      <w:r>
        <w:rPr>
          <w:rFonts w:cs="Times New Roman" w:ascii="Times New Roman" w:hAnsi="Times New Roman"/>
          <w:b/>
          <w:sz w:val="20"/>
        </w:rPr>
      </w:r>
    </w:p>
    <w:p>
      <w:pPr>
        <w:pStyle w:val="BodyText"/>
        <w:spacing w:before="64" w:after="0"/>
        <w:rPr>
          <w:rFonts w:ascii="Times New Roman" w:hAnsi="Times New Roman" w:cs="Times New Roman"/>
          <w:b/>
          <w:sz w:val="20"/>
        </w:rPr>
      </w:pPr>
      <w:r>
        <w:rPr>
          <w:rFonts w:cs="Times New Roman" w:ascii="Times New Roman" w:hAnsi="Times New Roman"/>
          <w:b/>
          <w:sz w:val="20"/>
        </w:rPr>
      </w:r>
    </w:p>
    <w:tbl>
      <w:tblPr>
        <w:tblStyle w:val="TableNormal"/>
        <w:tblW w:w="10065" w:type="dxa"/>
        <w:jc w:val="left"/>
        <w:tblInd w:w="396" w:type="dxa"/>
        <w:tblLayout w:type="fixed"/>
        <w:tblCellMar>
          <w:top w:w="0" w:type="dxa"/>
          <w:left w:w="7" w:type="dxa"/>
          <w:bottom w:w="0" w:type="dxa"/>
          <w:right w:w="7" w:type="dxa"/>
        </w:tblCellMar>
        <w:tblLook w:firstRow="1" w:noVBand="0" w:lastRow="1" w:firstColumn="1" w:lastColumn="1" w:noHBand="0" w:val="01e0"/>
      </w:tblPr>
      <w:tblGrid>
        <w:gridCol w:w="1418"/>
        <w:gridCol w:w="8646"/>
      </w:tblGrid>
      <w:tr>
        <w:trPr>
          <w:trHeight w:val="438" w:hRule="atLeast"/>
        </w:trPr>
        <w:tc>
          <w:tcPr>
            <w:tcW w:w="1418" w:type="dxa"/>
            <w:tcBorders>
              <w:top w:val="single" w:sz="6" w:space="0" w:color="4F6228"/>
              <w:left w:val="single" w:sz="6" w:space="0" w:color="4F6228"/>
              <w:bottom w:val="single" w:sz="6" w:space="0" w:color="4F6228"/>
              <w:right w:val="single" w:sz="6" w:space="0" w:color="4F6228"/>
            </w:tcBorders>
            <w:shd w:color="auto" w:fill="D9D9D9" w:themeFill="background1" w:themeFillShade="d9" w:val="clear"/>
            <w:vAlign w:val="center"/>
          </w:tcPr>
          <w:p>
            <w:pPr>
              <w:pStyle w:val="TableParagraph"/>
              <w:suppressAutoHyphens w:val="true"/>
              <w:spacing w:before="0" w:after="0"/>
              <w:ind w:left="107"/>
              <w:jc w:val="left"/>
              <w:rPr>
                <w:rFonts w:ascii="Times New Roman" w:hAnsi="Times New Roman" w:cs="Times New Roman"/>
                <w:b/>
                <w:sz w:val="20"/>
              </w:rPr>
            </w:pPr>
            <w:r>
              <w:rPr>
                <w:rFonts w:cs="Times New Roman" w:ascii="Times New Roman" w:hAnsi="Times New Roman"/>
                <w:b/>
                <w:kern w:val="0"/>
                <w:sz w:val="20"/>
                <w:szCs w:val="22"/>
                <w:lang w:eastAsia="en-US" w:bidi="ar-SA"/>
              </w:rPr>
              <w:t>Amaç</w:t>
            </w:r>
            <w:r>
              <w:rPr>
                <w:rFonts w:cs="Times New Roman" w:ascii="Times New Roman" w:hAnsi="Times New Roman"/>
                <w:b/>
                <w:spacing w:val="-4"/>
                <w:kern w:val="0"/>
                <w:sz w:val="20"/>
                <w:szCs w:val="22"/>
                <w:lang w:eastAsia="en-US" w:bidi="ar-SA"/>
              </w:rPr>
              <w:t xml:space="preserve"> </w:t>
            </w:r>
            <w:r>
              <w:rPr>
                <w:rFonts w:cs="Times New Roman" w:ascii="Times New Roman" w:hAnsi="Times New Roman"/>
                <w:b/>
                <w:spacing w:val="-10"/>
                <w:w w:val="110"/>
                <w:kern w:val="0"/>
                <w:sz w:val="20"/>
                <w:szCs w:val="22"/>
                <w:lang w:eastAsia="en-US" w:bidi="ar-SA"/>
              </w:rPr>
              <w:t>6</w:t>
            </w:r>
          </w:p>
        </w:tc>
        <w:tc>
          <w:tcPr>
            <w:tcW w:w="8646"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Okulun eğitimin temel ilkeleri doğrultusunda niteliğini arttırmak amacıyla kurumsal kapasite geliştirilecektir.</w:t>
            </w:r>
          </w:p>
        </w:tc>
      </w:tr>
      <w:tr>
        <w:trPr>
          <w:trHeight w:val="438" w:hRule="atLeast"/>
        </w:trPr>
        <w:tc>
          <w:tcPr>
            <w:tcW w:w="1418" w:type="dxa"/>
            <w:tcBorders>
              <w:top w:val="single" w:sz="6" w:space="0" w:color="4F6228"/>
              <w:left w:val="single" w:sz="6" w:space="0" w:color="4F6228"/>
              <w:bottom w:val="single" w:sz="6" w:space="0" w:color="4F6228"/>
              <w:right w:val="single" w:sz="6" w:space="0" w:color="4F6228"/>
            </w:tcBorders>
            <w:shd w:color="auto" w:fill="D9D9D9" w:themeFill="background1" w:themeFillShade="d9" w:val="clear"/>
            <w:vAlign w:val="center"/>
          </w:tcPr>
          <w:p>
            <w:pPr>
              <w:pStyle w:val="TableParagraph"/>
              <w:suppressAutoHyphens w:val="true"/>
              <w:spacing w:before="0" w:after="0"/>
              <w:ind w:left="107"/>
              <w:jc w:val="left"/>
              <w:rPr>
                <w:rFonts w:ascii="Times New Roman" w:hAnsi="Times New Roman" w:cs="Times New Roman"/>
                <w:b/>
                <w:sz w:val="20"/>
              </w:rPr>
            </w:pPr>
            <w:r>
              <w:rPr>
                <w:rFonts w:cs="Times New Roman" w:ascii="Times New Roman" w:hAnsi="Times New Roman"/>
                <w:b/>
                <w:w w:val="105"/>
                <w:kern w:val="0"/>
                <w:sz w:val="20"/>
                <w:szCs w:val="22"/>
                <w:lang w:eastAsia="en-US" w:bidi="ar-SA"/>
              </w:rPr>
              <w:t>Hedef</w:t>
            </w:r>
            <w:r>
              <w:rPr>
                <w:rFonts w:cs="Times New Roman" w:ascii="Times New Roman" w:hAnsi="Times New Roman"/>
                <w:b/>
                <w:spacing w:val="-12"/>
                <w:w w:val="105"/>
                <w:kern w:val="0"/>
                <w:sz w:val="20"/>
                <w:szCs w:val="22"/>
                <w:lang w:eastAsia="en-US" w:bidi="ar-SA"/>
              </w:rPr>
              <w:t xml:space="preserve"> </w:t>
            </w:r>
            <w:r>
              <w:rPr>
                <w:rFonts w:cs="Times New Roman" w:ascii="Times New Roman" w:hAnsi="Times New Roman"/>
                <w:b/>
                <w:spacing w:val="-5"/>
                <w:w w:val="110"/>
                <w:kern w:val="0"/>
                <w:sz w:val="20"/>
                <w:szCs w:val="22"/>
                <w:lang w:eastAsia="en-US" w:bidi="ar-SA"/>
              </w:rPr>
              <w:t>6.1</w:t>
            </w:r>
          </w:p>
        </w:tc>
        <w:tc>
          <w:tcPr>
            <w:tcW w:w="8646"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rPr>
            </w:pPr>
            <w:r>
              <w:rPr>
                <w:rFonts w:cs="Times New Roman" w:ascii="Times New Roman" w:hAnsi="Times New Roman"/>
                <w:kern w:val="0"/>
                <w:sz w:val="20"/>
                <w:szCs w:val="22"/>
                <w:lang w:eastAsia="en-US" w:bidi="ar-SA"/>
              </w:rPr>
              <w:t>Eğitim ve öğretimin sağlıklı ve güvenli bir ortamda gerçekleştirilmesi için okul sağlığı ve güvenliği geliştirilecektir.</w:t>
            </w:r>
          </w:p>
        </w:tc>
      </w:tr>
    </w:tbl>
    <w:p>
      <w:pPr>
        <w:pStyle w:val="BodyText"/>
        <w:spacing w:before="64" w:after="0"/>
        <w:rPr>
          <w:rFonts w:ascii="Times New Roman" w:hAnsi="Times New Roman" w:cs="Times New Roman"/>
          <w:b/>
          <w:sz w:val="20"/>
        </w:rPr>
      </w:pPr>
      <w:r>
        <w:rPr>
          <w:rFonts w:cs="Times New Roman" w:ascii="Times New Roman" w:hAnsi="Times New Roman"/>
          <w:b/>
          <w:sz w:val="20"/>
        </w:rPr>
      </w:r>
    </w:p>
    <w:tbl>
      <w:tblPr>
        <w:tblStyle w:val="TableNormal"/>
        <w:tblW w:w="10183" w:type="dxa"/>
        <w:jc w:val="left"/>
        <w:tblInd w:w="356" w:type="dxa"/>
        <w:tblLayout w:type="fixed"/>
        <w:tblCellMar>
          <w:top w:w="0" w:type="dxa"/>
          <w:left w:w="7" w:type="dxa"/>
          <w:bottom w:w="0" w:type="dxa"/>
          <w:right w:w="7" w:type="dxa"/>
        </w:tblCellMar>
        <w:tblLook w:firstRow="1" w:noVBand="0" w:lastRow="1" w:firstColumn="1" w:lastColumn="1" w:noHBand="0" w:val="01e0"/>
      </w:tblPr>
      <w:tblGrid>
        <w:gridCol w:w="2591"/>
        <w:gridCol w:w="993"/>
        <w:gridCol w:w="1026"/>
        <w:gridCol w:w="758"/>
        <w:gridCol w:w="757"/>
        <w:gridCol w:w="754"/>
        <w:gridCol w:w="758"/>
        <w:gridCol w:w="755"/>
        <w:gridCol w:w="867"/>
        <w:gridCol w:w="923"/>
      </w:tblGrid>
      <w:tr>
        <w:trPr>
          <w:trHeight w:val="850" w:hRule="atLeast"/>
        </w:trPr>
        <w:tc>
          <w:tcPr>
            <w:tcW w:w="2591" w:type="dxa"/>
            <w:tcBorders>
              <w:top w:val="single" w:sz="6" w:space="0" w:color="4F6228"/>
              <w:left w:val="single" w:sz="6" w:space="0" w:color="4F6228"/>
              <w:bottom w:val="single" w:sz="6" w:space="0" w:color="4F6228"/>
              <w:right w:val="single" w:sz="6" w:space="0" w:color="4F6228"/>
            </w:tcBorders>
            <w:shd w:color="auto" w:fill="D9D9D9" w:themeFill="background1" w:themeFillShade="d9" w:val="clear"/>
            <w:vAlign w:val="center"/>
          </w:tcPr>
          <w:p>
            <w:pPr>
              <w:pStyle w:val="TableParagraph"/>
              <w:suppressAutoHyphens w:val="true"/>
              <w:spacing w:before="2" w:after="0"/>
              <w:jc w:val="center"/>
              <w:rPr>
                <w:rFonts w:ascii="Times New Roman" w:hAnsi="Times New Roman" w:cs="Times New Roman"/>
                <w:b/>
                <w:sz w:val="20"/>
              </w:rPr>
            </w:pPr>
            <w:r>
              <w:rPr>
                <w:rFonts w:cs="Times New Roman" w:ascii="Times New Roman" w:hAnsi="Times New Roman"/>
                <w:b/>
                <w:spacing w:val="4"/>
                <w:kern w:val="0"/>
                <w:sz w:val="20"/>
                <w:szCs w:val="22"/>
                <w:lang w:eastAsia="en-US" w:bidi="ar-SA"/>
              </w:rPr>
              <w:t>Performans</w:t>
            </w:r>
            <w:r>
              <w:rPr>
                <w:rFonts w:cs="Times New Roman" w:ascii="Times New Roman" w:hAnsi="Times New Roman"/>
                <w:b/>
                <w:spacing w:val="23"/>
                <w:kern w:val="0"/>
                <w:sz w:val="20"/>
                <w:szCs w:val="22"/>
                <w:lang w:eastAsia="en-US" w:bidi="ar-SA"/>
              </w:rPr>
              <w:t xml:space="preserve"> </w:t>
            </w:r>
            <w:r>
              <w:rPr>
                <w:rFonts w:cs="Times New Roman" w:ascii="Times New Roman" w:hAnsi="Times New Roman"/>
                <w:b/>
                <w:spacing w:val="-2"/>
                <w:kern w:val="0"/>
                <w:sz w:val="20"/>
                <w:szCs w:val="22"/>
                <w:lang w:eastAsia="en-US" w:bidi="ar-SA"/>
              </w:rPr>
              <w:t>Göstergeleri</w:t>
            </w:r>
          </w:p>
        </w:tc>
        <w:tc>
          <w:tcPr>
            <w:tcW w:w="993" w:type="dxa"/>
            <w:tcBorders>
              <w:top w:val="single" w:sz="6" w:space="0" w:color="4F6228"/>
              <w:left w:val="single" w:sz="6" w:space="0" w:color="4F6228"/>
              <w:bottom w:val="single" w:sz="6" w:space="0" w:color="4F6228"/>
              <w:right w:val="single" w:sz="6" w:space="0" w:color="4F6228"/>
            </w:tcBorders>
            <w:shd w:color="auto" w:fill="D9D9D9" w:themeFill="background1" w:themeFillShade="d9" w:val="clear"/>
            <w:vAlign w:val="center"/>
          </w:tcPr>
          <w:p>
            <w:pPr>
              <w:pStyle w:val="TableParagraph"/>
              <w:suppressAutoHyphens w:val="true"/>
              <w:spacing w:before="2" w:after="0"/>
              <w:ind w:right="225"/>
              <w:jc w:val="center"/>
              <w:rPr>
                <w:rFonts w:ascii="Times New Roman" w:hAnsi="Times New Roman" w:cs="Times New Roman"/>
                <w:b/>
                <w:spacing w:val="-2"/>
                <w:w w:val="105"/>
                <w:sz w:val="20"/>
              </w:rPr>
            </w:pPr>
            <w:r>
              <w:rPr>
                <w:rFonts w:cs="Times New Roman" w:ascii="Times New Roman" w:hAnsi="Times New Roman"/>
                <w:b/>
                <w:spacing w:val="-2"/>
                <w:w w:val="105"/>
                <w:kern w:val="0"/>
                <w:sz w:val="20"/>
                <w:szCs w:val="22"/>
                <w:lang w:eastAsia="en-US" w:bidi="ar-SA"/>
              </w:rPr>
              <w:t xml:space="preserve"> </w:t>
            </w:r>
            <w:r>
              <w:rPr>
                <w:rFonts w:cs="Times New Roman" w:ascii="Times New Roman" w:hAnsi="Times New Roman"/>
                <w:b/>
                <w:spacing w:val="-2"/>
                <w:w w:val="105"/>
                <w:kern w:val="0"/>
                <w:sz w:val="20"/>
                <w:szCs w:val="22"/>
                <w:lang w:eastAsia="en-US" w:bidi="ar-SA"/>
              </w:rPr>
              <w:t>Hedefe</w:t>
            </w:r>
          </w:p>
          <w:p>
            <w:pPr>
              <w:pStyle w:val="TableParagraph"/>
              <w:suppressAutoHyphens w:val="true"/>
              <w:spacing w:before="2" w:after="0"/>
              <w:ind w:left="107" w:right="225"/>
              <w:jc w:val="center"/>
              <w:rPr>
                <w:rFonts w:ascii="Times New Roman" w:hAnsi="Times New Roman" w:cs="Times New Roman"/>
                <w:b/>
                <w:spacing w:val="-2"/>
                <w:w w:val="105"/>
                <w:sz w:val="20"/>
              </w:rPr>
            </w:pPr>
            <w:r>
              <w:rPr>
                <w:rFonts w:cs="Times New Roman" w:ascii="Times New Roman" w:hAnsi="Times New Roman"/>
                <w:b/>
                <w:spacing w:val="-2"/>
                <w:w w:val="105"/>
                <w:kern w:val="0"/>
                <w:sz w:val="20"/>
                <w:szCs w:val="22"/>
                <w:lang w:eastAsia="en-US" w:bidi="ar-SA"/>
              </w:rPr>
              <w:t>Etkisi</w:t>
            </w:r>
          </w:p>
          <w:p>
            <w:pPr>
              <w:pStyle w:val="TableParagraph"/>
              <w:suppressAutoHyphens w:val="true"/>
              <w:spacing w:before="2" w:after="0"/>
              <w:ind w:left="107" w:right="225"/>
              <w:jc w:val="center"/>
              <w:rPr>
                <w:rFonts w:ascii="Times New Roman" w:hAnsi="Times New Roman" w:cs="Times New Roman"/>
                <w:b/>
                <w:sz w:val="20"/>
              </w:rPr>
            </w:pPr>
            <w:r>
              <w:rPr>
                <w:rFonts w:cs="Times New Roman" w:ascii="Times New Roman" w:hAnsi="Times New Roman"/>
                <w:b/>
                <w:spacing w:val="-2"/>
                <w:w w:val="105"/>
                <w:kern w:val="0"/>
                <w:sz w:val="20"/>
                <w:szCs w:val="22"/>
                <w:lang w:eastAsia="en-US" w:bidi="ar-SA"/>
              </w:rPr>
              <w:t>(%)</w:t>
            </w:r>
          </w:p>
        </w:tc>
        <w:tc>
          <w:tcPr>
            <w:tcW w:w="1026" w:type="dxa"/>
            <w:tcBorders>
              <w:top w:val="single" w:sz="6" w:space="0" w:color="4F6228"/>
              <w:left w:val="single" w:sz="6" w:space="0" w:color="4F6228"/>
              <w:bottom w:val="single" w:sz="6" w:space="0" w:color="4F6228"/>
              <w:right w:val="single" w:sz="6" w:space="0" w:color="4F6228"/>
            </w:tcBorders>
            <w:shd w:color="auto" w:fill="D9D9D9" w:themeFill="background1" w:themeFillShade="d9" w:val="clear"/>
            <w:vAlign w:val="center"/>
          </w:tcPr>
          <w:p>
            <w:pPr>
              <w:pStyle w:val="TableParagraph"/>
              <w:suppressAutoHyphens w:val="true"/>
              <w:spacing w:before="2" w:after="0"/>
              <w:ind w:right="139"/>
              <w:jc w:val="center"/>
              <w:rPr>
                <w:rFonts w:ascii="Times New Roman" w:hAnsi="Times New Roman" w:cs="Times New Roman"/>
                <w:b/>
                <w:sz w:val="20"/>
              </w:rPr>
            </w:pPr>
            <w:r>
              <w:rPr>
                <w:rFonts w:cs="Times New Roman" w:ascii="Times New Roman" w:hAnsi="Times New Roman"/>
                <w:b/>
                <w:spacing w:val="-2"/>
                <w:w w:val="105"/>
                <w:kern w:val="0"/>
                <w:sz w:val="20"/>
                <w:szCs w:val="22"/>
                <w:lang w:eastAsia="en-US" w:bidi="ar-SA"/>
              </w:rPr>
              <w:t>Plan Dönemi Başlangıç Değeri</w:t>
            </w:r>
          </w:p>
        </w:tc>
        <w:tc>
          <w:tcPr>
            <w:tcW w:w="758" w:type="dxa"/>
            <w:tcBorders>
              <w:top w:val="single" w:sz="6" w:space="0" w:color="4F6228"/>
              <w:left w:val="single" w:sz="6" w:space="0" w:color="4F6228"/>
              <w:bottom w:val="single" w:sz="6" w:space="0" w:color="4F6228"/>
              <w:right w:val="single" w:sz="6" w:space="0" w:color="4F6228"/>
            </w:tcBorders>
            <w:shd w:color="auto" w:fill="D9D9D9" w:themeFill="background1" w:themeFillShade="d9"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2024</w:t>
            </w:r>
          </w:p>
        </w:tc>
        <w:tc>
          <w:tcPr>
            <w:tcW w:w="757" w:type="dxa"/>
            <w:tcBorders>
              <w:top w:val="single" w:sz="6" w:space="0" w:color="4F6228"/>
              <w:left w:val="single" w:sz="6" w:space="0" w:color="4F6228"/>
              <w:bottom w:val="single" w:sz="6" w:space="0" w:color="4F6228"/>
              <w:right w:val="single" w:sz="6" w:space="0" w:color="4F6228"/>
            </w:tcBorders>
            <w:shd w:color="auto" w:fill="D9D9D9" w:themeFill="background1" w:themeFillShade="d9"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2025</w:t>
            </w:r>
          </w:p>
        </w:tc>
        <w:tc>
          <w:tcPr>
            <w:tcW w:w="754" w:type="dxa"/>
            <w:tcBorders>
              <w:top w:val="single" w:sz="6" w:space="0" w:color="4F6228"/>
              <w:left w:val="single" w:sz="6" w:space="0" w:color="4F6228"/>
              <w:bottom w:val="single" w:sz="6" w:space="0" w:color="4F6228"/>
              <w:right w:val="single" w:sz="6" w:space="0" w:color="4F6228"/>
            </w:tcBorders>
            <w:shd w:color="auto" w:fill="D9D9D9" w:themeFill="background1" w:themeFillShade="d9"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2026</w:t>
            </w:r>
          </w:p>
        </w:tc>
        <w:tc>
          <w:tcPr>
            <w:tcW w:w="758" w:type="dxa"/>
            <w:tcBorders>
              <w:top w:val="single" w:sz="6" w:space="0" w:color="4F6228"/>
              <w:left w:val="single" w:sz="6" w:space="0" w:color="4F6228"/>
              <w:bottom w:val="single" w:sz="6" w:space="0" w:color="4F6228"/>
              <w:right w:val="single" w:sz="6" w:space="0" w:color="4F6228"/>
            </w:tcBorders>
            <w:shd w:color="auto" w:fill="D9D9D9" w:themeFill="background1" w:themeFillShade="d9"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2027</w:t>
            </w:r>
          </w:p>
        </w:tc>
        <w:tc>
          <w:tcPr>
            <w:tcW w:w="755" w:type="dxa"/>
            <w:tcBorders>
              <w:top w:val="single" w:sz="6" w:space="0" w:color="4F6228"/>
              <w:left w:val="single" w:sz="6" w:space="0" w:color="4F6228"/>
              <w:bottom w:val="single" w:sz="6" w:space="0" w:color="4F6228"/>
              <w:right w:val="single" w:sz="6" w:space="0" w:color="4F6228"/>
            </w:tcBorders>
            <w:shd w:color="auto" w:fill="D9D9D9" w:themeFill="background1" w:themeFillShade="d9" w:val="clear"/>
            <w:vAlign w:val="center"/>
          </w:tcPr>
          <w:p>
            <w:pPr>
              <w:pStyle w:val="TableParagraph"/>
              <w:suppressAutoHyphens w:val="true"/>
              <w:spacing w:before="0" w:after="0"/>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2028</w:t>
            </w:r>
          </w:p>
        </w:tc>
        <w:tc>
          <w:tcPr>
            <w:tcW w:w="867" w:type="dxa"/>
            <w:tcBorders>
              <w:top w:val="single" w:sz="6" w:space="0" w:color="4F6228"/>
              <w:left w:val="single" w:sz="6" w:space="0" w:color="4F6228"/>
              <w:bottom w:val="single" w:sz="6" w:space="0" w:color="4F6228"/>
              <w:right w:val="single" w:sz="6" w:space="0" w:color="4F6228"/>
            </w:tcBorders>
            <w:shd w:color="auto" w:fill="D9D9D9" w:themeFill="background1" w:themeFillShade="d9" w:val="clear"/>
            <w:vAlign w:val="center"/>
          </w:tcPr>
          <w:p>
            <w:pPr>
              <w:pStyle w:val="TableParagraph"/>
              <w:suppressAutoHyphens w:val="true"/>
              <w:spacing w:before="2" w:after="0"/>
              <w:ind w:right="127"/>
              <w:jc w:val="center"/>
              <w:rPr>
                <w:rFonts w:ascii="Times New Roman" w:hAnsi="Times New Roman" w:cs="Times New Roman"/>
                <w:b/>
                <w:sz w:val="20"/>
              </w:rPr>
            </w:pPr>
            <w:r>
              <w:rPr>
                <w:rFonts w:cs="Times New Roman" w:ascii="Times New Roman" w:hAnsi="Times New Roman"/>
                <w:b/>
                <w:spacing w:val="-2"/>
                <w:w w:val="105"/>
                <w:kern w:val="0"/>
                <w:sz w:val="20"/>
                <w:szCs w:val="22"/>
                <w:lang w:eastAsia="en-US" w:bidi="ar-SA"/>
              </w:rPr>
              <w:t>İzleme Sıklığı</w:t>
            </w:r>
          </w:p>
        </w:tc>
        <w:tc>
          <w:tcPr>
            <w:tcW w:w="923" w:type="dxa"/>
            <w:tcBorders>
              <w:top w:val="single" w:sz="6" w:space="0" w:color="4F6228"/>
              <w:left w:val="single" w:sz="6" w:space="0" w:color="4F6228"/>
              <w:bottom w:val="single" w:sz="6" w:space="0" w:color="4F6228"/>
              <w:right w:val="single" w:sz="6" w:space="0" w:color="4F6228"/>
            </w:tcBorders>
            <w:shd w:color="auto" w:fill="D9D9D9" w:themeFill="background1" w:themeFillShade="d9" w:val="clear"/>
            <w:vAlign w:val="center"/>
          </w:tcPr>
          <w:p>
            <w:pPr>
              <w:pStyle w:val="TableParagraph"/>
              <w:suppressAutoHyphens w:val="true"/>
              <w:spacing w:before="2" w:after="0"/>
              <w:ind w:right="232"/>
              <w:jc w:val="center"/>
              <w:rPr>
                <w:rFonts w:ascii="Times New Roman" w:hAnsi="Times New Roman" w:cs="Times New Roman"/>
                <w:b/>
                <w:sz w:val="20"/>
              </w:rPr>
            </w:pPr>
            <w:r>
              <w:rPr>
                <w:rFonts w:cs="Times New Roman" w:ascii="Times New Roman" w:hAnsi="Times New Roman"/>
                <w:b/>
                <w:spacing w:val="-2"/>
                <w:w w:val="105"/>
                <w:kern w:val="0"/>
                <w:sz w:val="20"/>
                <w:szCs w:val="22"/>
                <w:lang w:eastAsia="en-US" w:bidi="ar-SA"/>
              </w:rPr>
              <w:t>Rapor Sıklığı</w:t>
            </w:r>
          </w:p>
        </w:tc>
      </w:tr>
      <w:tr>
        <w:trPr>
          <w:trHeight w:val="417" w:hRule="atLeast"/>
        </w:trPr>
        <w:tc>
          <w:tcPr>
            <w:tcW w:w="2591" w:type="dxa"/>
            <w:tcBorders>
              <w:top w:val="single" w:sz="6" w:space="0" w:color="4F6228"/>
              <w:left w:val="single" w:sz="6" w:space="0" w:color="4F6228"/>
              <w:bottom w:val="single" w:sz="6" w:space="0" w:color="4F6228"/>
              <w:right w:val="single" w:sz="6" w:space="0" w:color="4F6228"/>
            </w:tcBorders>
            <w:shd w:color="auto" w:fill="D9D9D9" w:themeFill="background1" w:themeFillShade="d9" w:val="clea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PG 6.1.1</w:t>
            </w:r>
            <w:r>
              <w:rPr>
                <w:rFonts w:cs="Times New Roman" w:ascii="Times New Roman" w:hAnsi="Times New Roman"/>
                <w:kern w:val="0"/>
                <w:sz w:val="20"/>
                <w:szCs w:val="20"/>
                <w:lang w:eastAsia="en-US" w:bidi="ar-SA"/>
              </w:rPr>
              <w:t xml:space="preserve"> Okulda yaşanan kaza sayısı</w:t>
            </w:r>
          </w:p>
        </w:tc>
        <w:tc>
          <w:tcPr>
            <w:tcW w:w="993"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20</w:t>
            </w:r>
          </w:p>
        </w:tc>
        <w:tc>
          <w:tcPr>
            <w:tcW w:w="1026"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0</w:t>
            </w:r>
          </w:p>
        </w:tc>
        <w:tc>
          <w:tcPr>
            <w:tcW w:w="758"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0</w:t>
            </w:r>
          </w:p>
        </w:tc>
        <w:tc>
          <w:tcPr>
            <w:tcW w:w="757"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0</w:t>
            </w:r>
          </w:p>
        </w:tc>
        <w:tc>
          <w:tcPr>
            <w:tcW w:w="754"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0</w:t>
            </w:r>
          </w:p>
        </w:tc>
        <w:tc>
          <w:tcPr>
            <w:tcW w:w="758"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0</w:t>
            </w:r>
          </w:p>
        </w:tc>
        <w:tc>
          <w:tcPr>
            <w:tcW w:w="755"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0</w:t>
            </w:r>
          </w:p>
        </w:tc>
        <w:tc>
          <w:tcPr>
            <w:tcW w:w="867"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r>
      <w:tr>
        <w:trPr>
          <w:trHeight w:val="414" w:hRule="atLeast"/>
        </w:trPr>
        <w:tc>
          <w:tcPr>
            <w:tcW w:w="2591" w:type="dxa"/>
            <w:tcBorders>
              <w:top w:val="single" w:sz="6" w:space="0" w:color="4F6228"/>
              <w:left w:val="single" w:sz="6" w:space="0" w:color="4F6228"/>
              <w:bottom w:val="single" w:sz="6" w:space="0" w:color="4F6228"/>
              <w:right w:val="single" w:sz="6" w:space="0" w:color="4F6228"/>
            </w:tcBorders>
            <w:shd w:color="auto" w:fill="D9D9D9" w:themeFill="background1" w:themeFillShade="d9" w:val="clea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PG 6.1.2</w:t>
            </w:r>
            <w:r>
              <w:rPr>
                <w:rFonts w:cs="Times New Roman" w:ascii="Times New Roman" w:hAnsi="Times New Roman"/>
                <w:kern w:val="0"/>
                <w:sz w:val="20"/>
                <w:szCs w:val="20"/>
                <w:lang w:eastAsia="en-US" w:bidi="ar-SA"/>
              </w:rPr>
              <w:t xml:space="preserve"> Bağımlılıkla mücadele ile ilgili konularda eğitim alan öğrenci ve öğretmen sayısı</w:t>
            </w:r>
          </w:p>
        </w:tc>
        <w:tc>
          <w:tcPr>
            <w:tcW w:w="993"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10</w:t>
            </w:r>
          </w:p>
        </w:tc>
        <w:tc>
          <w:tcPr>
            <w:tcW w:w="1026"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0</w:t>
            </w:r>
          </w:p>
        </w:tc>
        <w:tc>
          <w:tcPr>
            <w:tcW w:w="758"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10</w:t>
            </w:r>
          </w:p>
        </w:tc>
        <w:tc>
          <w:tcPr>
            <w:tcW w:w="757"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11</w:t>
            </w:r>
          </w:p>
        </w:tc>
        <w:tc>
          <w:tcPr>
            <w:tcW w:w="754"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12</w:t>
            </w:r>
          </w:p>
        </w:tc>
        <w:tc>
          <w:tcPr>
            <w:tcW w:w="758"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14</w:t>
            </w:r>
          </w:p>
        </w:tc>
        <w:tc>
          <w:tcPr>
            <w:tcW w:w="755"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16</w:t>
            </w:r>
          </w:p>
        </w:tc>
        <w:tc>
          <w:tcPr>
            <w:tcW w:w="867"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r>
      <w:tr>
        <w:trPr>
          <w:trHeight w:val="438" w:hRule="atLeast"/>
        </w:trPr>
        <w:tc>
          <w:tcPr>
            <w:tcW w:w="2591" w:type="dxa"/>
            <w:tcBorders>
              <w:top w:val="single" w:sz="6" w:space="0" w:color="4F6228"/>
              <w:left w:val="single" w:sz="6" w:space="0" w:color="4F6228"/>
              <w:bottom w:val="single" w:sz="6" w:space="0" w:color="4F6228"/>
              <w:right w:val="single" w:sz="6" w:space="0" w:color="4F6228"/>
            </w:tcBorders>
            <w:shd w:color="auto" w:fill="D9D9D9" w:themeFill="background1" w:themeFillShade="d9" w:val="clea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PG 6.1.3</w:t>
            </w:r>
            <w:r>
              <w:rPr>
                <w:rFonts w:cs="Times New Roman" w:ascii="Times New Roman" w:hAnsi="Times New Roman"/>
                <w:kern w:val="0"/>
                <w:sz w:val="20"/>
                <w:szCs w:val="20"/>
                <w:lang w:eastAsia="en-US" w:bidi="ar-SA"/>
              </w:rPr>
              <w:t xml:space="preserve"> Akran zorbalığı ve siber zorbalıkla ilgili konularda eğitim alan öğretmen, öğrenci ve veli sayısı</w:t>
            </w:r>
          </w:p>
        </w:tc>
        <w:tc>
          <w:tcPr>
            <w:tcW w:w="993"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20</w:t>
            </w:r>
          </w:p>
        </w:tc>
        <w:tc>
          <w:tcPr>
            <w:tcW w:w="1026"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0</w:t>
            </w:r>
          </w:p>
        </w:tc>
        <w:tc>
          <w:tcPr>
            <w:tcW w:w="758"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15</w:t>
            </w:r>
          </w:p>
        </w:tc>
        <w:tc>
          <w:tcPr>
            <w:tcW w:w="757"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17</w:t>
            </w:r>
          </w:p>
        </w:tc>
        <w:tc>
          <w:tcPr>
            <w:tcW w:w="754"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19</w:t>
            </w:r>
          </w:p>
        </w:tc>
        <w:tc>
          <w:tcPr>
            <w:tcW w:w="758"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21</w:t>
            </w:r>
          </w:p>
        </w:tc>
        <w:tc>
          <w:tcPr>
            <w:tcW w:w="755"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24</w:t>
            </w:r>
          </w:p>
        </w:tc>
        <w:tc>
          <w:tcPr>
            <w:tcW w:w="867"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r>
      <w:tr>
        <w:trPr>
          <w:trHeight w:val="414" w:hRule="atLeast"/>
        </w:trPr>
        <w:tc>
          <w:tcPr>
            <w:tcW w:w="2591" w:type="dxa"/>
            <w:tcBorders>
              <w:top w:val="single" w:sz="6" w:space="0" w:color="4F6228"/>
              <w:left w:val="single" w:sz="6" w:space="0" w:color="4F6228"/>
              <w:bottom w:val="single" w:sz="6" w:space="0" w:color="4F6228"/>
              <w:right w:val="single" w:sz="6" w:space="0" w:color="4F6228"/>
            </w:tcBorders>
            <w:shd w:color="auto" w:fill="D9D9D9" w:themeFill="background1" w:themeFillShade="d9" w:val="clea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PG 6.1.4</w:t>
            </w:r>
            <w:r>
              <w:rPr>
                <w:rFonts w:cs="Times New Roman" w:ascii="Times New Roman" w:hAnsi="Times New Roman"/>
                <w:kern w:val="0"/>
                <w:sz w:val="20"/>
                <w:szCs w:val="20"/>
                <w:lang w:eastAsia="en-US" w:bidi="ar-SA"/>
              </w:rPr>
              <w:t xml:space="preserve"> Sağlıklı beslenme ve obezite ile ilgili konularda verilen eğitim alan öğrenci, öğretmen ve veli sayısı</w:t>
            </w:r>
          </w:p>
        </w:tc>
        <w:tc>
          <w:tcPr>
            <w:tcW w:w="993"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10</w:t>
            </w:r>
          </w:p>
        </w:tc>
        <w:tc>
          <w:tcPr>
            <w:tcW w:w="1026"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0</w:t>
            </w:r>
          </w:p>
        </w:tc>
        <w:tc>
          <w:tcPr>
            <w:tcW w:w="758"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20</w:t>
            </w:r>
          </w:p>
        </w:tc>
        <w:tc>
          <w:tcPr>
            <w:tcW w:w="757"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22</w:t>
            </w:r>
          </w:p>
        </w:tc>
        <w:tc>
          <w:tcPr>
            <w:tcW w:w="754"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26</w:t>
            </w:r>
          </w:p>
        </w:tc>
        <w:tc>
          <w:tcPr>
            <w:tcW w:w="758"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28</w:t>
            </w:r>
          </w:p>
        </w:tc>
        <w:tc>
          <w:tcPr>
            <w:tcW w:w="755"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30</w:t>
            </w:r>
          </w:p>
        </w:tc>
        <w:tc>
          <w:tcPr>
            <w:tcW w:w="867"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r>
      <w:tr>
        <w:trPr>
          <w:trHeight w:val="414" w:hRule="atLeast"/>
        </w:trPr>
        <w:tc>
          <w:tcPr>
            <w:tcW w:w="2591" w:type="dxa"/>
            <w:tcBorders>
              <w:top w:val="single" w:sz="6" w:space="0" w:color="4F6228"/>
              <w:left w:val="single" w:sz="6" w:space="0" w:color="4F6228"/>
              <w:bottom w:val="single" w:sz="6" w:space="0" w:color="4F6228"/>
              <w:right w:val="single" w:sz="6" w:space="0" w:color="4F6228"/>
            </w:tcBorders>
            <w:shd w:color="auto" w:fill="D9D9D9" w:themeFill="background1" w:themeFillShade="d9" w:val="clea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PG 6.1.5</w:t>
            </w:r>
            <w:r>
              <w:rPr>
                <w:rFonts w:cs="Times New Roman" w:ascii="Times New Roman" w:hAnsi="Times New Roman"/>
                <w:kern w:val="0"/>
                <w:sz w:val="20"/>
                <w:szCs w:val="20"/>
                <w:lang w:eastAsia="en-US" w:bidi="ar-SA"/>
              </w:rPr>
              <w:t xml:space="preserve"> Hijyen, gıda güvenliği, bulaşıcı hastalıklar ile ilgili konularda verilen eğitim alan öğrenci, öğretmen ve personel sayısı</w:t>
            </w:r>
          </w:p>
        </w:tc>
        <w:tc>
          <w:tcPr>
            <w:tcW w:w="993"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20</w:t>
            </w:r>
          </w:p>
        </w:tc>
        <w:tc>
          <w:tcPr>
            <w:tcW w:w="1026"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0</w:t>
            </w:r>
          </w:p>
        </w:tc>
        <w:tc>
          <w:tcPr>
            <w:tcW w:w="758"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25</w:t>
            </w:r>
          </w:p>
        </w:tc>
        <w:tc>
          <w:tcPr>
            <w:tcW w:w="757"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27</w:t>
            </w:r>
          </w:p>
        </w:tc>
        <w:tc>
          <w:tcPr>
            <w:tcW w:w="754"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28</w:t>
            </w:r>
          </w:p>
        </w:tc>
        <w:tc>
          <w:tcPr>
            <w:tcW w:w="758"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31</w:t>
            </w:r>
          </w:p>
        </w:tc>
        <w:tc>
          <w:tcPr>
            <w:tcW w:w="755"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34</w:t>
            </w:r>
          </w:p>
        </w:tc>
        <w:tc>
          <w:tcPr>
            <w:tcW w:w="867"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r>
      <w:tr>
        <w:trPr>
          <w:trHeight w:val="414" w:hRule="atLeast"/>
        </w:trPr>
        <w:tc>
          <w:tcPr>
            <w:tcW w:w="2591" w:type="dxa"/>
            <w:tcBorders>
              <w:top w:val="single" w:sz="6" w:space="0" w:color="4F6228"/>
              <w:left w:val="single" w:sz="6" w:space="0" w:color="4F6228"/>
              <w:bottom w:val="single" w:sz="6" w:space="0" w:color="4F6228"/>
              <w:right w:val="single" w:sz="6" w:space="0" w:color="4F6228"/>
            </w:tcBorders>
            <w:shd w:color="auto" w:fill="D9D9D9" w:themeFill="background1" w:themeFillShade="d9" w:val="clear"/>
          </w:tcPr>
          <w:p>
            <w:pPr>
              <w:pStyle w:val="TableParagraph"/>
              <w:suppressAutoHyphens w:val="true"/>
              <w:spacing w:before="0" w:after="0"/>
              <w:jc w:val="left"/>
              <w:rPr>
                <w:rFonts w:ascii="Times New Roman" w:hAnsi="Times New Roman" w:cs="Times New Roman"/>
                <w:b/>
                <w:bCs/>
                <w:sz w:val="20"/>
                <w:szCs w:val="20"/>
              </w:rPr>
            </w:pPr>
            <w:r>
              <w:rPr>
                <w:rFonts w:cs="Times New Roman" w:ascii="Times New Roman" w:hAnsi="Times New Roman"/>
                <w:b/>
                <w:bCs/>
                <w:kern w:val="0"/>
                <w:sz w:val="20"/>
                <w:szCs w:val="20"/>
                <w:lang w:eastAsia="en-US" w:bidi="ar-SA"/>
              </w:rPr>
              <w:t>PG 6.1.6</w:t>
            </w:r>
            <w:r>
              <w:rPr>
                <w:rFonts w:cs="Times New Roman" w:ascii="Times New Roman" w:hAnsi="Times New Roman"/>
                <w:kern w:val="0"/>
                <w:sz w:val="20"/>
                <w:szCs w:val="20"/>
                <w:lang w:eastAsia="en-US" w:bidi="ar-SA"/>
              </w:rPr>
              <w:t xml:space="preserve"> Sivil savunma eğitimlerine katılan öğrenci ve öğretmen sayısı</w:t>
            </w:r>
          </w:p>
        </w:tc>
        <w:tc>
          <w:tcPr>
            <w:tcW w:w="993"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10</w:t>
            </w:r>
          </w:p>
        </w:tc>
        <w:tc>
          <w:tcPr>
            <w:tcW w:w="1026"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0</w:t>
            </w:r>
          </w:p>
        </w:tc>
        <w:tc>
          <w:tcPr>
            <w:tcW w:w="758"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30</w:t>
            </w:r>
          </w:p>
        </w:tc>
        <w:tc>
          <w:tcPr>
            <w:tcW w:w="757"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33</w:t>
            </w:r>
          </w:p>
        </w:tc>
        <w:tc>
          <w:tcPr>
            <w:tcW w:w="754"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34</w:t>
            </w:r>
          </w:p>
        </w:tc>
        <w:tc>
          <w:tcPr>
            <w:tcW w:w="758"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38</w:t>
            </w:r>
          </w:p>
        </w:tc>
        <w:tc>
          <w:tcPr>
            <w:tcW w:w="755"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41</w:t>
            </w:r>
          </w:p>
        </w:tc>
        <w:tc>
          <w:tcPr>
            <w:tcW w:w="867"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r>
      <w:tr>
        <w:trPr>
          <w:trHeight w:val="414" w:hRule="atLeast"/>
        </w:trPr>
        <w:tc>
          <w:tcPr>
            <w:tcW w:w="2591" w:type="dxa"/>
            <w:tcBorders>
              <w:top w:val="single" w:sz="6" w:space="0" w:color="4F6228"/>
              <w:left w:val="single" w:sz="6" w:space="0" w:color="4F6228"/>
              <w:bottom w:val="single" w:sz="6" w:space="0" w:color="4F6228"/>
              <w:right w:val="single" w:sz="6" w:space="0" w:color="4F6228"/>
            </w:tcBorders>
            <w:shd w:color="auto" w:fill="D9D9D9" w:themeFill="background1" w:themeFillShade="d9" w:val="clear"/>
          </w:tcPr>
          <w:p>
            <w:pPr>
              <w:pStyle w:val="TableParagraph"/>
              <w:suppressAutoHyphens w:val="true"/>
              <w:spacing w:before="0" w:after="0"/>
              <w:jc w:val="left"/>
              <w:rPr>
                <w:rFonts w:ascii="Times New Roman" w:hAnsi="Times New Roman" w:cs="Times New Roman"/>
                <w:b/>
                <w:bCs/>
                <w:sz w:val="20"/>
                <w:szCs w:val="20"/>
              </w:rPr>
            </w:pPr>
            <w:r>
              <w:rPr>
                <w:rFonts w:cs="Times New Roman" w:ascii="Times New Roman" w:hAnsi="Times New Roman"/>
                <w:b/>
                <w:bCs/>
                <w:kern w:val="0"/>
                <w:sz w:val="20"/>
                <w:szCs w:val="20"/>
                <w:lang w:eastAsia="en-US" w:bidi="ar-SA"/>
              </w:rPr>
              <w:t>PG 6.1.7</w:t>
            </w:r>
            <w:r>
              <w:rPr>
                <w:rFonts w:cs="Times New Roman" w:ascii="Times New Roman" w:hAnsi="Times New Roman"/>
                <w:kern w:val="0"/>
                <w:sz w:val="20"/>
                <w:szCs w:val="20"/>
                <w:lang w:eastAsia="en-US" w:bidi="ar-SA"/>
              </w:rPr>
              <w:t xml:space="preserve"> Afet ve acil durum tatbikat sayısı</w:t>
            </w:r>
          </w:p>
        </w:tc>
        <w:tc>
          <w:tcPr>
            <w:tcW w:w="993"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10</w:t>
            </w:r>
          </w:p>
        </w:tc>
        <w:tc>
          <w:tcPr>
            <w:tcW w:w="1026"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w:t>
            </w:r>
          </w:p>
        </w:tc>
        <w:tc>
          <w:tcPr>
            <w:tcW w:w="758"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w:t>
            </w:r>
          </w:p>
        </w:tc>
        <w:tc>
          <w:tcPr>
            <w:tcW w:w="757"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1</w:t>
            </w:r>
          </w:p>
        </w:tc>
        <w:tc>
          <w:tcPr>
            <w:tcW w:w="754"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w:t>
            </w:r>
          </w:p>
        </w:tc>
        <w:tc>
          <w:tcPr>
            <w:tcW w:w="758"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w:t>
            </w:r>
          </w:p>
        </w:tc>
        <w:tc>
          <w:tcPr>
            <w:tcW w:w="755"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2</w:t>
            </w:r>
          </w:p>
        </w:tc>
        <w:tc>
          <w:tcPr>
            <w:tcW w:w="867"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c>
          <w:tcPr>
            <w:tcW w:w="923" w:type="dxa"/>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b/>
                <w:bCs/>
                <w:sz w:val="20"/>
              </w:rPr>
            </w:pPr>
            <w:r>
              <w:rPr>
                <w:rFonts w:cs="Times New Roman" w:ascii="Times New Roman" w:hAnsi="Times New Roman"/>
                <w:b/>
                <w:bCs/>
                <w:kern w:val="0"/>
                <w:sz w:val="20"/>
                <w:szCs w:val="22"/>
                <w:lang w:eastAsia="en-US" w:bidi="ar-SA"/>
              </w:rPr>
              <w:t>6 Ay</w:t>
            </w:r>
          </w:p>
        </w:tc>
      </w:tr>
      <w:tr>
        <w:trPr>
          <w:trHeight w:val="20" w:hRule="atLeast"/>
        </w:trPr>
        <w:tc>
          <w:tcPr>
            <w:tcW w:w="2591" w:type="dxa"/>
            <w:tcBorders>
              <w:top w:val="single" w:sz="6" w:space="0" w:color="4F6228"/>
              <w:left w:val="single" w:sz="6" w:space="0" w:color="4F6228"/>
              <w:bottom w:val="single" w:sz="6" w:space="0" w:color="4F6228"/>
              <w:right w:val="single" w:sz="6" w:space="0" w:color="4F6228"/>
            </w:tcBorders>
            <w:shd w:color="auto" w:fill="D9D9D9" w:themeFill="background1" w:themeFillShade="d9"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Koordinatör Birim</w:t>
            </w:r>
          </w:p>
        </w:tc>
        <w:tc>
          <w:tcPr>
            <w:tcW w:w="7591" w:type="dxa"/>
            <w:gridSpan w:val="9"/>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ind w:left="107"/>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 İdaresi</w:t>
            </w:r>
          </w:p>
        </w:tc>
      </w:tr>
      <w:tr>
        <w:trPr>
          <w:trHeight w:val="20" w:hRule="atLeast"/>
        </w:trPr>
        <w:tc>
          <w:tcPr>
            <w:tcW w:w="2591" w:type="dxa"/>
            <w:tcBorders>
              <w:top w:val="single" w:sz="6" w:space="0" w:color="4F6228"/>
              <w:left w:val="single" w:sz="6" w:space="0" w:color="4F6228"/>
              <w:bottom w:val="single" w:sz="6" w:space="0" w:color="4F6228"/>
              <w:right w:val="single" w:sz="6" w:space="0" w:color="4F6228"/>
            </w:tcBorders>
            <w:shd w:color="auto" w:fill="D9D9D9" w:themeFill="background1" w:themeFillShade="d9"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İş birliği Yapılacak Birimler</w:t>
            </w:r>
          </w:p>
        </w:tc>
        <w:tc>
          <w:tcPr>
            <w:tcW w:w="7591" w:type="dxa"/>
            <w:gridSpan w:val="9"/>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 xml:space="preserve">  </w:t>
            </w:r>
            <w:r>
              <w:rPr>
                <w:rFonts w:cs="Times New Roman" w:ascii="Times New Roman" w:hAnsi="Times New Roman"/>
                <w:spacing w:val="-4"/>
                <w:kern w:val="0"/>
                <w:sz w:val="20"/>
                <w:szCs w:val="20"/>
                <w:lang w:eastAsia="en-US" w:bidi="ar-SA"/>
              </w:rPr>
              <w:t>İlçe MEM, Okul Aile Birliği, Öğretmenler, İlçe Belediye İtfaiye Amirliği, İlçe Sağlık Müdürlüğü</w:t>
            </w:r>
          </w:p>
        </w:tc>
      </w:tr>
      <w:tr>
        <w:trPr>
          <w:trHeight w:val="20" w:hRule="atLeast"/>
        </w:trPr>
        <w:tc>
          <w:tcPr>
            <w:tcW w:w="2591" w:type="dxa"/>
            <w:tcBorders>
              <w:top w:val="single" w:sz="6" w:space="0" w:color="4F6228"/>
              <w:left w:val="single" w:sz="6" w:space="0" w:color="4F6228"/>
              <w:bottom w:val="single" w:sz="6" w:space="0" w:color="4F6228"/>
              <w:right w:val="single" w:sz="6" w:space="0" w:color="4F6228"/>
            </w:tcBorders>
            <w:shd w:color="auto" w:fill="D9D9D9" w:themeFill="background1" w:themeFillShade="d9"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Riskler</w:t>
            </w:r>
          </w:p>
        </w:tc>
        <w:tc>
          <w:tcPr>
            <w:tcW w:w="7591" w:type="dxa"/>
            <w:gridSpan w:val="9"/>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Sunulacak eğitimler için paydaşların yeterli zaman ayıramaması</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İlgili paydaşlara sunulacak eğitimler için alanında uzman personellere ulaşılamaması</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Eğitim içerikleri ve materyallerin üretilmesinde maliyetlerin sürekli artması</w:t>
            </w:r>
          </w:p>
        </w:tc>
      </w:tr>
      <w:tr>
        <w:trPr>
          <w:trHeight w:val="20" w:hRule="atLeast"/>
        </w:trPr>
        <w:tc>
          <w:tcPr>
            <w:tcW w:w="2591" w:type="dxa"/>
            <w:tcBorders>
              <w:top w:val="single" w:sz="6" w:space="0" w:color="4F6228"/>
              <w:left w:val="single" w:sz="6" w:space="0" w:color="4F6228"/>
              <w:bottom w:val="single" w:sz="6" w:space="0" w:color="4F6228"/>
              <w:right w:val="single" w:sz="6" w:space="0" w:color="4F6228"/>
            </w:tcBorders>
            <w:shd w:color="auto" w:fill="D9D9D9" w:themeFill="background1" w:themeFillShade="d9"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Stratejiler</w:t>
            </w:r>
          </w:p>
        </w:tc>
        <w:tc>
          <w:tcPr>
            <w:tcW w:w="7591" w:type="dxa"/>
            <w:gridSpan w:val="9"/>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BodyText"/>
              <w:suppressAutoHyphens w:val="true"/>
              <w:spacing w:before="0" w:after="0"/>
              <w:ind w:left="176" w:right="1014"/>
              <w:jc w:val="both"/>
              <w:rPr>
                <w:rFonts w:ascii="Times New Roman" w:hAnsi="Times New Roman" w:cs="Times New Roman"/>
                <w:sz w:val="20"/>
                <w:szCs w:val="20"/>
              </w:rPr>
            </w:pPr>
            <w:r>
              <w:rPr>
                <w:rFonts w:cs="Times New Roman" w:ascii="Times New Roman" w:hAnsi="Times New Roman"/>
                <w:b/>
                <w:bCs/>
                <w:kern w:val="0"/>
                <w:sz w:val="20"/>
                <w:szCs w:val="20"/>
                <w:lang w:eastAsia="en-US" w:bidi="ar-SA"/>
              </w:rPr>
              <w:t>S-6.1.1</w:t>
            </w:r>
            <w:r>
              <w:rPr>
                <w:rFonts w:cs="Times New Roman" w:ascii="Times New Roman" w:hAnsi="Times New Roman"/>
                <w:kern w:val="0"/>
                <w:sz w:val="20"/>
                <w:szCs w:val="20"/>
                <w:lang w:eastAsia="en-US" w:bidi="ar-SA"/>
              </w:rPr>
              <w:t xml:space="preserve"> Eğitim ortamları iş sağlığı ve güvenliği yönergesine uygun hâle getirilecektir.</w:t>
            </w:r>
          </w:p>
          <w:p>
            <w:pPr>
              <w:pStyle w:val="BodyText"/>
              <w:suppressAutoHyphens w:val="true"/>
              <w:spacing w:before="0" w:after="0"/>
              <w:ind w:left="176" w:right="1014"/>
              <w:jc w:val="both"/>
              <w:rPr>
                <w:rFonts w:ascii="Times New Roman" w:hAnsi="Times New Roman" w:cs="Times New Roman"/>
                <w:sz w:val="20"/>
                <w:szCs w:val="20"/>
              </w:rPr>
            </w:pPr>
            <w:r>
              <w:rPr>
                <w:rFonts w:cs="Times New Roman" w:ascii="Times New Roman" w:hAnsi="Times New Roman"/>
                <w:b/>
                <w:bCs/>
                <w:kern w:val="0"/>
                <w:sz w:val="20"/>
                <w:szCs w:val="20"/>
                <w:lang w:eastAsia="en-US" w:bidi="ar-SA"/>
              </w:rPr>
              <w:t>S-6.1.2</w:t>
            </w:r>
            <w:r>
              <w:rPr>
                <w:rFonts w:cs="Times New Roman" w:ascii="Times New Roman" w:hAnsi="Times New Roman"/>
                <w:kern w:val="0"/>
                <w:sz w:val="20"/>
                <w:szCs w:val="20"/>
                <w:lang w:eastAsia="en-US" w:bidi="ar-SA"/>
              </w:rPr>
              <w:t xml:space="preserve">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pPr>
              <w:pStyle w:val="BodyText"/>
              <w:suppressAutoHyphens w:val="true"/>
              <w:spacing w:before="0" w:after="0"/>
              <w:ind w:left="176" w:right="1014"/>
              <w:jc w:val="both"/>
              <w:rPr>
                <w:rFonts w:ascii="Times New Roman" w:hAnsi="Times New Roman" w:cs="Times New Roman"/>
                <w:sz w:val="20"/>
                <w:szCs w:val="20"/>
              </w:rPr>
            </w:pPr>
            <w:r>
              <w:rPr>
                <w:rFonts w:cs="Times New Roman" w:ascii="Times New Roman" w:hAnsi="Times New Roman"/>
                <w:b/>
                <w:bCs/>
                <w:kern w:val="0"/>
                <w:sz w:val="20"/>
                <w:szCs w:val="20"/>
                <w:lang w:eastAsia="en-US" w:bidi="ar-SA"/>
              </w:rPr>
              <w:t>S-6.1.3</w:t>
            </w:r>
            <w:r>
              <w:rPr>
                <w:rFonts w:cs="Times New Roman" w:ascii="Times New Roman" w:hAnsi="Times New Roman"/>
                <w:kern w:val="0"/>
                <w:sz w:val="20"/>
                <w:szCs w:val="20"/>
                <w:lang w:eastAsia="en-US" w:bidi="ar-SA"/>
              </w:rPr>
              <w:t xml:space="preserve"> Doğa, insan ve teknoloji kaynaklı (deprem, sel, heyelan, yangın, çığ ve salgın hastalıklar vd.) afetlere karşı gerekli tedbirlerin alınması için çalışmalar yapılacaktır.</w:t>
            </w:r>
          </w:p>
          <w:p>
            <w:pPr>
              <w:pStyle w:val="BodyText"/>
              <w:suppressAutoHyphens w:val="true"/>
              <w:spacing w:before="0" w:after="0"/>
              <w:ind w:left="176" w:right="1014"/>
              <w:jc w:val="both"/>
              <w:rPr>
                <w:rFonts w:ascii="Times New Roman" w:hAnsi="Times New Roman" w:cs="Times New Roman"/>
                <w:sz w:val="20"/>
                <w:szCs w:val="20"/>
              </w:rPr>
            </w:pPr>
            <w:r>
              <w:rPr>
                <w:rFonts w:cs="Times New Roman" w:ascii="Times New Roman" w:hAnsi="Times New Roman"/>
                <w:b/>
                <w:bCs/>
                <w:kern w:val="0"/>
                <w:sz w:val="20"/>
                <w:szCs w:val="20"/>
                <w:lang w:eastAsia="en-US" w:bidi="ar-SA"/>
              </w:rPr>
              <w:t>S-6.1.4</w:t>
            </w:r>
            <w:r>
              <w:rPr>
                <w:rFonts w:cs="Times New Roman" w:ascii="Times New Roman" w:hAnsi="Times New Roman"/>
                <w:kern w:val="0"/>
                <w:sz w:val="20"/>
                <w:szCs w:val="20"/>
                <w:lang w:eastAsia="en-US" w:bidi="ar-SA"/>
              </w:rPr>
              <w:t xml:space="preserve"> Okulun afet ve acil durum eylem planının güncel tutulması sağlanacaktır.</w:t>
            </w:r>
          </w:p>
          <w:p>
            <w:pPr>
              <w:pStyle w:val="BodyText"/>
              <w:suppressAutoHyphens w:val="true"/>
              <w:spacing w:before="0" w:after="0"/>
              <w:ind w:left="176" w:right="1014"/>
              <w:jc w:val="both"/>
              <w:rPr>
                <w:rFonts w:ascii="Times New Roman" w:hAnsi="Times New Roman" w:cs="Times New Roman"/>
                <w:sz w:val="20"/>
                <w:szCs w:val="20"/>
              </w:rPr>
            </w:pPr>
            <w:r>
              <w:rPr>
                <w:rFonts w:cs="Times New Roman" w:ascii="Times New Roman" w:hAnsi="Times New Roman"/>
                <w:b/>
                <w:bCs/>
                <w:kern w:val="0"/>
                <w:sz w:val="20"/>
                <w:szCs w:val="20"/>
                <w:lang w:eastAsia="en-US" w:bidi="ar-SA"/>
              </w:rPr>
              <w:t>S-6.1.5</w:t>
            </w:r>
            <w:r>
              <w:rPr>
                <w:rFonts w:cs="Times New Roman" w:ascii="Times New Roman" w:hAnsi="Times New Roman"/>
                <w:kern w:val="0"/>
                <w:sz w:val="20"/>
                <w:szCs w:val="20"/>
                <w:lang w:eastAsia="en-US" w:bidi="ar-SA"/>
              </w:rPr>
              <w:t xml:space="preserve"> Afet ve acil durum tatbikatları düzenlenecektir.</w:t>
            </w:r>
          </w:p>
        </w:tc>
      </w:tr>
      <w:tr>
        <w:trPr>
          <w:trHeight w:val="20" w:hRule="atLeast"/>
        </w:trPr>
        <w:tc>
          <w:tcPr>
            <w:tcW w:w="2591" w:type="dxa"/>
            <w:tcBorders>
              <w:top w:val="single" w:sz="6" w:space="0" w:color="4F6228"/>
              <w:left w:val="single" w:sz="6" w:space="0" w:color="4F6228"/>
              <w:bottom w:val="single" w:sz="6" w:space="0" w:color="4F6228"/>
              <w:right w:val="single" w:sz="6" w:space="0" w:color="4F6228"/>
            </w:tcBorders>
            <w:shd w:color="auto" w:fill="D9D9D9" w:themeFill="background1" w:themeFillShade="d9"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Maliyet Tahmini</w:t>
            </w:r>
          </w:p>
        </w:tc>
        <w:tc>
          <w:tcPr>
            <w:tcW w:w="7591" w:type="dxa"/>
            <w:gridSpan w:val="9"/>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  </w:t>
            </w:r>
            <w:r>
              <w:rPr>
                <w:rFonts w:cs="Times New Roman" w:ascii="Times New Roman" w:hAnsi="Times New Roman"/>
                <w:kern w:val="0"/>
                <w:sz w:val="20"/>
                <w:szCs w:val="20"/>
                <w:lang w:eastAsia="en-US" w:bidi="ar-SA"/>
              </w:rPr>
              <w:t>4.819,63 TL</w:t>
            </w:r>
          </w:p>
        </w:tc>
      </w:tr>
      <w:tr>
        <w:trPr>
          <w:trHeight w:val="20" w:hRule="atLeast"/>
        </w:trPr>
        <w:tc>
          <w:tcPr>
            <w:tcW w:w="2591" w:type="dxa"/>
            <w:tcBorders>
              <w:top w:val="single" w:sz="6" w:space="0" w:color="4F6228"/>
              <w:left w:val="single" w:sz="6" w:space="0" w:color="4F6228"/>
              <w:bottom w:val="single" w:sz="6" w:space="0" w:color="4F6228"/>
              <w:right w:val="single" w:sz="6" w:space="0" w:color="4F6228"/>
            </w:tcBorders>
            <w:shd w:color="auto" w:fill="D9D9D9" w:themeFill="background1" w:themeFillShade="d9"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Tespitler</w:t>
            </w:r>
          </w:p>
        </w:tc>
        <w:tc>
          <w:tcPr>
            <w:tcW w:w="7591" w:type="dxa"/>
            <w:gridSpan w:val="9"/>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Gelişen şartlar ve ortaya çıkan ihtiyaçlar doğrultusunda öğretmenlerin rehberlik hizmetleri</w:t>
            </w:r>
          </w:p>
          <w:p>
            <w:pPr>
              <w:pStyle w:val="TableParagraph"/>
              <w:suppressAutoHyphens w:val="true"/>
              <w:spacing w:before="0" w:after="0"/>
              <w:ind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konusunda eksikliklerinin olması</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Dijital içeriklerin yeterli düzeyde olmaması</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Bağımlılıkla mücadele programlarını uygulama yetkinliği olan rehber öğretmen sayısının yetersizliği</w:t>
            </w:r>
          </w:p>
        </w:tc>
      </w:tr>
      <w:tr>
        <w:trPr>
          <w:trHeight w:val="20" w:hRule="atLeast"/>
        </w:trPr>
        <w:tc>
          <w:tcPr>
            <w:tcW w:w="2591" w:type="dxa"/>
            <w:tcBorders>
              <w:top w:val="single" w:sz="6" w:space="0" w:color="4F6228"/>
              <w:left w:val="single" w:sz="6" w:space="0" w:color="4F6228"/>
              <w:bottom w:val="single" w:sz="6" w:space="0" w:color="4F6228"/>
              <w:right w:val="single" w:sz="6" w:space="0" w:color="4F6228"/>
            </w:tcBorders>
            <w:shd w:color="auto" w:fill="D9D9D9" w:themeFill="background1" w:themeFillShade="d9" w:val="clear"/>
            <w:vAlign w:val="center"/>
          </w:tcPr>
          <w:p>
            <w:pPr>
              <w:pStyle w:val="TableParagraph"/>
              <w:suppressAutoHyphens w:val="true"/>
              <w:spacing w:before="0" w:after="0"/>
              <w:jc w:val="left"/>
              <w:rPr>
                <w:rFonts w:ascii="Times New Roman" w:hAnsi="Times New Roman" w:cs="Times New Roman"/>
                <w:b/>
                <w:w w:val="105"/>
                <w:sz w:val="20"/>
              </w:rPr>
            </w:pPr>
            <w:r>
              <w:rPr>
                <w:rFonts w:cs="Times New Roman" w:ascii="Times New Roman" w:hAnsi="Times New Roman"/>
                <w:b/>
                <w:w w:val="105"/>
                <w:kern w:val="0"/>
                <w:sz w:val="20"/>
                <w:szCs w:val="22"/>
                <w:lang w:eastAsia="en-US" w:bidi="ar-SA"/>
              </w:rPr>
              <w:t>İhtiyaçlar</w:t>
            </w:r>
          </w:p>
        </w:tc>
        <w:tc>
          <w:tcPr>
            <w:tcW w:w="7591" w:type="dxa"/>
            <w:gridSpan w:val="9"/>
            <w:tcBorders>
              <w:top w:val="single" w:sz="6" w:space="0" w:color="4F6228"/>
              <w:left w:val="single" w:sz="6" w:space="0" w:color="4F6228"/>
              <w:bottom w:val="single" w:sz="6" w:space="0" w:color="4F6228"/>
              <w:right w:val="single" w:sz="6" w:space="0" w:color="4F6228"/>
            </w:tcBorders>
            <w:shd w:color="auto" w:fill="FFFFFF" w:themeFill="background1" w:val="clear"/>
            <w:vAlign w:val="center"/>
          </w:tcPr>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Rehberlik hizmetlerinin sunumuna yönelik dijital içeriklerin hazırlanması</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Rehber öğretmenlere yönelik hizmet içi eğitimlerin düzenlenmesi</w:t>
            </w:r>
          </w:p>
          <w:p>
            <w:pPr>
              <w:pStyle w:val="TableParagraph"/>
              <w:numPr>
                <w:ilvl w:val="0"/>
                <w:numId w:val="16"/>
              </w:numPr>
              <w:suppressAutoHyphens w:val="true"/>
              <w:spacing w:before="0" w:after="0"/>
              <w:ind w:hanging="141" w:left="316"/>
              <w:jc w:val="left"/>
              <w:rPr>
                <w:rFonts w:ascii="Times New Roman" w:hAnsi="Times New Roman" w:cs="Times New Roman"/>
                <w:sz w:val="20"/>
                <w:szCs w:val="20"/>
              </w:rPr>
            </w:pPr>
            <w:r>
              <w:rPr>
                <w:rFonts w:cs="Times New Roman" w:ascii="Times New Roman" w:hAnsi="Times New Roman"/>
                <w:kern w:val="0"/>
                <w:sz w:val="20"/>
                <w:szCs w:val="20"/>
                <w:lang w:eastAsia="en-US" w:bidi="ar-SA"/>
              </w:rPr>
              <w:t>Rehber öğretmenlerin bağımlılıkla mücadele programlarını konusunda eğitim alması</w:t>
            </w:r>
          </w:p>
        </w:tc>
      </w:tr>
    </w:tbl>
    <w:p>
      <w:pPr>
        <w:pStyle w:val="Heading3"/>
        <w:tabs>
          <w:tab w:val="clear" w:pos="720"/>
          <w:tab w:val="left" w:pos="1553" w:leader="none"/>
        </w:tabs>
        <w:spacing w:before="1" w:after="240"/>
        <w:ind w:hanging="0" w:left="1553"/>
        <w:rPr/>
      </w:pPr>
      <w:r>
        <w:rPr/>
      </w:r>
    </w:p>
    <w:p>
      <w:pPr>
        <w:pStyle w:val="Heading3"/>
        <w:numPr>
          <w:ilvl w:val="1"/>
          <w:numId w:val="11"/>
        </w:numPr>
        <w:tabs>
          <w:tab w:val="clear" w:pos="720"/>
          <w:tab w:val="left" w:pos="1553" w:leader="none"/>
        </w:tabs>
        <w:spacing w:before="1" w:after="240"/>
        <w:ind w:hanging="595" w:left="1553"/>
        <w:rPr/>
      </w:pPr>
      <w:r>
        <w:rPr>
          <w:spacing w:val="-2"/>
          <w:w w:val="110"/>
        </w:rPr>
        <w:t>Maliyetlendirme</w:t>
      </w:r>
    </w:p>
    <w:p>
      <w:pPr>
        <w:pStyle w:val="Heading3"/>
        <w:tabs>
          <w:tab w:val="clear" w:pos="720"/>
          <w:tab w:val="left" w:pos="1553" w:leader="none"/>
        </w:tabs>
        <w:spacing w:before="1" w:after="240"/>
        <w:ind w:hanging="0" w:left="1553"/>
        <w:rPr/>
      </w:pPr>
      <w:r>
        <w:rPr/>
      </w:r>
    </w:p>
    <w:p>
      <w:pPr>
        <w:pStyle w:val="BodyText"/>
        <w:spacing w:lineRule="auto" w:line="372" w:before="0" w:after="240"/>
        <w:ind w:firstLine="482" w:left="958" w:right="1013"/>
        <w:jc w:val="both"/>
        <w:rPr>
          <w:rFonts w:ascii="Times New Roman" w:hAnsi="Times New Roman" w:cs="Times New Roman"/>
        </w:rPr>
      </w:pPr>
      <w:r>
        <w:rPr>
          <w:rFonts w:cs="Times New Roman" w:ascii="Times New Roman" w:hAnsi="Times New Roman"/>
        </w:rPr>
        <w:t>2024-2028 Stratejik Planı’nın maliyetlendirilmesi sürecindeki temel amaç;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pPr>
        <w:pStyle w:val="BodyText"/>
        <w:spacing w:lineRule="auto" w:line="372" w:before="0" w:after="240"/>
        <w:ind w:firstLine="482" w:left="958" w:right="1013"/>
        <w:jc w:val="both"/>
        <w:rPr>
          <w:rFonts w:ascii="Times New Roman" w:hAnsi="Times New Roman" w:cs="Times New Roman"/>
        </w:rPr>
      </w:pPr>
      <w:r>
        <w:rPr>
          <w:rFonts w:cs="Times New Roman" w:ascii="Times New Roman" w:hAnsi="Times New Roman"/>
        </w:rPr>
        <w:t xml:space="preserve">Stratejik planda belirlenen hedeflerin plan dönemi için tahmini maliyeti tespit edilmiştir. Tahmini Maliyetler Tablosu’nda gösterilen maliyetler ile tahmin edilen kaynakları uyumlu olarak hazırlanmıştır. </w:t>
      </w:r>
    </w:p>
    <w:p>
      <w:pPr>
        <w:pStyle w:val="BodyText"/>
        <w:spacing w:lineRule="auto" w:line="372" w:before="0" w:after="240"/>
        <w:ind w:firstLine="482" w:left="958" w:right="1013"/>
        <w:jc w:val="both"/>
        <w:rPr>
          <w:rFonts w:ascii="Times New Roman" w:hAnsi="Times New Roman" w:cs="Times New Roman"/>
        </w:rPr>
      </w:pPr>
      <w:r>
        <w:rPr>
          <w:rFonts w:cs="Times New Roman" w:ascii="Times New Roman" w:hAnsi="Times New Roman"/>
          <w:spacing w:val="-4"/>
        </w:rPr>
        <w:t>Maliyetlendirme yapılırken ayrıntılı faaliyetler</w:t>
      </w:r>
      <w:r>
        <w:rPr>
          <w:rFonts w:cs="Times New Roman" w:ascii="Times New Roman" w:hAnsi="Times New Roman"/>
          <w:spacing w:val="-5"/>
        </w:rPr>
        <w:t xml:space="preserve"> </w:t>
      </w:r>
      <w:r>
        <w:rPr>
          <w:rFonts w:cs="Times New Roman" w:ascii="Times New Roman" w:hAnsi="Times New Roman"/>
          <w:spacing w:val="-4"/>
        </w:rPr>
        <w:t>göz önünde bulundurularak</w:t>
      </w:r>
      <w:r>
        <w:rPr>
          <w:rFonts w:cs="Times New Roman" w:ascii="Times New Roman" w:hAnsi="Times New Roman"/>
          <w:spacing w:val="-5"/>
        </w:rPr>
        <w:t xml:space="preserve"> </w:t>
      </w:r>
      <w:r>
        <w:rPr>
          <w:rFonts w:cs="Times New Roman" w:ascii="Times New Roman" w:hAnsi="Times New Roman"/>
          <w:spacing w:val="-4"/>
        </w:rPr>
        <w:t xml:space="preserve">hedefe ilişkin </w:t>
      </w:r>
      <w:r>
        <w:rPr>
          <w:rFonts w:cs="Times New Roman" w:ascii="Times New Roman" w:hAnsi="Times New Roman"/>
        </w:rPr>
        <w:t xml:space="preserve">tahmini maliyet hesaplanmıştır. Her bir faaliyet/proje belirli bir hedefe yönelik olup; herhangi bir hedefle ilişkisi kurulamayan faaliyet/projelere yer verilmemiştir. </w:t>
      </w:r>
    </w:p>
    <w:p>
      <w:pPr>
        <w:pStyle w:val="BodyText"/>
        <w:spacing w:lineRule="auto" w:line="372"/>
        <w:ind w:firstLine="482" w:left="958" w:right="1017"/>
        <w:jc w:val="both"/>
        <w:rPr>
          <w:rFonts w:ascii="Times New Roman" w:hAnsi="Times New Roman" w:cs="Times New Roman"/>
        </w:rPr>
      </w:pPr>
      <w:r>
        <w:rPr>
          <w:rFonts w:cs="Times New Roman" w:ascii="Times New Roman" w:hAnsi="Times New Roman"/>
        </w:rPr>
        <w:t xml:space="preserve">Stratejik planın maliyeti, amaçların maliyet toplamı ile yılın genel yönetim giderleri </w:t>
      </w:r>
      <w:r>
        <w:rPr>
          <w:rFonts w:cs="Times New Roman" w:ascii="Times New Roman" w:hAnsi="Times New Roman"/>
          <w:spacing w:val="-2"/>
        </w:rPr>
        <w:t>toplamına;</w:t>
      </w:r>
      <w:r>
        <w:rPr>
          <w:rFonts w:cs="Times New Roman" w:ascii="Times New Roman" w:hAnsi="Times New Roman"/>
          <w:spacing w:val="-7"/>
        </w:rPr>
        <w:t xml:space="preserve"> </w:t>
      </w:r>
      <w:r>
        <w:rPr>
          <w:rFonts w:cs="Times New Roman" w:ascii="Times New Roman" w:hAnsi="Times New Roman"/>
          <w:spacing w:val="-2"/>
        </w:rPr>
        <w:t>amaçların</w:t>
      </w:r>
      <w:r>
        <w:rPr>
          <w:rFonts w:cs="Times New Roman" w:ascii="Times New Roman" w:hAnsi="Times New Roman"/>
          <w:spacing w:val="-6"/>
        </w:rPr>
        <w:t xml:space="preserve"> </w:t>
      </w:r>
      <w:r>
        <w:rPr>
          <w:rFonts w:cs="Times New Roman" w:ascii="Times New Roman" w:hAnsi="Times New Roman"/>
          <w:spacing w:val="-2"/>
        </w:rPr>
        <w:t>maliyeti</w:t>
      </w:r>
      <w:r>
        <w:rPr>
          <w:rFonts w:cs="Times New Roman" w:ascii="Times New Roman" w:hAnsi="Times New Roman"/>
          <w:spacing w:val="-6"/>
        </w:rPr>
        <w:t xml:space="preserve"> </w:t>
      </w:r>
      <w:r>
        <w:rPr>
          <w:rFonts w:cs="Times New Roman" w:ascii="Times New Roman" w:hAnsi="Times New Roman"/>
          <w:spacing w:val="-2"/>
        </w:rPr>
        <w:t>ise</w:t>
      </w:r>
      <w:r>
        <w:rPr>
          <w:rFonts w:cs="Times New Roman" w:ascii="Times New Roman" w:hAnsi="Times New Roman"/>
          <w:spacing w:val="-6"/>
        </w:rPr>
        <w:t xml:space="preserve"> </w:t>
      </w:r>
      <w:r>
        <w:rPr>
          <w:rFonts w:cs="Times New Roman" w:ascii="Times New Roman" w:hAnsi="Times New Roman"/>
          <w:spacing w:val="-2"/>
        </w:rPr>
        <w:t>o</w:t>
      </w:r>
      <w:r>
        <w:rPr>
          <w:rFonts w:cs="Times New Roman" w:ascii="Times New Roman" w:hAnsi="Times New Roman"/>
          <w:spacing w:val="-7"/>
        </w:rPr>
        <w:t xml:space="preserve"> </w:t>
      </w:r>
      <w:r>
        <w:rPr>
          <w:rFonts w:cs="Times New Roman" w:ascii="Times New Roman" w:hAnsi="Times New Roman"/>
          <w:spacing w:val="-2"/>
        </w:rPr>
        <w:t>amaca</w:t>
      </w:r>
      <w:r>
        <w:rPr>
          <w:rFonts w:cs="Times New Roman" w:ascii="Times New Roman" w:hAnsi="Times New Roman"/>
          <w:spacing w:val="-6"/>
        </w:rPr>
        <w:t xml:space="preserve"> </w:t>
      </w:r>
      <w:r>
        <w:rPr>
          <w:rFonts w:cs="Times New Roman" w:ascii="Times New Roman" w:hAnsi="Times New Roman"/>
          <w:spacing w:val="-2"/>
        </w:rPr>
        <w:t>bağlı</w:t>
      </w:r>
      <w:r>
        <w:rPr>
          <w:rFonts w:cs="Times New Roman" w:ascii="Times New Roman" w:hAnsi="Times New Roman"/>
          <w:spacing w:val="-8"/>
        </w:rPr>
        <w:t xml:space="preserve"> </w:t>
      </w:r>
      <w:r>
        <w:rPr>
          <w:rFonts w:cs="Times New Roman" w:ascii="Times New Roman" w:hAnsi="Times New Roman"/>
          <w:spacing w:val="-2"/>
        </w:rPr>
        <w:t>hedeflerin</w:t>
      </w:r>
      <w:r>
        <w:rPr>
          <w:rFonts w:cs="Times New Roman" w:ascii="Times New Roman" w:hAnsi="Times New Roman"/>
          <w:spacing w:val="-6"/>
        </w:rPr>
        <w:t xml:space="preserve"> </w:t>
      </w:r>
      <w:r>
        <w:rPr>
          <w:rFonts w:cs="Times New Roman" w:ascii="Times New Roman" w:hAnsi="Times New Roman"/>
          <w:spacing w:val="-2"/>
        </w:rPr>
        <w:t>maliyet</w:t>
      </w:r>
      <w:r>
        <w:rPr>
          <w:rFonts w:cs="Times New Roman" w:ascii="Times New Roman" w:hAnsi="Times New Roman"/>
          <w:spacing w:val="-6"/>
        </w:rPr>
        <w:t xml:space="preserve"> </w:t>
      </w:r>
      <w:r>
        <w:rPr>
          <w:rFonts w:cs="Times New Roman" w:ascii="Times New Roman" w:hAnsi="Times New Roman"/>
          <w:spacing w:val="-2"/>
        </w:rPr>
        <w:t>toplamına</w:t>
      </w:r>
      <w:r>
        <w:rPr>
          <w:rFonts w:cs="Times New Roman" w:ascii="Times New Roman" w:hAnsi="Times New Roman"/>
          <w:spacing w:val="-6"/>
        </w:rPr>
        <w:t xml:space="preserve"> </w:t>
      </w:r>
      <w:r>
        <w:rPr>
          <w:rFonts w:cs="Times New Roman" w:ascii="Times New Roman" w:hAnsi="Times New Roman"/>
          <w:spacing w:val="-2"/>
        </w:rPr>
        <w:t>eşittir.</w:t>
      </w:r>
    </w:p>
    <w:p>
      <w:pPr>
        <w:pStyle w:val="Normal"/>
        <w:spacing w:before="79" w:after="0"/>
        <w:ind w:left="958"/>
        <w:jc w:val="both"/>
        <w:rPr>
          <w:rFonts w:ascii="Times New Roman" w:hAnsi="Times New Roman" w:cs="Times New Roman"/>
          <w:b/>
          <w:spacing w:val="-2"/>
          <w:w w:val="105"/>
          <w:sz w:val="20"/>
        </w:rPr>
      </w:pPr>
      <w:r>
        <w:rPr>
          <w:rFonts w:cs="Times New Roman" w:ascii="Times New Roman" w:hAnsi="Times New Roman"/>
          <w:b/>
          <w:w w:val="105"/>
          <w:sz w:val="20"/>
        </w:rPr>
        <w:t>Tablo</w:t>
      </w:r>
      <w:r>
        <w:rPr>
          <w:rFonts w:cs="Times New Roman" w:ascii="Times New Roman" w:hAnsi="Times New Roman"/>
          <w:b/>
          <w:spacing w:val="-3"/>
          <w:w w:val="105"/>
          <w:sz w:val="20"/>
        </w:rPr>
        <w:t xml:space="preserve"> </w:t>
      </w:r>
      <w:r>
        <w:rPr>
          <w:rFonts w:cs="Times New Roman" w:ascii="Times New Roman" w:hAnsi="Times New Roman"/>
          <w:b/>
          <w:w w:val="105"/>
          <w:sz w:val="20"/>
        </w:rPr>
        <w:t>33. Tahmini</w:t>
      </w:r>
      <w:r>
        <w:rPr>
          <w:rFonts w:cs="Times New Roman" w:ascii="Times New Roman" w:hAnsi="Times New Roman"/>
          <w:b/>
          <w:spacing w:val="-7"/>
          <w:w w:val="105"/>
          <w:sz w:val="20"/>
        </w:rPr>
        <w:t xml:space="preserve"> </w:t>
      </w:r>
      <w:r>
        <w:rPr>
          <w:rFonts w:cs="Times New Roman" w:ascii="Times New Roman" w:hAnsi="Times New Roman"/>
          <w:b/>
          <w:w w:val="105"/>
          <w:sz w:val="20"/>
        </w:rPr>
        <w:t>Maliyet</w:t>
      </w:r>
      <w:r>
        <w:rPr>
          <w:rFonts w:cs="Times New Roman" w:ascii="Times New Roman" w:hAnsi="Times New Roman"/>
          <w:b/>
          <w:spacing w:val="-4"/>
          <w:w w:val="105"/>
          <w:sz w:val="20"/>
        </w:rPr>
        <w:t xml:space="preserve"> </w:t>
      </w:r>
      <w:r>
        <w:rPr>
          <w:rFonts w:cs="Times New Roman" w:ascii="Times New Roman" w:hAnsi="Times New Roman"/>
          <w:b/>
          <w:spacing w:val="-2"/>
          <w:w w:val="105"/>
          <w:sz w:val="20"/>
        </w:rPr>
        <w:t>Tablosu</w:t>
      </w:r>
    </w:p>
    <w:tbl>
      <w:tblPr>
        <w:tblW w:w="4450" w:type="pct"/>
        <w:jc w:val="center"/>
        <w:tblInd w:w="0" w:type="dxa"/>
        <w:tblLayout w:type="fixed"/>
        <w:tblCellMar>
          <w:top w:w="0" w:type="dxa"/>
          <w:left w:w="70" w:type="dxa"/>
          <w:bottom w:w="0" w:type="dxa"/>
          <w:right w:w="70" w:type="dxa"/>
        </w:tblCellMar>
        <w:tblLook w:firstRow="1" w:noVBand="1" w:lastRow="0" w:firstColumn="1" w:lastColumn="0" w:noHBand="0" w:val="04a0"/>
      </w:tblPr>
      <w:tblGrid>
        <w:gridCol w:w="2238"/>
        <w:gridCol w:w="1213"/>
        <w:gridCol w:w="1209"/>
        <w:gridCol w:w="1164"/>
        <w:gridCol w:w="1150"/>
        <w:gridCol w:w="1266"/>
        <w:gridCol w:w="1589"/>
      </w:tblGrid>
      <w:tr>
        <w:trPr>
          <w:trHeight w:val="384" w:hRule="atLeast"/>
        </w:trPr>
        <w:tc>
          <w:tcPr>
            <w:tcW w:w="2238" w:type="dxa"/>
            <w:tcBorders>
              <w:top w:val="single" w:sz="8" w:space="0" w:color="FFFFFF"/>
              <w:left w:val="single" w:sz="8" w:space="0" w:color="FFFFFF"/>
              <w:bottom w:val="single" w:sz="8" w:space="0" w:color="FFFFFF"/>
              <w:right w:val="single" w:sz="8" w:space="0" w:color="FFFFFF"/>
            </w:tcBorders>
            <w:shd w:color="auto" w:fill="DDD9C3" w:themeFill="background2" w:themeFillShade="e6" w:val="clear"/>
            <w:vAlign w:val="center"/>
          </w:tcPr>
          <w:p>
            <w:pPr>
              <w:pStyle w:val="Normal"/>
              <w:widowControl/>
              <w:jc w:val="center"/>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AMAÇ VE HEDEF NO</w:t>
            </w:r>
          </w:p>
        </w:tc>
        <w:tc>
          <w:tcPr>
            <w:tcW w:w="1213" w:type="dxa"/>
            <w:tcBorders>
              <w:top w:val="single" w:sz="8" w:space="0" w:color="FFFFFF"/>
              <w:left w:val="single" w:sz="8" w:space="0" w:color="FFFFFF"/>
              <w:bottom w:val="single" w:sz="8" w:space="0" w:color="FFFFFF"/>
              <w:right w:val="single" w:sz="8" w:space="0" w:color="FFFFFF"/>
            </w:tcBorders>
            <w:shd w:color="auto" w:fill="DDD9C3" w:themeFill="background2" w:themeFillShade="e6" w:val="clear"/>
            <w:vAlign w:val="center"/>
          </w:tcPr>
          <w:p>
            <w:pPr>
              <w:pStyle w:val="Normal"/>
              <w:widowControl/>
              <w:jc w:val="center"/>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2024</w:t>
            </w:r>
          </w:p>
        </w:tc>
        <w:tc>
          <w:tcPr>
            <w:tcW w:w="1209" w:type="dxa"/>
            <w:tcBorders>
              <w:top w:val="single" w:sz="8" w:space="0" w:color="FFFFFF"/>
              <w:left w:val="single" w:sz="8" w:space="0" w:color="FFFFFF"/>
              <w:bottom w:val="single" w:sz="8" w:space="0" w:color="FFFFFF"/>
              <w:right w:val="single" w:sz="8" w:space="0" w:color="FFFFFF"/>
            </w:tcBorders>
            <w:shd w:color="auto" w:fill="DDD9C3" w:themeFill="background2" w:themeFillShade="e6" w:val="clear"/>
            <w:vAlign w:val="center"/>
          </w:tcPr>
          <w:p>
            <w:pPr>
              <w:pStyle w:val="Normal"/>
              <w:widowControl/>
              <w:jc w:val="center"/>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2025</w:t>
            </w:r>
          </w:p>
        </w:tc>
        <w:tc>
          <w:tcPr>
            <w:tcW w:w="1164" w:type="dxa"/>
            <w:tcBorders>
              <w:top w:val="single" w:sz="8" w:space="0" w:color="FFFFFF"/>
              <w:left w:val="single" w:sz="8" w:space="0" w:color="FFFFFF"/>
              <w:bottom w:val="single" w:sz="8" w:space="0" w:color="FFFFFF"/>
              <w:right w:val="single" w:sz="8" w:space="0" w:color="FFFFFF"/>
            </w:tcBorders>
            <w:shd w:color="auto" w:fill="DDD9C3" w:themeFill="background2" w:themeFillShade="e6" w:val="clear"/>
            <w:vAlign w:val="center"/>
          </w:tcPr>
          <w:p>
            <w:pPr>
              <w:pStyle w:val="Normal"/>
              <w:widowControl/>
              <w:jc w:val="center"/>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2026</w:t>
            </w:r>
          </w:p>
        </w:tc>
        <w:tc>
          <w:tcPr>
            <w:tcW w:w="1150" w:type="dxa"/>
            <w:tcBorders>
              <w:top w:val="single" w:sz="8" w:space="0" w:color="FFFFFF"/>
              <w:left w:val="single" w:sz="8" w:space="0" w:color="FFFFFF"/>
              <w:bottom w:val="single" w:sz="8" w:space="0" w:color="FFFFFF"/>
              <w:right w:val="single" w:sz="8" w:space="0" w:color="FFFFFF"/>
            </w:tcBorders>
            <w:shd w:color="auto" w:fill="DDD9C3" w:themeFill="background2" w:themeFillShade="e6" w:val="clear"/>
            <w:vAlign w:val="center"/>
          </w:tcPr>
          <w:p>
            <w:pPr>
              <w:pStyle w:val="Normal"/>
              <w:widowControl/>
              <w:jc w:val="center"/>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2027</w:t>
            </w:r>
          </w:p>
        </w:tc>
        <w:tc>
          <w:tcPr>
            <w:tcW w:w="1266" w:type="dxa"/>
            <w:tcBorders>
              <w:top w:val="single" w:sz="8" w:space="0" w:color="FFFFFF"/>
              <w:left w:val="single" w:sz="8" w:space="0" w:color="FFFFFF"/>
              <w:bottom w:val="single" w:sz="8" w:space="0" w:color="FFFFFF"/>
              <w:right w:val="single" w:sz="8" w:space="0" w:color="FFFFFF"/>
            </w:tcBorders>
            <w:shd w:color="auto" w:fill="DDD9C3" w:themeFill="background2" w:themeFillShade="e6" w:val="clear"/>
            <w:vAlign w:val="center"/>
          </w:tcPr>
          <w:p>
            <w:pPr>
              <w:pStyle w:val="Normal"/>
              <w:widowControl/>
              <w:jc w:val="center"/>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2028</w:t>
            </w:r>
          </w:p>
        </w:tc>
        <w:tc>
          <w:tcPr>
            <w:tcW w:w="1589" w:type="dxa"/>
            <w:tcBorders>
              <w:top w:val="single" w:sz="8" w:space="0" w:color="FFFFFF"/>
              <w:left w:val="single" w:sz="8" w:space="0" w:color="FFFFFF"/>
              <w:bottom w:val="single" w:sz="8" w:space="0" w:color="FFFFFF"/>
              <w:right w:val="single" w:sz="8" w:space="0" w:color="FFFFFF"/>
            </w:tcBorders>
            <w:shd w:color="auto" w:fill="DDD9C3" w:themeFill="background2" w:themeFillShade="e6" w:val="clear"/>
            <w:vAlign w:val="center"/>
          </w:tcPr>
          <w:p>
            <w:pPr>
              <w:pStyle w:val="Normal"/>
              <w:widowControl/>
              <w:jc w:val="center"/>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Toplam Maliyet</w:t>
            </w:r>
          </w:p>
        </w:tc>
      </w:tr>
      <w:tr>
        <w:trPr>
          <w:trHeight w:val="384" w:hRule="atLeast"/>
        </w:trPr>
        <w:tc>
          <w:tcPr>
            <w:tcW w:w="2238" w:type="dxa"/>
            <w:tcBorders>
              <w:top w:val="single" w:sz="8" w:space="0" w:color="FFFFFF"/>
              <w:left w:val="single" w:sz="8" w:space="0" w:color="FFFFFF"/>
              <w:bottom w:val="single" w:sz="8" w:space="0" w:color="FFFFFF"/>
              <w:right w:val="single" w:sz="8" w:space="0" w:color="FFFFFF"/>
            </w:tcBorders>
            <w:shd w:color="auto" w:fill="92CDDC" w:themeFill="accent5" w:themeFillTint="99" w:val="clear"/>
            <w:vAlign w:val="center"/>
          </w:tcPr>
          <w:p>
            <w:pPr>
              <w:pStyle w:val="Normal"/>
              <w:widowControl/>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Amaç 1</w:t>
            </w:r>
          </w:p>
        </w:tc>
        <w:tc>
          <w:tcPr>
            <w:tcW w:w="1213" w:type="dxa"/>
            <w:tcBorders>
              <w:top w:val="single" w:sz="8" w:space="0" w:color="FFFFFF"/>
              <w:left w:val="single" w:sz="8" w:space="0" w:color="FFFFFF"/>
              <w:bottom w:val="single" w:sz="8" w:space="0" w:color="FFFFFF"/>
              <w:right w:val="single" w:sz="8" w:space="0" w:color="FFFFFF"/>
            </w:tcBorders>
            <w:shd w:color="auto" w:fill="92CDDC" w:themeFill="accent5" w:themeFillTint="99"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14.438,01</w:t>
            </w:r>
          </w:p>
        </w:tc>
        <w:tc>
          <w:tcPr>
            <w:tcW w:w="1209" w:type="dxa"/>
            <w:tcBorders>
              <w:top w:val="single" w:sz="8" w:space="0" w:color="FFFFFF"/>
              <w:left w:val="single" w:sz="8" w:space="0" w:color="FFFFFF"/>
              <w:bottom w:val="single" w:sz="8" w:space="0" w:color="FFFFFF"/>
              <w:right w:val="single" w:sz="8" w:space="0" w:color="FFFFFF"/>
            </w:tcBorders>
            <w:shd w:color="auto" w:fill="92CDDC" w:themeFill="accent5" w:themeFillTint="99"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20.213,22</w:t>
            </w:r>
          </w:p>
        </w:tc>
        <w:tc>
          <w:tcPr>
            <w:tcW w:w="1164" w:type="dxa"/>
            <w:tcBorders>
              <w:top w:val="single" w:sz="8" w:space="0" w:color="FFFFFF"/>
              <w:left w:val="single" w:sz="8" w:space="0" w:color="FFFFFF"/>
              <w:bottom w:val="single" w:sz="8" w:space="0" w:color="FFFFFF"/>
              <w:right w:val="single" w:sz="8" w:space="0" w:color="FFFFFF"/>
            </w:tcBorders>
            <w:shd w:color="auto" w:fill="92CDDC" w:themeFill="accent5" w:themeFillTint="99"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28.298,50</w:t>
            </w:r>
          </w:p>
        </w:tc>
        <w:tc>
          <w:tcPr>
            <w:tcW w:w="1150" w:type="dxa"/>
            <w:tcBorders>
              <w:top w:val="single" w:sz="8" w:space="0" w:color="FFFFFF"/>
              <w:left w:val="single" w:sz="8" w:space="0" w:color="FFFFFF"/>
              <w:bottom w:val="single" w:sz="8" w:space="0" w:color="FFFFFF"/>
              <w:right w:val="single" w:sz="8" w:space="0" w:color="FFFFFF"/>
            </w:tcBorders>
            <w:shd w:color="auto" w:fill="92CDDC" w:themeFill="accent5" w:themeFillTint="99"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39.617,91</w:t>
            </w:r>
          </w:p>
        </w:tc>
        <w:tc>
          <w:tcPr>
            <w:tcW w:w="1266" w:type="dxa"/>
            <w:tcBorders>
              <w:top w:val="single" w:sz="8" w:space="0" w:color="FFFFFF"/>
              <w:left w:val="single" w:sz="8" w:space="0" w:color="FFFFFF"/>
              <w:bottom w:val="single" w:sz="8" w:space="0" w:color="FFFFFF"/>
              <w:right w:val="single" w:sz="8" w:space="0" w:color="FFFFFF"/>
            </w:tcBorders>
            <w:shd w:color="auto" w:fill="92CDDC" w:themeFill="accent5" w:themeFillTint="99"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55.465,07</w:t>
            </w:r>
          </w:p>
        </w:tc>
        <w:tc>
          <w:tcPr>
            <w:tcW w:w="1589" w:type="dxa"/>
            <w:tcBorders>
              <w:top w:val="single" w:sz="8" w:space="0" w:color="FFFFFF"/>
              <w:left w:val="single" w:sz="8" w:space="0" w:color="FFFFFF"/>
              <w:bottom w:val="single" w:sz="8" w:space="0" w:color="FFFFFF"/>
              <w:right w:val="single" w:sz="8" w:space="0" w:color="FFFFFF"/>
            </w:tcBorders>
            <w:shd w:color="auto" w:fill="92CDDC" w:themeFill="accent5" w:themeFillTint="99"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158.032,71</w:t>
            </w:r>
          </w:p>
        </w:tc>
      </w:tr>
      <w:tr>
        <w:trPr>
          <w:trHeight w:val="384" w:hRule="atLeast"/>
        </w:trPr>
        <w:tc>
          <w:tcPr>
            <w:tcW w:w="2238" w:type="dxa"/>
            <w:tcBorders>
              <w:top w:val="single" w:sz="8" w:space="0" w:color="FFFFFF"/>
              <w:left w:val="single" w:sz="8" w:space="0" w:color="FFFFFF"/>
              <w:bottom w:val="single" w:sz="8" w:space="0" w:color="FFFFFF"/>
              <w:right w:val="single" w:sz="8" w:space="0" w:color="FFFFFF"/>
            </w:tcBorders>
            <w:shd w:color="auto" w:fill="DAEEF3" w:themeFill="accent5" w:themeFillTint="33" w:val="clear"/>
            <w:vAlign w:val="center"/>
          </w:tcPr>
          <w:p>
            <w:pPr>
              <w:pStyle w:val="Normal"/>
              <w:widowControl/>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Hedef 1.1</w:t>
            </w:r>
          </w:p>
        </w:tc>
        <w:tc>
          <w:tcPr>
            <w:tcW w:w="1213" w:type="dxa"/>
            <w:tcBorders>
              <w:top w:val="single" w:sz="8" w:space="0" w:color="FFFFFF"/>
              <w:left w:val="single" w:sz="8" w:space="0" w:color="FFFFFF"/>
              <w:bottom w:val="single" w:sz="8" w:space="0" w:color="FFFFFF"/>
              <w:right w:val="single" w:sz="8" w:space="0" w:color="FFFFFF"/>
            </w:tcBorders>
            <w:shd w:color="auto" w:fill="DAEEF3" w:themeFill="accent5" w:themeFillTint="33"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14.438,01</w:t>
            </w:r>
          </w:p>
        </w:tc>
        <w:tc>
          <w:tcPr>
            <w:tcW w:w="1209" w:type="dxa"/>
            <w:tcBorders>
              <w:top w:val="single" w:sz="8" w:space="0" w:color="FFFFFF"/>
              <w:left w:val="single" w:sz="8" w:space="0" w:color="FFFFFF"/>
              <w:bottom w:val="single" w:sz="8" w:space="0" w:color="FFFFFF"/>
              <w:right w:val="single" w:sz="8" w:space="0" w:color="FFFFFF"/>
            </w:tcBorders>
            <w:shd w:color="auto" w:fill="DAEEF3" w:themeFill="accent5" w:themeFillTint="33"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20.213,22</w:t>
            </w:r>
          </w:p>
        </w:tc>
        <w:tc>
          <w:tcPr>
            <w:tcW w:w="1164" w:type="dxa"/>
            <w:tcBorders>
              <w:top w:val="single" w:sz="8" w:space="0" w:color="FFFFFF"/>
              <w:left w:val="single" w:sz="8" w:space="0" w:color="FFFFFF"/>
              <w:bottom w:val="single" w:sz="8" w:space="0" w:color="FFFFFF"/>
              <w:right w:val="single" w:sz="8" w:space="0" w:color="FFFFFF"/>
            </w:tcBorders>
            <w:shd w:color="auto" w:fill="DAEEF3" w:themeFill="accent5" w:themeFillTint="33"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28.298,50</w:t>
            </w:r>
          </w:p>
        </w:tc>
        <w:tc>
          <w:tcPr>
            <w:tcW w:w="1150" w:type="dxa"/>
            <w:tcBorders>
              <w:top w:val="single" w:sz="8" w:space="0" w:color="FFFFFF"/>
              <w:left w:val="single" w:sz="8" w:space="0" w:color="FFFFFF"/>
              <w:bottom w:val="single" w:sz="8" w:space="0" w:color="FFFFFF"/>
              <w:right w:val="single" w:sz="8" w:space="0" w:color="FFFFFF"/>
            </w:tcBorders>
            <w:shd w:color="auto" w:fill="DAEEF3" w:themeFill="accent5" w:themeFillTint="33"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39.617,91</w:t>
            </w:r>
          </w:p>
        </w:tc>
        <w:tc>
          <w:tcPr>
            <w:tcW w:w="1266" w:type="dxa"/>
            <w:tcBorders>
              <w:top w:val="single" w:sz="8" w:space="0" w:color="FFFFFF"/>
              <w:left w:val="single" w:sz="8" w:space="0" w:color="FFFFFF"/>
              <w:bottom w:val="single" w:sz="8" w:space="0" w:color="FFFFFF"/>
              <w:right w:val="single" w:sz="8" w:space="0" w:color="FFFFFF"/>
            </w:tcBorders>
            <w:shd w:color="auto" w:fill="DAEEF3" w:themeFill="accent5" w:themeFillTint="33"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55.465,07</w:t>
            </w:r>
          </w:p>
        </w:tc>
        <w:tc>
          <w:tcPr>
            <w:tcW w:w="1589" w:type="dxa"/>
            <w:tcBorders>
              <w:top w:val="single" w:sz="8" w:space="0" w:color="FFFFFF"/>
              <w:left w:val="single" w:sz="8" w:space="0" w:color="FFFFFF"/>
              <w:bottom w:val="single" w:sz="8" w:space="0" w:color="FFFFFF"/>
              <w:right w:val="single" w:sz="8" w:space="0" w:color="FFFFFF"/>
            </w:tcBorders>
            <w:shd w:color="auto" w:fill="DAEEF3" w:themeFill="accent5" w:themeFillTint="33"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158.032,71</w:t>
            </w:r>
          </w:p>
        </w:tc>
      </w:tr>
      <w:tr>
        <w:trPr>
          <w:trHeight w:val="384" w:hRule="atLeast"/>
        </w:trPr>
        <w:tc>
          <w:tcPr>
            <w:tcW w:w="2238" w:type="dxa"/>
            <w:tcBorders>
              <w:top w:val="single" w:sz="8" w:space="0" w:color="FFFFFF"/>
              <w:left w:val="single" w:sz="8" w:space="0" w:color="FFFFFF"/>
              <w:bottom w:val="single" w:sz="8" w:space="0" w:color="FFFFFF"/>
              <w:right w:val="single" w:sz="8" w:space="0" w:color="FFFFFF"/>
            </w:tcBorders>
            <w:shd w:color="auto" w:fill="FABF8F" w:themeFill="accent6" w:themeFillTint="99" w:val="clear"/>
            <w:vAlign w:val="center"/>
          </w:tcPr>
          <w:p>
            <w:pPr>
              <w:pStyle w:val="Normal"/>
              <w:widowControl/>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Amaç 2</w:t>
            </w:r>
          </w:p>
        </w:tc>
        <w:tc>
          <w:tcPr>
            <w:tcW w:w="1213" w:type="dxa"/>
            <w:tcBorders>
              <w:top w:val="single" w:sz="8" w:space="0" w:color="FFFFFF"/>
              <w:left w:val="single" w:sz="8" w:space="0" w:color="FFFFFF"/>
              <w:bottom w:val="single" w:sz="8" w:space="0" w:color="FFFFFF"/>
              <w:right w:val="single" w:sz="8" w:space="0" w:color="FFFFFF"/>
            </w:tcBorders>
            <w:shd w:color="auto" w:fill="FABF8F" w:themeFill="accent6" w:themeFillTint="99"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43.314,04</w:t>
            </w:r>
          </w:p>
        </w:tc>
        <w:tc>
          <w:tcPr>
            <w:tcW w:w="1209" w:type="dxa"/>
            <w:tcBorders>
              <w:top w:val="single" w:sz="8" w:space="0" w:color="FFFFFF"/>
              <w:left w:val="single" w:sz="8" w:space="0" w:color="FFFFFF"/>
              <w:bottom w:val="single" w:sz="8" w:space="0" w:color="FFFFFF"/>
              <w:right w:val="single" w:sz="8" w:space="0" w:color="FFFFFF"/>
            </w:tcBorders>
            <w:shd w:color="auto" w:fill="FABF8F" w:themeFill="accent6" w:themeFillTint="99"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60.639,65</w:t>
            </w:r>
          </w:p>
        </w:tc>
        <w:tc>
          <w:tcPr>
            <w:tcW w:w="1164" w:type="dxa"/>
            <w:tcBorders>
              <w:top w:val="single" w:sz="8" w:space="0" w:color="FFFFFF"/>
              <w:left w:val="single" w:sz="8" w:space="0" w:color="FFFFFF"/>
              <w:bottom w:val="single" w:sz="8" w:space="0" w:color="FFFFFF"/>
              <w:right w:val="single" w:sz="8" w:space="0" w:color="FFFFFF"/>
            </w:tcBorders>
            <w:shd w:color="auto" w:fill="FABF8F" w:themeFill="accent6" w:themeFillTint="99"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84.895,51</w:t>
            </w:r>
          </w:p>
        </w:tc>
        <w:tc>
          <w:tcPr>
            <w:tcW w:w="1150" w:type="dxa"/>
            <w:tcBorders>
              <w:top w:val="single" w:sz="8" w:space="0" w:color="FFFFFF"/>
              <w:left w:val="single" w:sz="8" w:space="0" w:color="FFFFFF"/>
              <w:bottom w:val="single" w:sz="8" w:space="0" w:color="FFFFFF"/>
              <w:right w:val="single" w:sz="8" w:space="0" w:color="FFFFFF"/>
            </w:tcBorders>
            <w:shd w:color="auto" w:fill="FABF8F" w:themeFill="accent6" w:themeFillTint="99"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118.853,72</w:t>
            </w:r>
          </w:p>
        </w:tc>
        <w:tc>
          <w:tcPr>
            <w:tcW w:w="1266" w:type="dxa"/>
            <w:tcBorders>
              <w:top w:val="single" w:sz="8" w:space="0" w:color="FFFFFF"/>
              <w:left w:val="single" w:sz="8" w:space="0" w:color="FFFFFF"/>
              <w:bottom w:val="single" w:sz="8" w:space="0" w:color="FFFFFF"/>
              <w:right w:val="single" w:sz="8" w:space="0" w:color="FFFFFF"/>
            </w:tcBorders>
            <w:shd w:color="auto" w:fill="FABF8F" w:themeFill="accent6" w:themeFillTint="99"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166.395,21</w:t>
            </w:r>
          </w:p>
        </w:tc>
        <w:tc>
          <w:tcPr>
            <w:tcW w:w="1589" w:type="dxa"/>
            <w:tcBorders>
              <w:top w:val="single" w:sz="8" w:space="0" w:color="FFFFFF"/>
              <w:left w:val="single" w:sz="8" w:space="0" w:color="FFFFFF"/>
              <w:bottom w:val="single" w:sz="8" w:space="0" w:color="FFFFFF"/>
              <w:right w:val="single" w:sz="8" w:space="0" w:color="FFFFFF"/>
            </w:tcBorders>
            <w:shd w:color="auto" w:fill="FABF8F" w:themeFill="accent6" w:themeFillTint="99"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474.098,13</w:t>
            </w:r>
          </w:p>
        </w:tc>
      </w:tr>
      <w:tr>
        <w:trPr>
          <w:trHeight w:val="384" w:hRule="atLeast"/>
        </w:trPr>
        <w:tc>
          <w:tcPr>
            <w:tcW w:w="2238" w:type="dxa"/>
            <w:tcBorders>
              <w:top w:val="single" w:sz="8" w:space="0" w:color="FFFFFF"/>
              <w:left w:val="single" w:sz="8" w:space="0" w:color="FFFFFF"/>
              <w:bottom w:val="single" w:sz="8" w:space="0" w:color="FFFFFF"/>
              <w:right w:val="single" w:sz="8" w:space="0" w:color="FFFFFF"/>
            </w:tcBorders>
            <w:shd w:color="auto" w:fill="FDE9D9" w:themeFill="accent6" w:themeFillTint="33" w:val="clear"/>
            <w:vAlign w:val="center"/>
          </w:tcPr>
          <w:p>
            <w:pPr>
              <w:pStyle w:val="Normal"/>
              <w:widowControl/>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Hedef 2.1</w:t>
            </w:r>
          </w:p>
        </w:tc>
        <w:tc>
          <w:tcPr>
            <w:tcW w:w="1213" w:type="dxa"/>
            <w:tcBorders>
              <w:top w:val="single" w:sz="8" w:space="0" w:color="FFFFFF"/>
              <w:left w:val="single" w:sz="8" w:space="0" w:color="FFFFFF"/>
              <w:bottom w:val="single" w:sz="8" w:space="0" w:color="FFFFFF"/>
              <w:right w:val="single" w:sz="8" w:space="0" w:color="FFFFFF"/>
            </w:tcBorders>
            <w:shd w:color="auto" w:fill="FDE9D9" w:themeFill="accent6" w:themeFillTint="33"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43.314,04</w:t>
            </w:r>
          </w:p>
        </w:tc>
        <w:tc>
          <w:tcPr>
            <w:tcW w:w="1209" w:type="dxa"/>
            <w:tcBorders>
              <w:top w:val="single" w:sz="8" w:space="0" w:color="FFFFFF"/>
              <w:left w:val="single" w:sz="8" w:space="0" w:color="FFFFFF"/>
              <w:bottom w:val="single" w:sz="8" w:space="0" w:color="FFFFFF"/>
              <w:right w:val="single" w:sz="8" w:space="0" w:color="FFFFFF"/>
            </w:tcBorders>
            <w:shd w:color="auto" w:fill="FDE9D9" w:themeFill="accent6" w:themeFillTint="33"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60.639,65</w:t>
            </w:r>
          </w:p>
        </w:tc>
        <w:tc>
          <w:tcPr>
            <w:tcW w:w="1164" w:type="dxa"/>
            <w:tcBorders>
              <w:top w:val="single" w:sz="8" w:space="0" w:color="FFFFFF"/>
              <w:left w:val="single" w:sz="8" w:space="0" w:color="FFFFFF"/>
              <w:bottom w:val="single" w:sz="8" w:space="0" w:color="FFFFFF"/>
              <w:right w:val="single" w:sz="8" w:space="0" w:color="FFFFFF"/>
            </w:tcBorders>
            <w:shd w:color="auto" w:fill="FDE9D9" w:themeFill="accent6" w:themeFillTint="33"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84.895,51</w:t>
            </w:r>
          </w:p>
        </w:tc>
        <w:tc>
          <w:tcPr>
            <w:tcW w:w="1150" w:type="dxa"/>
            <w:tcBorders>
              <w:top w:val="single" w:sz="8" w:space="0" w:color="FFFFFF"/>
              <w:left w:val="single" w:sz="8" w:space="0" w:color="FFFFFF"/>
              <w:bottom w:val="single" w:sz="8" w:space="0" w:color="FFFFFF"/>
              <w:right w:val="single" w:sz="8" w:space="0" w:color="FFFFFF"/>
            </w:tcBorders>
            <w:shd w:color="auto" w:fill="FDE9D9" w:themeFill="accent6" w:themeFillTint="33"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118.853,72</w:t>
            </w:r>
          </w:p>
        </w:tc>
        <w:tc>
          <w:tcPr>
            <w:tcW w:w="1266" w:type="dxa"/>
            <w:tcBorders>
              <w:top w:val="single" w:sz="8" w:space="0" w:color="FFFFFF"/>
              <w:left w:val="single" w:sz="8" w:space="0" w:color="FFFFFF"/>
              <w:bottom w:val="single" w:sz="8" w:space="0" w:color="FFFFFF"/>
              <w:right w:val="single" w:sz="8" w:space="0" w:color="FFFFFF"/>
            </w:tcBorders>
            <w:shd w:color="auto" w:fill="FDE9D9" w:themeFill="accent6" w:themeFillTint="33"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166.395,21</w:t>
            </w:r>
          </w:p>
        </w:tc>
        <w:tc>
          <w:tcPr>
            <w:tcW w:w="1589" w:type="dxa"/>
            <w:tcBorders>
              <w:top w:val="single" w:sz="8" w:space="0" w:color="FFFFFF"/>
              <w:left w:val="single" w:sz="8" w:space="0" w:color="FFFFFF"/>
              <w:bottom w:val="single" w:sz="8" w:space="0" w:color="FFFFFF"/>
              <w:right w:val="single" w:sz="8" w:space="0" w:color="FFFFFF"/>
            </w:tcBorders>
            <w:shd w:color="auto" w:fill="FDE9D9" w:themeFill="accent6" w:themeFillTint="33"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474.098,13</w:t>
            </w:r>
          </w:p>
        </w:tc>
      </w:tr>
      <w:tr>
        <w:trPr>
          <w:trHeight w:val="384" w:hRule="atLeast"/>
        </w:trPr>
        <w:tc>
          <w:tcPr>
            <w:tcW w:w="2238" w:type="dxa"/>
            <w:tcBorders>
              <w:top w:val="single" w:sz="8" w:space="0" w:color="FFFFFF"/>
              <w:left w:val="single" w:sz="8" w:space="0" w:color="FFFFFF"/>
              <w:bottom w:val="single" w:sz="8" w:space="0" w:color="FFFFFF"/>
              <w:right w:val="single" w:sz="8" w:space="0" w:color="FFFFFF"/>
            </w:tcBorders>
            <w:shd w:color="auto" w:fill="B2A1C7" w:themeFill="accent4" w:themeFillTint="99" w:val="clear"/>
            <w:vAlign w:val="center"/>
          </w:tcPr>
          <w:p>
            <w:pPr>
              <w:pStyle w:val="Normal"/>
              <w:widowControl/>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Amaç 3</w:t>
            </w:r>
          </w:p>
        </w:tc>
        <w:tc>
          <w:tcPr>
            <w:tcW w:w="1213" w:type="dxa"/>
            <w:tcBorders>
              <w:top w:val="single" w:sz="8" w:space="0" w:color="FFFFFF"/>
              <w:left w:val="single" w:sz="8" w:space="0" w:color="FFFFFF"/>
              <w:bottom w:val="single" w:sz="8" w:space="0" w:color="FFFFFF"/>
              <w:right w:val="single" w:sz="8" w:space="0" w:color="FFFFFF"/>
            </w:tcBorders>
            <w:shd w:color="auto" w:fill="B2A1C7" w:themeFill="accent4" w:themeFillTint="99"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57.752,05</w:t>
            </w:r>
          </w:p>
        </w:tc>
        <w:tc>
          <w:tcPr>
            <w:tcW w:w="1209" w:type="dxa"/>
            <w:tcBorders>
              <w:top w:val="single" w:sz="8" w:space="0" w:color="FFFFFF"/>
              <w:left w:val="single" w:sz="8" w:space="0" w:color="FFFFFF"/>
              <w:bottom w:val="single" w:sz="8" w:space="0" w:color="FFFFFF"/>
              <w:right w:val="single" w:sz="8" w:space="0" w:color="FFFFFF"/>
            </w:tcBorders>
            <w:shd w:color="auto" w:fill="B2A1C7" w:themeFill="accent4" w:themeFillTint="99"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80.852,87</w:t>
            </w:r>
          </w:p>
        </w:tc>
        <w:tc>
          <w:tcPr>
            <w:tcW w:w="1164" w:type="dxa"/>
            <w:tcBorders>
              <w:top w:val="single" w:sz="8" w:space="0" w:color="FFFFFF"/>
              <w:left w:val="single" w:sz="8" w:space="0" w:color="FFFFFF"/>
              <w:bottom w:val="single" w:sz="8" w:space="0" w:color="FFFFFF"/>
              <w:right w:val="single" w:sz="8" w:space="0" w:color="FFFFFF"/>
            </w:tcBorders>
            <w:shd w:color="auto" w:fill="B2A1C7" w:themeFill="accent4" w:themeFillTint="99"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113.194,02</w:t>
            </w:r>
          </w:p>
        </w:tc>
        <w:tc>
          <w:tcPr>
            <w:tcW w:w="1150" w:type="dxa"/>
            <w:tcBorders>
              <w:top w:val="single" w:sz="8" w:space="0" w:color="FFFFFF"/>
              <w:left w:val="single" w:sz="8" w:space="0" w:color="FFFFFF"/>
              <w:bottom w:val="single" w:sz="8" w:space="0" w:color="FFFFFF"/>
              <w:right w:val="single" w:sz="8" w:space="0" w:color="FFFFFF"/>
            </w:tcBorders>
            <w:shd w:color="auto" w:fill="B2A1C7" w:themeFill="accent4" w:themeFillTint="99"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158.471,62</w:t>
            </w:r>
          </w:p>
        </w:tc>
        <w:tc>
          <w:tcPr>
            <w:tcW w:w="1266" w:type="dxa"/>
            <w:tcBorders>
              <w:top w:val="single" w:sz="8" w:space="0" w:color="FFFFFF"/>
              <w:left w:val="single" w:sz="8" w:space="0" w:color="FFFFFF"/>
              <w:bottom w:val="single" w:sz="8" w:space="0" w:color="FFFFFF"/>
              <w:right w:val="single" w:sz="8" w:space="0" w:color="FFFFFF"/>
            </w:tcBorders>
            <w:shd w:color="auto" w:fill="B2A1C7" w:themeFill="accent4" w:themeFillTint="99"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221.860,27</w:t>
            </w:r>
          </w:p>
        </w:tc>
        <w:tc>
          <w:tcPr>
            <w:tcW w:w="1589" w:type="dxa"/>
            <w:tcBorders>
              <w:top w:val="single" w:sz="8" w:space="0" w:color="FFFFFF"/>
              <w:left w:val="single" w:sz="8" w:space="0" w:color="FFFFFF"/>
              <w:bottom w:val="single" w:sz="8" w:space="0" w:color="FFFFFF"/>
              <w:right w:val="single" w:sz="8" w:space="0" w:color="FFFFFF"/>
            </w:tcBorders>
            <w:shd w:color="auto" w:fill="B2A1C7" w:themeFill="accent4" w:themeFillTint="99"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632.130,84</w:t>
            </w:r>
          </w:p>
        </w:tc>
      </w:tr>
      <w:tr>
        <w:trPr>
          <w:trHeight w:val="384" w:hRule="atLeast"/>
        </w:trPr>
        <w:tc>
          <w:tcPr>
            <w:tcW w:w="2238" w:type="dxa"/>
            <w:tcBorders>
              <w:top w:val="single" w:sz="8" w:space="0" w:color="FFFFFF"/>
              <w:left w:val="single" w:sz="8" w:space="0" w:color="FFFFFF"/>
              <w:bottom w:val="single" w:sz="8" w:space="0" w:color="FFFFFF"/>
              <w:right w:val="single" w:sz="8" w:space="0" w:color="FFFFFF"/>
            </w:tcBorders>
            <w:shd w:color="auto" w:fill="E5DFEC" w:themeFill="accent4" w:themeFillTint="33" w:val="clear"/>
            <w:vAlign w:val="center"/>
          </w:tcPr>
          <w:p>
            <w:pPr>
              <w:pStyle w:val="Normal"/>
              <w:widowControl/>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Hedef 3.1</w:t>
            </w:r>
          </w:p>
        </w:tc>
        <w:tc>
          <w:tcPr>
            <w:tcW w:w="1213" w:type="dxa"/>
            <w:tcBorders>
              <w:top w:val="single" w:sz="8" w:space="0" w:color="FFFFFF"/>
              <w:left w:val="single" w:sz="8" w:space="0" w:color="FFFFFF"/>
              <w:bottom w:val="single" w:sz="8" w:space="0" w:color="FFFFFF"/>
              <w:right w:val="single" w:sz="8" w:space="0" w:color="FFFFFF"/>
            </w:tcBorders>
            <w:shd w:color="auto" w:fill="E5DFEC" w:themeFill="accent4" w:themeFillTint="33"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57.752,05</w:t>
            </w:r>
          </w:p>
        </w:tc>
        <w:tc>
          <w:tcPr>
            <w:tcW w:w="1209" w:type="dxa"/>
            <w:tcBorders>
              <w:top w:val="single" w:sz="8" w:space="0" w:color="FFFFFF"/>
              <w:left w:val="single" w:sz="8" w:space="0" w:color="FFFFFF"/>
              <w:bottom w:val="single" w:sz="8" w:space="0" w:color="FFFFFF"/>
              <w:right w:val="single" w:sz="8" w:space="0" w:color="FFFFFF"/>
            </w:tcBorders>
            <w:shd w:color="auto" w:fill="E5DFEC" w:themeFill="accent4" w:themeFillTint="33"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80.852,87</w:t>
            </w:r>
          </w:p>
        </w:tc>
        <w:tc>
          <w:tcPr>
            <w:tcW w:w="1164" w:type="dxa"/>
            <w:tcBorders>
              <w:top w:val="single" w:sz="8" w:space="0" w:color="FFFFFF"/>
              <w:left w:val="single" w:sz="8" w:space="0" w:color="FFFFFF"/>
              <w:bottom w:val="single" w:sz="8" w:space="0" w:color="FFFFFF"/>
              <w:right w:val="single" w:sz="8" w:space="0" w:color="FFFFFF"/>
            </w:tcBorders>
            <w:shd w:color="auto" w:fill="E5DFEC" w:themeFill="accent4" w:themeFillTint="33"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113.194,02</w:t>
            </w:r>
          </w:p>
        </w:tc>
        <w:tc>
          <w:tcPr>
            <w:tcW w:w="1150" w:type="dxa"/>
            <w:tcBorders>
              <w:top w:val="single" w:sz="8" w:space="0" w:color="FFFFFF"/>
              <w:left w:val="single" w:sz="8" w:space="0" w:color="FFFFFF"/>
              <w:bottom w:val="single" w:sz="8" w:space="0" w:color="FFFFFF"/>
              <w:right w:val="single" w:sz="8" w:space="0" w:color="FFFFFF"/>
            </w:tcBorders>
            <w:shd w:color="auto" w:fill="E5DFEC" w:themeFill="accent4" w:themeFillTint="33"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158.471,62</w:t>
            </w:r>
          </w:p>
        </w:tc>
        <w:tc>
          <w:tcPr>
            <w:tcW w:w="1266" w:type="dxa"/>
            <w:tcBorders>
              <w:top w:val="single" w:sz="8" w:space="0" w:color="FFFFFF"/>
              <w:left w:val="single" w:sz="8" w:space="0" w:color="FFFFFF"/>
              <w:bottom w:val="single" w:sz="8" w:space="0" w:color="FFFFFF"/>
              <w:right w:val="single" w:sz="8" w:space="0" w:color="FFFFFF"/>
            </w:tcBorders>
            <w:shd w:color="auto" w:fill="E5DFEC" w:themeFill="accent4" w:themeFillTint="33"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221.860,27</w:t>
            </w:r>
          </w:p>
        </w:tc>
        <w:tc>
          <w:tcPr>
            <w:tcW w:w="1589" w:type="dxa"/>
            <w:tcBorders>
              <w:top w:val="single" w:sz="8" w:space="0" w:color="FFFFFF"/>
              <w:left w:val="single" w:sz="8" w:space="0" w:color="FFFFFF"/>
              <w:bottom w:val="single" w:sz="8" w:space="0" w:color="FFFFFF"/>
              <w:right w:val="single" w:sz="8" w:space="0" w:color="FFFFFF"/>
            </w:tcBorders>
            <w:shd w:color="auto" w:fill="E5DFEC" w:themeFill="accent4" w:themeFillTint="33"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632.130,84</w:t>
            </w:r>
          </w:p>
        </w:tc>
      </w:tr>
      <w:tr>
        <w:trPr>
          <w:trHeight w:val="384" w:hRule="atLeast"/>
        </w:trPr>
        <w:tc>
          <w:tcPr>
            <w:tcW w:w="2238" w:type="dxa"/>
            <w:tcBorders>
              <w:top w:val="single" w:sz="8" w:space="0" w:color="FFFFFF"/>
              <w:left w:val="single" w:sz="8" w:space="0" w:color="FFFFFF"/>
              <w:bottom w:val="single" w:sz="8" w:space="0" w:color="FFFFFF"/>
              <w:right w:val="single" w:sz="8" w:space="0" w:color="FFFFFF"/>
            </w:tcBorders>
            <w:shd w:color="auto" w:fill="C2D69B" w:themeFill="accent3" w:themeFillTint="99" w:val="clear"/>
            <w:vAlign w:val="center"/>
          </w:tcPr>
          <w:p>
            <w:pPr>
              <w:pStyle w:val="Normal"/>
              <w:widowControl/>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Amaç 4</w:t>
            </w:r>
          </w:p>
        </w:tc>
        <w:tc>
          <w:tcPr>
            <w:tcW w:w="1213" w:type="dxa"/>
            <w:tcBorders>
              <w:top w:val="single" w:sz="8" w:space="0" w:color="FFFFFF"/>
              <w:left w:val="single" w:sz="8" w:space="0" w:color="FFFFFF"/>
              <w:bottom w:val="single" w:sz="8" w:space="0" w:color="FFFFFF"/>
              <w:right w:val="single" w:sz="8" w:space="0" w:color="FFFFFF"/>
            </w:tcBorders>
            <w:shd w:color="auto" w:fill="C2D69B" w:themeFill="accent3" w:themeFillTint="99"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14.438,01</w:t>
            </w:r>
          </w:p>
        </w:tc>
        <w:tc>
          <w:tcPr>
            <w:tcW w:w="1209" w:type="dxa"/>
            <w:tcBorders>
              <w:top w:val="single" w:sz="8" w:space="0" w:color="FFFFFF"/>
              <w:left w:val="single" w:sz="8" w:space="0" w:color="FFFFFF"/>
              <w:bottom w:val="single" w:sz="8" w:space="0" w:color="FFFFFF"/>
              <w:right w:val="single" w:sz="8" w:space="0" w:color="FFFFFF"/>
            </w:tcBorders>
            <w:shd w:color="auto" w:fill="C2D69B" w:themeFill="accent3" w:themeFillTint="99"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20.213,22</w:t>
            </w:r>
          </w:p>
        </w:tc>
        <w:tc>
          <w:tcPr>
            <w:tcW w:w="1164" w:type="dxa"/>
            <w:tcBorders>
              <w:top w:val="single" w:sz="8" w:space="0" w:color="FFFFFF"/>
              <w:left w:val="single" w:sz="8" w:space="0" w:color="FFFFFF"/>
              <w:bottom w:val="single" w:sz="8" w:space="0" w:color="FFFFFF"/>
              <w:right w:val="single" w:sz="8" w:space="0" w:color="FFFFFF"/>
            </w:tcBorders>
            <w:shd w:color="auto" w:fill="C2D69B" w:themeFill="accent3" w:themeFillTint="99"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28.298,50</w:t>
            </w:r>
          </w:p>
        </w:tc>
        <w:tc>
          <w:tcPr>
            <w:tcW w:w="1150" w:type="dxa"/>
            <w:tcBorders>
              <w:top w:val="single" w:sz="8" w:space="0" w:color="FFFFFF"/>
              <w:left w:val="single" w:sz="8" w:space="0" w:color="FFFFFF"/>
              <w:bottom w:val="single" w:sz="8" w:space="0" w:color="FFFFFF"/>
              <w:right w:val="single" w:sz="8" w:space="0" w:color="FFFFFF"/>
            </w:tcBorders>
            <w:shd w:color="auto" w:fill="C2D69B" w:themeFill="accent3" w:themeFillTint="99"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39.617,91</w:t>
            </w:r>
          </w:p>
        </w:tc>
        <w:tc>
          <w:tcPr>
            <w:tcW w:w="1266" w:type="dxa"/>
            <w:tcBorders>
              <w:top w:val="single" w:sz="8" w:space="0" w:color="FFFFFF"/>
              <w:left w:val="single" w:sz="8" w:space="0" w:color="FFFFFF"/>
              <w:bottom w:val="single" w:sz="8" w:space="0" w:color="FFFFFF"/>
              <w:right w:val="single" w:sz="8" w:space="0" w:color="FFFFFF"/>
            </w:tcBorders>
            <w:shd w:color="auto" w:fill="C2D69B" w:themeFill="accent3" w:themeFillTint="99"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55.465,07</w:t>
            </w:r>
          </w:p>
        </w:tc>
        <w:tc>
          <w:tcPr>
            <w:tcW w:w="1589" w:type="dxa"/>
            <w:tcBorders>
              <w:top w:val="single" w:sz="8" w:space="0" w:color="FFFFFF"/>
              <w:left w:val="single" w:sz="8" w:space="0" w:color="FFFFFF"/>
              <w:bottom w:val="single" w:sz="8" w:space="0" w:color="FFFFFF"/>
              <w:right w:val="single" w:sz="8" w:space="0" w:color="FFFFFF"/>
            </w:tcBorders>
            <w:shd w:color="auto" w:fill="C2D69B" w:themeFill="accent3" w:themeFillTint="99"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158.032,71</w:t>
            </w:r>
          </w:p>
        </w:tc>
      </w:tr>
      <w:tr>
        <w:trPr>
          <w:trHeight w:val="384" w:hRule="atLeast"/>
        </w:trPr>
        <w:tc>
          <w:tcPr>
            <w:tcW w:w="2238"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vAlign w:val="center"/>
          </w:tcPr>
          <w:p>
            <w:pPr>
              <w:pStyle w:val="Normal"/>
              <w:widowControl/>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Hedef 4.1</w:t>
            </w:r>
          </w:p>
        </w:tc>
        <w:tc>
          <w:tcPr>
            <w:tcW w:w="1213"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14.438,01</w:t>
            </w:r>
          </w:p>
        </w:tc>
        <w:tc>
          <w:tcPr>
            <w:tcW w:w="120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20.213,22</w:t>
            </w:r>
          </w:p>
        </w:tc>
        <w:tc>
          <w:tcPr>
            <w:tcW w:w="1164"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28.298,50</w:t>
            </w:r>
          </w:p>
        </w:tc>
        <w:tc>
          <w:tcPr>
            <w:tcW w:w="1150"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39.617,91</w:t>
            </w:r>
          </w:p>
        </w:tc>
        <w:tc>
          <w:tcPr>
            <w:tcW w:w="1266"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55.465,07</w:t>
            </w:r>
          </w:p>
        </w:tc>
        <w:tc>
          <w:tcPr>
            <w:tcW w:w="1589" w:type="dxa"/>
            <w:tcBorders>
              <w:top w:val="single" w:sz="8" w:space="0" w:color="FFFFFF"/>
              <w:left w:val="single" w:sz="8" w:space="0" w:color="FFFFFF"/>
              <w:bottom w:val="single" w:sz="8" w:space="0" w:color="FFFFFF"/>
              <w:right w:val="single" w:sz="8" w:space="0" w:color="FFFFFF"/>
            </w:tcBorders>
            <w:shd w:color="auto" w:fill="EAF1DD" w:themeFill="accent3" w:themeFillTint="33"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158.032,71</w:t>
            </w:r>
          </w:p>
        </w:tc>
      </w:tr>
      <w:tr>
        <w:trPr>
          <w:trHeight w:val="384" w:hRule="atLeast"/>
        </w:trPr>
        <w:tc>
          <w:tcPr>
            <w:tcW w:w="2238" w:type="dxa"/>
            <w:tcBorders>
              <w:top w:val="single" w:sz="8" w:space="0" w:color="FFFFFF"/>
              <w:left w:val="single" w:sz="8" w:space="0" w:color="FFFFFF"/>
              <w:bottom w:val="single" w:sz="8" w:space="0" w:color="FFFFFF"/>
              <w:right w:val="single" w:sz="8" w:space="0" w:color="FFFFFF"/>
            </w:tcBorders>
            <w:shd w:color="auto" w:fill="D99594" w:themeFill="accent2" w:themeFillTint="99" w:val="clear"/>
            <w:vAlign w:val="center"/>
          </w:tcPr>
          <w:p>
            <w:pPr>
              <w:pStyle w:val="Normal"/>
              <w:widowControl/>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Amaç 5</w:t>
            </w:r>
          </w:p>
        </w:tc>
        <w:tc>
          <w:tcPr>
            <w:tcW w:w="1213" w:type="dxa"/>
            <w:tcBorders>
              <w:top w:val="single" w:sz="8" w:space="0" w:color="FFFFFF"/>
              <w:left w:val="single" w:sz="8" w:space="0" w:color="FFFFFF"/>
              <w:bottom w:val="single" w:sz="8" w:space="0" w:color="FFFFFF"/>
              <w:right w:val="single" w:sz="8" w:space="0" w:color="FFFFFF"/>
            </w:tcBorders>
            <w:shd w:color="auto" w:fill="D99594" w:themeFill="accent2" w:themeFillTint="99"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144.380,13</w:t>
            </w:r>
          </w:p>
        </w:tc>
        <w:tc>
          <w:tcPr>
            <w:tcW w:w="1209" w:type="dxa"/>
            <w:tcBorders>
              <w:top w:val="single" w:sz="8" w:space="0" w:color="FFFFFF"/>
              <w:left w:val="single" w:sz="8" w:space="0" w:color="FFFFFF"/>
              <w:bottom w:val="single" w:sz="8" w:space="0" w:color="FFFFFF"/>
              <w:right w:val="single" w:sz="8" w:space="0" w:color="FFFFFF"/>
            </w:tcBorders>
            <w:shd w:color="auto" w:fill="D99594" w:themeFill="accent2" w:themeFillTint="99"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202.132,18</w:t>
            </w:r>
          </w:p>
        </w:tc>
        <w:tc>
          <w:tcPr>
            <w:tcW w:w="1164" w:type="dxa"/>
            <w:tcBorders>
              <w:top w:val="single" w:sz="8" w:space="0" w:color="FFFFFF"/>
              <w:left w:val="single" w:sz="8" w:space="0" w:color="FFFFFF"/>
              <w:bottom w:val="single" w:sz="8" w:space="0" w:color="FFFFFF"/>
              <w:right w:val="single" w:sz="8" w:space="0" w:color="FFFFFF"/>
            </w:tcBorders>
            <w:shd w:color="auto" w:fill="D99594" w:themeFill="accent2" w:themeFillTint="99"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282.985,05</w:t>
            </w:r>
          </w:p>
        </w:tc>
        <w:tc>
          <w:tcPr>
            <w:tcW w:w="1150" w:type="dxa"/>
            <w:tcBorders>
              <w:top w:val="single" w:sz="8" w:space="0" w:color="FFFFFF"/>
              <w:left w:val="single" w:sz="8" w:space="0" w:color="FFFFFF"/>
              <w:bottom w:val="single" w:sz="8" w:space="0" w:color="FFFFFF"/>
              <w:right w:val="single" w:sz="8" w:space="0" w:color="FFFFFF"/>
            </w:tcBorders>
            <w:shd w:color="auto" w:fill="D99594" w:themeFill="accent2" w:themeFillTint="99"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396.179,06</w:t>
            </w:r>
          </w:p>
        </w:tc>
        <w:tc>
          <w:tcPr>
            <w:tcW w:w="1266" w:type="dxa"/>
            <w:tcBorders>
              <w:top w:val="single" w:sz="8" w:space="0" w:color="FFFFFF"/>
              <w:left w:val="single" w:sz="8" w:space="0" w:color="FFFFFF"/>
              <w:bottom w:val="single" w:sz="8" w:space="0" w:color="FFFFFF"/>
              <w:right w:val="single" w:sz="8" w:space="0" w:color="FFFFFF"/>
            </w:tcBorders>
            <w:shd w:color="auto" w:fill="D99594" w:themeFill="accent2" w:themeFillTint="99"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554.650,69</w:t>
            </w:r>
          </w:p>
        </w:tc>
        <w:tc>
          <w:tcPr>
            <w:tcW w:w="1589" w:type="dxa"/>
            <w:tcBorders>
              <w:top w:val="single" w:sz="8" w:space="0" w:color="FFFFFF"/>
              <w:left w:val="single" w:sz="8" w:space="0" w:color="FFFFFF"/>
              <w:bottom w:val="single" w:sz="8" w:space="0" w:color="FFFFFF"/>
              <w:right w:val="single" w:sz="8" w:space="0" w:color="FFFFFF"/>
            </w:tcBorders>
            <w:shd w:color="auto" w:fill="D99594" w:themeFill="accent2" w:themeFillTint="99"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1.580.327,09</w:t>
            </w:r>
          </w:p>
        </w:tc>
      </w:tr>
      <w:tr>
        <w:trPr>
          <w:trHeight w:val="384" w:hRule="atLeast"/>
        </w:trPr>
        <w:tc>
          <w:tcPr>
            <w:tcW w:w="2238" w:type="dxa"/>
            <w:tcBorders>
              <w:top w:val="single" w:sz="8" w:space="0" w:color="FFFFFF"/>
              <w:left w:val="single" w:sz="8" w:space="0" w:color="FFFFFF"/>
              <w:bottom w:val="single" w:sz="8" w:space="0" w:color="FFFFFF"/>
              <w:right w:val="single" w:sz="8" w:space="0" w:color="FFFFFF"/>
            </w:tcBorders>
            <w:shd w:color="auto" w:fill="F2DBDB" w:themeFill="accent2" w:themeFillTint="33" w:val="clear"/>
            <w:vAlign w:val="center"/>
          </w:tcPr>
          <w:p>
            <w:pPr>
              <w:pStyle w:val="Normal"/>
              <w:widowControl/>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Hedef 5.1</w:t>
            </w:r>
          </w:p>
        </w:tc>
        <w:tc>
          <w:tcPr>
            <w:tcW w:w="1213" w:type="dxa"/>
            <w:tcBorders>
              <w:top w:val="single" w:sz="8" w:space="0" w:color="FFFFFF"/>
              <w:left w:val="single" w:sz="8" w:space="0" w:color="FFFFFF"/>
              <w:bottom w:val="single" w:sz="8" w:space="0" w:color="FFFFFF"/>
              <w:right w:val="single" w:sz="8" w:space="0" w:color="FFFFFF"/>
            </w:tcBorders>
            <w:shd w:color="auto" w:fill="F2DBDB" w:themeFill="accent2" w:themeFillTint="33"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144.380,13</w:t>
            </w:r>
          </w:p>
        </w:tc>
        <w:tc>
          <w:tcPr>
            <w:tcW w:w="1209" w:type="dxa"/>
            <w:tcBorders>
              <w:top w:val="single" w:sz="8" w:space="0" w:color="FFFFFF"/>
              <w:left w:val="single" w:sz="8" w:space="0" w:color="FFFFFF"/>
              <w:bottom w:val="single" w:sz="8" w:space="0" w:color="FFFFFF"/>
              <w:right w:val="single" w:sz="8" w:space="0" w:color="FFFFFF"/>
            </w:tcBorders>
            <w:shd w:color="auto" w:fill="F2DBDB" w:themeFill="accent2" w:themeFillTint="33"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202.132,18</w:t>
            </w:r>
          </w:p>
        </w:tc>
        <w:tc>
          <w:tcPr>
            <w:tcW w:w="1164" w:type="dxa"/>
            <w:tcBorders>
              <w:top w:val="single" w:sz="8" w:space="0" w:color="FFFFFF"/>
              <w:left w:val="single" w:sz="8" w:space="0" w:color="FFFFFF"/>
              <w:bottom w:val="single" w:sz="8" w:space="0" w:color="FFFFFF"/>
              <w:right w:val="single" w:sz="8" w:space="0" w:color="FFFFFF"/>
            </w:tcBorders>
            <w:shd w:color="auto" w:fill="F2DBDB" w:themeFill="accent2" w:themeFillTint="33"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282.985,05</w:t>
            </w:r>
          </w:p>
        </w:tc>
        <w:tc>
          <w:tcPr>
            <w:tcW w:w="1150" w:type="dxa"/>
            <w:tcBorders>
              <w:top w:val="single" w:sz="8" w:space="0" w:color="FFFFFF"/>
              <w:left w:val="single" w:sz="8" w:space="0" w:color="FFFFFF"/>
              <w:bottom w:val="single" w:sz="8" w:space="0" w:color="FFFFFF"/>
              <w:right w:val="single" w:sz="8" w:space="0" w:color="FFFFFF"/>
            </w:tcBorders>
            <w:shd w:color="auto" w:fill="F2DBDB" w:themeFill="accent2" w:themeFillTint="33"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396.179,06</w:t>
            </w:r>
          </w:p>
        </w:tc>
        <w:tc>
          <w:tcPr>
            <w:tcW w:w="1266" w:type="dxa"/>
            <w:tcBorders>
              <w:top w:val="single" w:sz="8" w:space="0" w:color="FFFFFF"/>
              <w:left w:val="single" w:sz="8" w:space="0" w:color="FFFFFF"/>
              <w:bottom w:val="single" w:sz="8" w:space="0" w:color="FFFFFF"/>
              <w:right w:val="single" w:sz="8" w:space="0" w:color="FFFFFF"/>
            </w:tcBorders>
            <w:shd w:color="auto" w:fill="F2DBDB" w:themeFill="accent2" w:themeFillTint="33"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554.650,69</w:t>
            </w:r>
          </w:p>
        </w:tc>
        <w:tc>
          <w:tcPr>
            <w:tcW w:w="1589" w:type="dxa"/>
            <w:tcBorders>
              <w:top w:val="single" w:sz="8" w:space="0" w:color="FFFFFF"/>
              <w:left w:val="single" w:sz="8" w:space="0" w:color="FFFFFF"/>
              <w:bottom w:val="single" w:sz="8" w:space="0" w:color="FFFFFF"/>
              <w:right w:val="single" w:sz="8" w:space="0" w:color="FFFFFF"/>
            </w:tcBorders>
            <w:shd w:color="auto" w:fill="F2DBDB" w:themeFill="accent2" w:themeFillTint="33"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1.580.327,09</w:t>
            </w:r>
          </w:p>
        </w:tc>
      </w:tr>
      <w:tr>
        <w:trPr>
          <w:trHeight w:val="384" w:hRule="atLeast"/>
        </w:trPr>
        <w:tc>
          <w:tcPr>
            <w:tcW w:w="2238" w:type="dxa"/>
            <w:tcBorders>
              <w:top w:val="single" w:sz="8" w:space="0" w:color="FFFFFF"/>
              <w:left w:val="single" w:sz="8" w:space="0" w:color="FFFFFF"/>
              <w:bottom w:val="single" w:sz="8" w:space="0" w:color="FFFFFF"/>
              <w:right w:val="single" w:sz="8" w:space="0" w:color="FFFFFF"/>
            </w:tcBorders>
            <w:shd w:color="auto" w:fill="A6A6A6" w:themeFill="background1" w:themeFillShade="a6" w:val="clear"/>
            <w:vAlign w:val="center"/>
          </w:tcPr>
          <w:p>
            <w:pPr>
              <w:pStyle w:val="Normal"/>
              <w:widowControl/>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Amaç 6</w:t>
            </w:r>
          </w:p>
        </w:tc>
        <w:tc>
          <w:tcPr>
            <w:tcW w:w="1213" w:type="dxa"/>
            <w:tcBorders>
              <w:top w:val="single" w:sz="8" w:space="0" w:color="FFFFFF"/>
              <w:left w:val="single" w:sz="8" w:space="0" w:color="FFFFFF"/>
              <w:bottom w:val="single" w:sz="8" w:space="0" w:color="FFFFFF"/>
              <w:right w:val="single" w:sz="8" w:space="0" w:color="FFFFFF"/>
            </w:tcBorders>
            <w:shd w:color="auto" w:fill="A6A6A6" w:themeFill="background1" w:themeFillShade="a6"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8.662,81</w:t>
            </w:r>
          </w:p>
        </w:tc>
        <w:tc>
          <w:tcPr>
            <w:tcW w:w="1209" w:type="dxa"/>
            <w:tcBorders>
              <w:top w:val="single" w:sz="8" w:space="0" w:color="FFFFFF"/>
              <w:left w:val="single" w:sz="8" w:space="0" w:color="FFFFFF"/>
              <w:bottom w:val="single" w:sz="8" w:space="0" w:color="FFFFFF"/>
              <w:right w:val="single" w:sz="8" w:space="0" w:color="FFFFFF"/>
            </w:tcBorders>
            <w:shd w:color="auto" w:fill="A6A6A6" w:themeFill="background1" w:themeFillShade="a6"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12.127,93</w:t>
            </w:r>
          </w:p>
        </w:tc>
        <w:tc>
          <w:tcPr>
            <w:tcW w:w="1164" w:type="dxa"/>
            <w:tcBorders>
              <w:top w:val="single" w:sz="8" w:space="0" w:color="FFFFFF"/>
              <w:left w:val="single" w:sz="8" w:space="0" w:color="FFFFFF"/>
              <w:bottom w:val="single" w:sz="8" w:space="0" w:color="FFFFFF"/>
              <w:right w:val="single" w:sz="8" w:space="0" w:color="FFFFFF"/>
            </w:tcBorders>
            <w:shd w:color="auto" w:fill="A6A6A6" w:themeFill="background1" w:themeFillShade="a6"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16.979,10</w:t>
            </w:r>
          </w:p>
        </w:tc>
        <w:tc>
          <w:tcPr>
            <w:tcW w:w="1150" w:type="dxa"/>
            <w:tcBorders>
              <w:top w:val="single" w:sz="8" w:space="0" w:color="FFFFFF"/>
              <w:left w:val="single" w:sz="8" w:space="0" w:color="FFFFFF"/>
              <w:bottom w:val="single" w:sz="8" w:space="0" w:color="FFFFFF"/>
              <w:right w:val="single" w:sz="8" w:space="0" w:color="FFFFFF"/>
            </w:tcBorders>
            <w:shd w:color="auto" w:fill="A6A6A6" w:themeFill="background1" w:themeFillShade="a6"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23.770,74</w:t>
            </w:r>
          </w:p>
        </w:tc>
        <w:tc>
          <w:tcPr>
            <w:tcW w:w="1266" w:type="dxa"/>
            <w:tcBorders>
              <w:top w:val="single" w:sz="8" w:space="0" w:color="FFFFFF"/>
              <w:left w:val="single" w:sz="8" w:space="0" w:color="FFFFFF"/>
              <w:bottom w:val="single" w:sz="8" w:space="0" w:color="FFFFFF"/>
              <w:right w:val="single" w:sz="8" w:space="0" w:color="FFFFFF"/>
            </w:tcBorders>
            <w:shd w:color="auto" w:fill="A6A6A6" w:themeFill="background1" w:themeFillShade="a6"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33.279,04</w:t>
            </w:r>
          </w:p>
        </w:tc>
        <w:tc>
          <w:tcPr>
            <w:tcW w:w="1589" w:type="dxa"/>
            <w:tcBorders>
              <w:top w:val="single" w:sz="8" w:space="0" w:color="FFFFFF"/>
              <w:left w:val="single" w:sz="8" w:space="0" w:color="FFFFFF"/>
              <w:bottom w:val="single" w:sz="8" w:space="0" w:color="FFFFFF"/>
              <w:right w:val="single" w:sz="8" w:space="0" w:color="FFFFFF"/>
            </w:tcBorders>
            <w:shd w:color="auto" w:fill="A6A6A6" w:themeFill="background1" w:themeFillShade="a6"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94.819,63</w:t>
            </w:r>
          </w:p>
        </w:tc>
      </w:tr>
      <w:tr>
        <w:trPr>
          <w:trHeight w:val="384" w:hRule="atLeast"/>
        </w:trPr>
        <w:tc>
          <w:tcPr>
            <w:tcW w:w="2238" w:type="dxa"/>
            <w:tcBorders>
              <w:top w:val="single" w:sz="8" w:space="0" w:color="FFFFFF"/>
              <w:left w:val="single" w:sz="8" w:space="0" w:color="FFFFFF"/>
              <w:bottom w:val="single" w:sz="8" w:space="0" w:color="FFFFFF"/>
              <w:right w:val="single" w:sz="8" w:space="0" w:color="FFFFFF"/>
            </w:tcBorders>
            <w:shd w:color="auto" w:fill="D9D9D9" w:themeFill="background1" w:themeFillShade="d9" w:val="clear"/>
            <w:vAlign w:val="center"/>
          </w:tcPr>
          <w:p>
            <w:pPr>
              <w:pStyle w:val="Normal"/>
              <w:widowControl/>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Hedef 6.1</w:t>
            </w:r>
          </w:p>
        </w:tc>
        <w:tc>
          <w:tcPr>
            <w:tcW w:w="1213" w:type="dxa"/>
            <w:tcBorders>
              <w:top w:val="single" w:sz="8" w:space="0" w:color="FFFFFF"/>
              <w:left w:val="single" w:sz="8" w:space="0" w:color="FFFFFF"/>
              <w:bottom w:val="single" w:sz="8" w:space="0" w:color="FFFFFF"/>
              <w:right w:val="single" w:sz="8" w:space="0" w:color="FFFFFF"/>
            </w:tcBorders>
            <w:shd w:color="auto" w:fill="D9D9D9" w:themeFill="background1" w:themeFillShade="d9"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8.662,81</w:t>
            </w:r>
          </w:p>
        </w:tc>
        <w:tc>
          <w:tcPr>
            <w:tcW w:w="1209" w:type="dxa"/>
            <w:tcBorders>
              <w:top w:val="single" w:sz="8" w:space="0" w:color="FFFFFF"/>
              <w:left w:val="single" w:sz="8" w:space="0" w:color="FFFFFF"/>
              <w:bottom w:val="single" w:sz="8" w:space="0" w:color="FFFFFF"/>
              <w:right w:val="single" w:sz="8" w:space="0" w:color="FFFFFF"/>
            </w:tcBorders>
            <w:shd w:color="auto" w:fill="D9D9D9" w:themeFill="background1" w:themeFillShade="d9"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12.127,93</w:t>
            </w:r>
          </w:p>
        </w:tc>
        <w:tc>
          <w:tcPr>
            <w:tcW w:w="1164" w:type="dxa"/>
            <w:tcBorders>
              <w:top w:val="single" w:sz="8" w:space="0" w:color="FFFFFF"/>
              <w:left w:val="single" w:sz="8" w:space="0" w:color="FFFFFF"/>
              <w:bottom w:val="single" w:sz="8" w:space="0" w:color="FFFFFF"/>
              <w:right w:val="single" w:sz="8" w:space="0" w:color="FFFFFF"/>
            </w:tcBorders>
            <w:shd w:color="auto" w:fill="D9D9D9" w:themeFill="background1" w:themeFillShade="d9"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16.979,10</w:t>
            </w:r>
          </w:p>
        </w:tc>
        <w:tc>
          <w:tcPr>
            <w:tcW w:w="1150" w:type="dxa"/>
            <w:tcBorders>
              <w:top w:val="single" w:sz="8" w:space="0" w:color="FFFFFF"/>
              <w:left w:val="single" w:sz="8" w:space="0" w:color="FFFFFF"/>
              <w:bottom w:val="single" w:sz="8" w:space="0" w:color="FFFFFF"/>
              <w:right w:val="single" w:sz="8" w:space="0" w:color="FFFFFF"/>
            </w:tcBorders>
            <w:shd w:color="auto" w:fill="D9D9D9" w:themeFill="background1" w:themeFillShade="d9"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23.770,74</w:t>
            </w:r>
          </w:p>
        </w:tc>
        <w:tc>
          <w:tcPr>
            <w:tcW w:w="1266" w:type="dxa"/>
            <w:tcBorders>
              <w:top w:val="single" w:sz="8" w:space="0" w:color="FFFFFF"/>
              <w:left w:val="single" w:sz="8" w:space="0" w:color="FFFFFF"/>
              <w:bottom w:val="single" w:sz="8" w:space="0" w:color="FFFFFF"/>
              <w:right w:val="single" w:sz="8" w:space="0" w:color="FFFFFF"/>
            </w:tcBorders>
            <w:shd w:color="auto" w:fill="D9D9D9" w:themeFill="background1" w:themeFillShade="d9"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33.279,04</w:t>
            </w:r>
          </w:p>
        </w:tc>
        <w:tc>
          <w:tcPr>
            <w:tcW w:w="1589" w:type="dxa"/>
            <w:tcBorders>
              <w:top w:val="single" w:sz="8" w:space="0" w:color="FFFFFF"/>
              <w:left w:val="single" w:sz="8" w:space="0" w:color="FFFFFF"/>
              <w:bottom w:val="single" w:sz="8" w:space="0" w:color="FFFFFF"/>
              <w:right w:val="single" w:sz="8" w:space="0" w:color="FFFFFF"/>
            </w:tcBorders>
            <w:shd w:color="auto" w:fill="D9D9D9" w:themeFill="background1" w:themeFillShade="d9"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94.819,63</w:t>
            </w:r>
          </w:p>
        </w:tc>
      </w:tr>
      <w:tr>
        <w:trPr>
          <w:trHeight w:val="384" w:hRule="atLeast"/>
        </w:trPr>
        <w:tc>
          <w:tcPr>
            <w:tcW w:w="2238" w:type="dxa"/>
            <w:tcBorders>
              <w:top w:val="single" w:sz="8" w:space="0" w:color="FFFFFF"/>
              <w:left w:val="single" w:sz="8" w:space="0" w:color="FFFFFF"/>
              <w:bottom w:val="single" w:sz="8" w:space="0" w:color="FFFFFF"/>
              <w:right w:val="single" w:sz="8" w:space="0" w:color="FFFFFF"/>
            </w:tcBorders>
            <w:shd w:color="auto" w:fill="FFFF00" w:val="clear"/>
            <w:vAlign w:val="center"/>
          </w:tcPr>
          <w:p>
            <w:pPr>
              <w:pStyle w:val="Normal"/>
              <w:widowControl/>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AMAÇ TOPLAM</w:t>
            </w:r>
          </w:p>
        </w:tc>
        <w:tc>
          <w:tcPr>
            <w:tcW w:w="1213" w:type="dxa"/>
            <w:tcBorders>
              <w:top w:val="single" w:sz="8" w:space="0" w:color="FFFFFF"/>
              <w:left w:val="single" w:sz="8" w:space="0" w:color="FFFFFF"/>
              <w:bottom w:val="single" w:sz="8" w:space="0" w:color="FFFFFF"/>
              <w:right w:val="single" w:sz="8" w:space="0" w:color="FFFFFF"/>
            </w:tcBorders>
            <w:shd w:color="auto" w:fill="FFFF00"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282.985,05</w:t>
            </w:r>
          </w:p>
        </w:tc>
        <w:tc>
          <w:tcPr>
            <w:tcW w:w="1209" w:type="dxa"/>
            <w:tcBorders>
              <w:top w:val="single" w:sz="8" w:space="0" w:color="FFFFFF"/>
              <w:left w:val="single" w:sz="8" w:space="0" w:color="FFFFFF"/>
              <w:bottom w:val="single" w:sz="8" w:space="0" w:color="FFFFFF"/>
              <w:right w:val="single" w:sz="8" w:space="0" w:color="FFFFFF"/>
            </w:tcBorders>
            <w:shd w:color="auto" w:fill="FFFF00"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396.179,06</w:t>
            </w:r>
          </w:p>
        </w:tc>
        <w:tc>
          <w:tcPr>
            <w:tcW w:w="1164" w:type="dxa"/>
            <w:tcBorders>
              <w:top w:val="single" w:sz="8" w:space="0" w:color="FFFFFF"/>
              <w:left w:val="single" w:sz="8" w:space="0" w:color="FFFFFF"/>
              <w:bottom w:val="single" w:sz="8" w:space="0" w:color="FFFFFF"/>
              <w:right w:val="single" w:sz="8" w:space="0" w:color="FFFFFF"/>
            </w:tcBorders>
            <w:shd w:color="auto" w:fill="FFFF00"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554.650,69</w:t>
            </w:r>
          </w:p>
        </w:tc>
        <w:tc>
          <w:tcPr>
            <w:tcW w:w="1150" w:type="dxa"/>
            <w:tcBorders>
              <w:top w:val="single" w:sz="8" w:space="0" w:color="FFFFFF"/>
              <w:left w:val="single" w:sz="8" w:space="0" w:color="FFFFFF"/>
              <w:bottom w:val="single" w:sz="8" w:space="0" w:color="FFFFFF"/>
              <w:right w:val="single" w:sz="8" w:space="0" w:color="FFFFFF"/>
            </w:tcBorders>
            <w:shd w:color="auto" w:fill="FFFF00"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776.510,96</w:t>
            </w:r>
          </w:p>
        </w:tc>
        <w:tc>
          <w:tcPr>
            <w:tcW w:w="1266" w:type="dxa"/>
            <w:tcBorders>
              <w:top w:val="single" w:sz="8" w:space="0" w:color="FFFFFF"/>
              <w:left w:val="single" w:sz="8" w:space="0" w:color="FFFFFF"/>
              <w:bottom w:val="single" w:sz="8" w:space="0" w:color="FFFFFF"/>
              <w:right w:val="single" w:sz="8" w:space="0" w:color="FFFFFF"/>
            </w:tcBorders>
            <w:shd w:color="auto" w:fill="FFFF00"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1.087.115,34</w:t>
            </w:r>
          </w:p>
        </w:tc>
        <w:tc>
          <w:tcPr>
            <w:tcW w:w="1589" w:type="dxa"/>
            <w:tcBorders>
              <w:top w:val="single" w:sz="8" w:space="0" w:color="FFFFFF"/>
              <w:left w:val="single" w:sz="8" w:space="0" w:color="FFFFFF"/>
              <w:bottom w:val="single" w:sz="8" w:space="0" w:color="FFFFFF"/>
              <w:right w:val="single" w:sz="8" w:space="0" w:color="FFFFFF"/>
            </w:tcBorders>
            <w:shd w:color="auto" w:fill="FFFF00"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3.097.441,10</w:t>
            </w:r>
          </w:p>
        </w:tc>
      </w:tr>
      <w:tr>
        <w:trPr>
          <w:trHeight w:val="384" w:hRule="atLeast"/>
        </w:trPr>
        <w:tc>
          <w:tcPr>
            <w:tcW w:w="2238" w:type="dxa"/>
            <w:tcBorders>
              <w:top w:val="single" w:sz="8" w:space="0" w:color="FFFFFF"/>
              <w:left w:val="single" w:sz="8" w:space="0" w:color="FFFFFF"/>
              <w:bottom w:val="single" w:sz="8" w:space="0" w:color="FFFFFF"/>
              <w:right w:val="single" w:sz="8" w:space="0" w:color="FFFFFF"/>
            </w:tcBorders>
            <w:shd w:color="auto" w:fill="DDD9C3" w:themeFill="background2" w:themeFillShade="e6" w:val="clear"/>
            <w:vAlign w:val="center"/>
          </w:tcPr>
          <w:p>
            <w:pPr>
              <w:pStyle w:val="Normal"/>
              <w:widowControl/>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Genel Yönetim Giderleri</w:t>
            </w:r>
          </w:p>
        </w:tc>
        <w:tc>
          <w:tcPr>
            <w:tcW w:w="1213" w:type="dxa"/>
            <w:tcBorders>
              <w:top w:val="single" w:sz="8" w:space="0" w:color="FFFFFF"/>
              <w:left w:val="single" w:sz="8" w:space="0" w:color="FFFFFF"/>
              <w:bottom w:val="single" w:sz="8" w:space="0" w:color="FFFFFF"/>
              <w:right w:val="single" w:sz="8" w:space="0" w:color="FFFFFF"/>
            </w:tcBorders>
            <w:shd w:color="auto" w:fill="DDD9C3" w:themeFill="background2" w:themeFillShade="e6"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5.775,21</w:t>
            </w:r>
          </w:p>
        </w:tc>
        <w:tc>
          <w:tcPr>
            <w:tcW w:w="1209" w:type="dxa"/>
            <w:tcBorders>
              <w:top w:val="single" w:sz="8" w:space="0" w:color="FFFFFF"/>
              <w:left w:val="single" w:sz="8" w:space="0" w:color="FFFFFF"/>
              <w:bottom w:val="single" w:sz="8" w:space="0" w:color="FFFFFF"/>
              <w:right w:val="single" w:sz="8" w:space="0" w:color="FFFFFF"/>
            </w:tcBorders>
            <w:shd w:color="auto" w:fill="DDD9C3" w:themeFill="background2" w:themeFillShade="e6"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8.085,29</w:t>
            </w:r>
          </w:p>
        </w:tc>
        <w:tc>
          <w:tcPr>
            <w:tcW w:w="1164" w:type="dxa"/>
            <w:tcBorders>
              <w:top w:val="single" w:sz="8" w:space="0" w:color="FFFFFF"/>
              <w:left w:val="single" w:sz="8" w:space="0" w:color="FFFFFF"/>
              <w:bottom w:val="single" w:sz="8" w:space="0" w:color="FFFFFF"/>
              <w:right w:val="single" w:sz="8" w:space="0" w:color="FFFFFF"/>
            </w:tcBorders>
            <w:shd w:color="auto" w:fill="DDD9C3" w:themeFill="background2" w:themeFillShade="e6"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11.319,40</w:t>
            </w:r>
          </w:p>
        </w:tc>
        <w:tc>
          <w:tcPr>
            <w:tcW w:w="1150" w:type="dxa"/>
            <w:tcBorders>
              <w:top w:val="single" w:sz="8" w:space="0" w:color="FFFFFF"/>
              <w:left w:val="single" w:sz="8" w:space="0" w:color="FFFFFF"/>
              <w:bottom w:val="single" w:sz="8" w:space="0" w:color="FFFFFF"/>
              <w:right w:val="single" w:sz="8" w:space="0" w:color="FFFFFF"/>
            </w:tcBorders>
            <w:shd w:color="auto" w:fill="DDD9C3" w:themeFill="background2" w:themeFillShade="e6"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15.847,16</w:t>
            </w:r>
          </w:p>
        </w:tc>
        <w:tc>
          <w:tcPr>
            <w:tcW w:w="1266" w:type="dxa"/>
            <w:tcBorders>
              <w:top w:val="single" w:sz="8" w:space="0" w:color="FFFFFF"/>
              <w:left w:val="single" w:sz="8" w:space="0" w:color="FFFFFF"/>
              <w:bottom w:val="single" w:sz="8" w:space="0" w:color="FFFFFF"/>
              <w:right w:val="single" w:sz="8" w:space="0" w:color="FFFFFF"/>
            </w:tcBorders>
            <w:shd w:color="auto" w:fill="DDD9C3" w:themeFill="background2" w:themeFillShade="e6" w:val="clear"/>
            <w:vAlign w:val="center"/>
          </w:tcPr>
          <w:p>
            <w:pPr>
              <w:pStyle w:val="Normal"/>
              <w:widowControl/>
              <w:jc w:val="right"/>
              <w:rPr>
                <w:rFonts w:ascii="Times New Roman" w:hAnsi="Times New Roman" w:eastAsia="Times New Roman" w:cs="Times New Roman"/>
                <w:color w:val="000000"/>
                <w:sz w:val="20"/>
                <w:szCs w:val="20"/>
                <w:lang w:eastAsia="tr-TR"/>
              </w:rPr>
            </w:pPr>
            <w:r>
              <w:rPr>
                <w:rFonts w:eastAsia="Times New Roman" w:cs="Times New Roman" w:ascii="Times New Roman" w:hAnsi="Times New Roman"/>
                <w:color w:val="000000"/>
                <w:sz w:val="20"/>
                <w:szCs w:val="20"/>
                <w:lang w:eastAsia="tr-TR"/>
              </w:rPr>
              <w:t>22.186,03</w:t>
            </w:r>
          </w:p>
        </w:tc>
        <w:tc>
          <w:tcPr>
            <w:tcW w:w="1589" w:type="dxa"/>
            <w:tcBorders>
              <w:top w:val="single" w:sz="8" w:space="0" w:color="FFFFFF"/>
              <w:left w:val="single" w:sz="8" w:space="0" w:color="FFFFFF"/>
              <w:bottom w:val="single" w:sz="8" w:space="0" w:color="FFFFFF"/>
              <w:right w:val="single" w:sz="8" w:space="0" w:color="FFFFFF"/>
            </w:tcBorders>
            <w:shd w:color="auto" w:fill="DDD9C3" w:themeFill="background2" w:themeFillShade="e6"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63.213,08</w:t>
            </w:r>
          </w:p>
        </w:tc>
      </w:tr>
      <w:tr>
        <w:trPr>
          <w:trHeight w:val="384" w:hRule="atLeast"/>
        </w:trPr>
        <w:tc>
          <w:tcPr>
            <w:tcW w:w="2238" w:type="dxa"/>
            <w:tcBorders>
              <w:top w:val="single" w:sz="8" w:space="0" w:color="FFFFFF"/>
              <w:left w:val="single" w:sz="8" w:space="0" w:color="FFFFFF"/>
              <w:bottom w:val="single" w:sz="8" w:space="0" w:color="FFFFFF"/>
              <w:right w:val="single" w:sz="8" w:space="0" w:color="FFFFFF"/>
            </w:tcBorders>
            <w:shd w:color="auto" w:fill="FFFF00" w:val="clear"/>
            <w:vAlign w:val="center"/>
          </w:tcPr>
          <w:p>
            <w:pPr>
              <w:pStyle w:val="Normal"/>
              <w:widowControl/>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GENEL TOPLAM</w:t>
            </w:r>
          </w:p>
        </w:tc>
        <w:tc>
          <w:tcPr>
            <w:tcW w:w="1213" w:type="dxa"/>
            <w:tcBorders>
              <w:top w:val="single" w:sz="8" w:space="0" w:color="FFFFFF"/>
              <w:left w:val="single" w:sz="8" w:space="0" w:color="FFFFFF"/>
              <w:bottom w:val="single" w:sz="8" w:space="0" w:color="FFFFFF"/>
              <w:right w:val="single" w:sz="8" w:space="0" w:color="FFFFFF"/>
            </w:tcBorders>
            <w:shd w:color="auto" w:fill="FFFF00"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288.760,25</w:t>
            </w:r>
          </w:p>
        </w:tc>
        <w:tc>
          <w:tcPr>
            <w:tcW w:w="1209" w:type="dxa"/>
            <w:tcBorders>
              <w:top w:val="single" w:sz="8" w:space="0" w:color="FFFFFF"/>
              <w:left w:val="single" w:sz="8" w:space="0" w:color="FFFFFF"/>
              <w:bottom w:val="single" w:sz="8" w:space="0" w:color="FFFFFF"/>
              <w:right w:val="single" w:sz="8" w:space="0" w:color="FFFFFF"/>
            </w:tcBorders>
            <w:shd w:color="auto" w:fill="FFFF00"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404.264,35</w:t>
            </w:r>
          </w:p>
        </w:tc>
        <w:tc>
          <w:tcPr>
            <w:tcW w:w="1164" w:type="dxa"/>
            <w:tcBorders>
              <w:top w:val="single" w:sz="8" w:space="0" w:color="FFFFFF"/>
              <w:left w:val="single" w:sz="8" w:space="0" w:color="FFFFFF"/>
              <w:bottom w:val="single" w:sz="8" w:space="0" w:color="FFFFFF"/>
              <w:right w:val="single" w:sz="8" w:space="0" w:color="FFFFFF"/>
            </w:tcBorders>
            <w:shd w:color="auto" w:fill="FFFF00"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565.970,09</w:t>
            </w:r>
          </w:p>
        </w:tc>
        <w:tc>
          <w:tcPr>
            <w:tcW w:w="1150" w:type="dxa"/>
            <w:tcBorders>
              <w:top w:val="single" w:sz="8" w:space="0" w:color="FFFFFF"/>
              <w:left w:val="single" w:sz="8" w:space="0" w:color="FFFFFF"/>
              <w:bottom w:val="single" w:sz="8" w:space="0" w:color="FFFFFF"/>
              <w:right w:val="single" w:sz="8" w:space="0" w:color="FFFFFF"/>
            </w:tcBorders>
            <w:shd w:color="auto" w:fill="FFFF00"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792.358,12</w:t>
            </w:r>
          </w:p>
        </w:tc>
        <w:tc>
          <w:tcPr>
            <w:tcW w:w="1266" w:type="dxa"/>
            <w:tcBorders>
              <w:top w:val="single" w:sz="8" w:space="0" w:color="FFFFFF"/>
              <w:left w:val="single" w:sz="8" w:space="0" w:color="FFFFFF"/>
              <w:bottom w:val="single" w:sz="8" w:space="0" w:color="FFFFFF"/>
              <w:right w:val="single" w:sz="8" w:space="0" w:color="FFFFFF"/>
            </w:tcBorders>
            <w:shd w:color="auto" w:fill="FFFF00"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1.109.301,37</w:t>
            </w:r>
          </w:p>
        </w:tc>
        <w:tc>
          <w:tcPr>
            <w:tcW w:w="1589" w:type="dxa"/>
            <w:tcBorders>
              <w:top w:val="single" w:sz="8" w:space="0" w:color="FFFFFF"/>
              <w:left w:val="single" w:sz="8" w:space="0" w:color="FFFFFF"/>
              <w:bottom w:val="single" w:sz="8" w:space="0" w:color="FFFFFF"/>
              <w:right w:val="single" w:sz="8" w:space="0" w:color="FFFFFF"/>
            </w:tcBorders>
            <w:shd w:color="auto" w:fill="FFFF00" w:val="clear"/>
            <w:vAlign w:val="center"/>
          </w:tcPr>
          <w:p>
            <w:pPr>
              <w:pStyle w:val="Normal"/>
              <w:widowControl/>
              <w:jc w:val="right"/>
              <w:rPr>
                <w:rFonts w:ascii="Times New Roman" w:hAnsi="Times New Roman" w:eastAsia="Times New Roman" w:cs="Times New Roman"/>
                <w:b/>
                <w:bCs/>
                <w:color w:val="000000"/>
                <w:sz w:val="20"/>
                <w:szCs w:val="20"/>
                <w:lang w:eastAsia="tr-TR"/>
              </w:rPr>
            </w:pPr>
            <w:r>
              <w:rPr>
                <w:rFonts w:eastAsia="Times New Roman" w:cs="Times New Roman" w:ascii="Times New Roman" w:hAnsi="Times New Roman"/>
                <w:b/>
                <w:bCs/>
                <w:color w:val="000000"/>
                <w:sz w:val="20"/>
                <w:szCs w:val="20"/>
                <w:lang w:eastAsia="tr-TR"/>
              </w:rPr>
              <w:t>3.160.654,18</w:t>
            </w:r>
          </w:p>
        </w:tc>
      </w:tr>
    </w:tbl>
    <w:p>
      <w:pPr>
        <w:pStyle w:val="Normal"/>
        <w:spacing w:before="79" w:after="0"/>
        <w:ind w:left="958"/>
        <w:jc w:val="both"/>
        <w:rPr>
          <w:rFonts w:ascii="Times New Roman" w:hAnsi="Times New Roman" w:cs="Times New Roman"/>
          <w:b/>
          <w:spacing w:val="-2"/>
          <w:w w:val="105"/>
          <w:sz w:val="20"/>
        </w:rPr>
      </w:pPr>
      <w:r>
        <w:rPr>
          <w:rFonts w:cs="Times New Roman" w:ascii="Times New Roman" w:hAnsi="Times New Roman"/>
          <w:b/>
          <w:spacing w:val="-2"/>
          <w:w w:val="105"/>
          <w:sz w:val="20"/>
        </w:rPr>
      </w:r>
    </w:p>
    <w:p>
      <w:pPr>
        <w:pStyle w:val="Normal"/>
        <w:spacing w:before="79" w:after="0"/>
        <w:ind w:left="958"/>
        <w:jc w:val="both"/>
        <w:rPr>
          <w:rFonts w:ascii="Times New Roman" w:hAnsi="Times New Roman" w:cs="Times New Roman"/>
          <w:b/>
          <w:spacing w:val="-2"/>
          <w:w w:val="105"/>
          <w:sz w:val="20"/>
        </w:rPr>
      </w:pPr>
      <w:r>
        <w:rPr>
          <w:rFonts w:cs="Times New Roman" w:ascii="Times New Roman" w:hAnsi="Times New Roman"/>
          <w:b/>
          <w:spacing w:val="-2"/>
          <w:w w:val="105"/>
          <w:sz w:val="20"/>
        </w:rPr>
      </w:r>
    </w:p>
    <w:p>
      <w:pPr>
        <w:pStyle w:val="BodyText"/>
        <w:rPr>
          <w:rFonts w:ascii="Times New Roman" w:hAnsi="Times New Roman" w:cs="Times New Roman"/>
          <w:b/>
          <w:sz w:val="20"/>
        </w:rPr>
      </w:pPr>
      <w:r>
        <w:rPr>
          <w:rFonts w:cs="Times New Roman" w:ascii="Times New Roman" w:hAnsi="Times New Roman"/>
          <w:b/>
          <w:sz w:val="20"/>
        </w:rPr>
      </w:r>
    </w:p>
    <w:p>
      <w:pPr>
        <w:pStyle w:val="Heading2"/>
        <w:numPr>
          <w:ilvl w:val="0"/>
          <w:numId w:val="11"/>
        </w:numPr>
        <w:tabs>
          <w:tab w:val="clear" w:pos="720"/>
          <w:tab w:val="left" w:pos="1676" w:leader="none"/>
        </w:tabs>
        <w:ind w:hanging="358" w:left="1676"/>
        <w:rPr/>
      </w:pPr>
      <w:bookmarkStart w:id="57" w:name="_Toc159576509"/>
      <w:bookmarkStart w:id="58" w:name="_Toc159497508"/>
      <w:r>
        <w:rPr>
          <w:w w:val="85"/>
        </w:rPr>
        <w:t>İZLEME</w:t>
      </w:r>
      <w:r>
        <w:rPr>
          <w:spacing w:val="-1"/>
        </w:rPr>
        <w:t xml:space="preserve"> </w:t>
      </w:r>
      <w:r>
        <w:rPr>
          <w:w w:val="85"/>
        </w:rPr>
        <w:t>VE</w:t>
      </w:r>
      <w:r>
        <w:rPr>
          <w:spacing w:val="-1"/>
        </w:rPr>
        <w:t xml:space="preserve"> </w:t>
      </w:r>
      <w:r>
        <w:rPr>
          <w:spacing w:val="-2"/>
          <w:w w:val="85"/>
        </w:rPr>
        <w:t>DEĞERLENDİRME</w:t>
      </w:r>
      <w:bookmarkEnd w:id="57"/>
      <w:bookmarkEnd w:id="58"/>
    </w:p>
    <w:p>
      <w:pPr>
        <w:pStyle w:val="BodyText"/>
        <w:spacing w:lineRule="auto" w:line="372" w:before="301" w:after="240"/>
        <w:ind w:firstLine="360" w:left="958" w:right="1014"/>
        <w:jc w:val="both"/>
        <w:rPr>
          <w:rFonts w:ascii="Times New Roman" w:hAnsi="Times New Roman" w:cs="Times New Roman"/>
        </w:rPr>
      </w:pPr>
      <w:r>
        <w:rPr>
          <w:rFonts w:cs="Times New Roman" w:ascii="Times New Roman" w:hAnsi="Times New Roman"/>
        </w:rPr>
        <w:t>İzleme</w:t>
      </w:r>
      <w:r>
        <w:rPr>
          <w:rFonts w:cs="Times New Roman" w:ascii="Times New Roman" w:hAnsi="Times New Roman"/>
          <w:spacing w:val="-6"/>
        </w:rPr>
        <w:t xml:space="preserve"> </w:t>
      </w:r>
      <w:r>
        <w:rPr>
          <w:rFonts w:cs="Times New Roman" w:ascii="Times New Roman" w:hAnsi="Times New Roman"/>
        </w:rPr>
        <w:t>ve</w:t>
      </w:r>
      <w:r>
        <w:rPr>
          <w:rFonts w:cs="Times New Roman" w:ascii="Times New Roman" w:hAnsi="Times New Roman"/>
          <w:spacing w:val="-5"/>
        </w:rPr>
        <w:t xml:space="preserve"> </w:t>
      </w:r>
      <w:r>
        <w:rPr>
          <w:rFonts w:cs="Times New Roman" w:ascii="Times New Roman" w:hAnsi="Times New Roman"/>
        </w:rPr>
        <w:t>değerlendirme</w:t>
      </w:r>
      <w:r>
        <w:rPr>
          <w:rFonts w:cs="Times New Roman" w:ascii="Times New Roman" w:hAnsi="Times New Roman"/>
          <w:spacing w:val="-6"/>
        </w:rPr>
        <w:t xml:space="preserve"> </w:t>
      </w:r>
      <w:r>
        <w:rPr>
          <w:rFonts w:cs="Times New Roman" w:ascii="Times New Roman" w:hAnsi="Times New Roman"/>
        </w:rPr>
        <w:t>süreci</w:t>
      </w:r>
      <w:r>
        <w:rPr>
          <w:rFonts w:cs="Times New Roman" w:ascii="Times New Roman" w:hAnsi="Times New Roman"/>
          <w:spacing w:val="-6"/>
        </w:rPr>
        <w:t xml:space="preserve"> </w:t>
      </w:r>
      <w:r>
        <w:rPr>
          <w:rFonts w:cs="Times New Roman" w:ascii="Times New Roman" w:hAnsi="Times New Roman"/>
        </w:rPr>
        <w:t>kurumsal</w:t>
      </w:r>
      <w:r>
        <w:rPr>
          <w:rFonts w:cs="Times New Roman" w:ascii="Times New Roman" w:hAnsi="Times New Roman"/>
          <w:spacing w:val="-7"/>
        </w:rPr>
        <w:t xml:space="preserve"> </w:t>
      </w:r>
      <w:r>
        <w:rPr>
          <w:rFonts w:cs="Times New Roman" w:ascii="Times New Roman" w:hAnsi="Times New Roman"/>
        </w:rPr>
        <w:t>öğrenmeyi</w:t>
      </w:r>
      <w:r>
        <w:rPr>
          <w:rFonts w:cs="Times New Roman" w:ascii="Times New Roman" w:hAnsi="Times New Roman"/>
          <w:spacing w:val="-6"/>
        </w:rPr>
        <w:t xml:space="preserve"> </w:t>
      </w:r>
      <w:r>
        <w:rPr>
          <w:rFonts w:cs="Times New Roman" w:ascii="Times New Roman" w:hAnsi="Times New Roman"/>
        </w:rPr>
        <w:t>buna</w:t>
      </w:r>
      <w:r>
        <w:rPr>
          <w:rFonts w:cs="Times New Roman" w:ascii="Times New Roman" w:hAnsi="Times New Roman"/>
          <w:spacing w:val="-6"/>
        </w:rPr>
        <w:t xml:space="preserve"> </w:t>
      </w:r>
      <w:r>
        <w:rPr>
          <w:rFonts w:cs="Times New Roman" w:ascii="Times New Roman" w:hAnsi="Times New Roman"/>
        </w:rPr>
        <w:t>bağlı</w:t>
      </w:r>
      <w:r>
        <w:rPr>
          <w:rFonts w:cs="Times New Roman" w:ascii="Times New Roman" w:hAnsi="Times New Roman"/>
          <w:spacing w:val="-6"/>
        </w:rPr>
        <w:t xml:space="preserve"> </w:t>
      </w:r>
      <w:r>
        <w:rPr>
          <w:rFonts w:cs="Times New Roman" w:ascii="Times New Roman" w:hAnsi="Times New Roman"/>
        </w:rPr>
        <w:t>olarak</w:t>
      </w:r>
      <w:r>
        <w:rPr>
          <w:rFonts w:cs="Times New Roman" w:ascii="Times New Roman" w:hAnsi="Times New Roman"/>
          <w:spacing w:val="-7"/>
        </w:rPr>
        <w:t xml:space="preserve"> </w:t>
      </w:r>
      <w:r>
        <w:rPr>
          <w:rFonts w:cs="Times New Roman" w:ascii="Times New Roman" w:hAnsi="Times New Roman"/>
        </w:rPr>
        <w:t>da</w:t>
      </w:r>
      <w:r>
        <w:rPr>
          <w:rFonts w:cs="Times New Roman" w:ascii="Times New Roman" w:hAnsi="Times New Roman"/>
          <w:spacing w:val="-5"/>
        </w:rPr>
        <w:t xml:space="preserve"> </w:t>
      </w:r>
      <w:r>
        <w:rPr>
          <w:rFonts w:cs="Times New Roman" w:ascii="Times New Roman" w:hAnsi="Times New Roman"/>
        </w:rPr>
        <w:t>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w:t>
      </w:r>
      <w:r>
        <w:rPr>
          <w:rFonts w:cs="Times New Roman" w:ascii="Times New Roman" w:hAnsi="Times New Roman"/>
          <w:spacing w:val="-5"/>
        </w:rPr>
        <w:t xml:space="preserve"> </w:t>
      </w:r>
      <w:r>
        <w:rPr>
          <w:rFonts w:cs="Times New Roman" w:ascii="Times New Roman" w:hAnsi="Times New Roman"/>
        </w:rPr>
        <w:t>planın</w:t>
      </w:r>
      <w:r>
        <w:rPr>
          <w:rFonts w:cs="Times New Roman" w:ascii="Times New Roman" w:hAnsi="Times New Roman"/>
          <w:spacing w:val="-3"/>
        </w:rPr>
        <w:t xml:space="preserve"> </w:t>
      </w:r>
      <w:r>
        <w:rPr>
          <w:rFonts w:cs="Times New Roman" w:ascii="Times New Roman" w:hAnsi="Times New Roman"/>
        </w:rPr>
        <w:t>güncellemesi</w:t>
      </w:r>
      <w:r>
        <w:rPr>
          <w:rFonts w:cs="Times New Roman" w:ascii="Times New Roman" w:hAnsi="Times New Roman"/>
          <w:spacing w:val="-3"/>
        </w:rPr>
        <w:t xml:space="preserve"> </w:t>
      </w:r>
      <w:r>
        <w:rPr>
          <w:rFonts w:cs="Times New Roman" w:ascii="Times New Roman" w:hAnsi="Times New Roman"/>
        </w:rPr>
        <w:t>kararı</w:t>
      </w:r>
      <w:r>
        <w:rPr>
          <w:rFonts w:cs="Times New Roman" w:ascii="Times New Roman" w:hAnsi="Times New Roman"/>
          <w:spacing w:val="-3"/>
        </w:rPr>
        <w:t xml:space="preserve"> </w:t>
      </w:r>
      <w:r>
        <w:rPr>
          <w:rFonts w:cs="Times New Roman" w:ascii="Times New Roman" w:hAnsi="Times New Roman"/>
        </w:rPr>
        <w:t>verilebilir.</w:t>
      </w:r>
    </w:p>
    <w:p>
      <w:pPr>
        <w:pStyle w:val="BodyText"/>
        <w:spacing w:lineRule="auto" w:line="372" w:before="0" w:after="240"/>
        <w:ind w:firstLine="360" w:left="958" w:right="1013"/>
        <w:jc w:val="both"/>
        <w:rPr>
          <w:rFonts w:ascii="Times New Roman" w:hAnsi="Times New Roman" w:cs="Times New Roman"/>
        </w:rPr>
      </w:pPr>
      <w:r>
        <w:rPr>
          <w:rFonts w:cs="Times New Roman" w:ascii="Times New Roman" w:hAnsi="Times New Roman"/>
        </w:rPr>
        <w:t>İzleme,</w:t>
      </w:r>
      <w:r>
        <w:rPr>
          <w:rFonts w:cs="Times New Roman" w:ascii="Times New Roman" w:hAnsi="Times New Roman"/>
          <w:spacing w:val="-15"/>
        </w:rPr>
        <w:t xml:space="preserve"> </w:t>
      </w:r>
      <w:r>
        <w:rPr>
          <w:rFonts w:cs="Times New Roman" w:ascii="Times New Roman" w:hAnsi="Times New Roman"/>
        </w:rPr>
        <w:t>amaç</w:t>
      </w:r>
      <w:r>
        <w:rPr>
          <w:rFonts w:cs="Times New Roman" w:ascii="Times New Roman" w:hAnsi="Times New Roman"/>
          <w:spacing w:val="-14"/>
        </w:rPr>
        <w:t xml:space="preserve"> </w:t>
      </w:r>
      <w:r>
        <w:rPr>
          <w:rFonts w:cs="Times New Roman" w:ascii="Times New Roman" w:hAnsi="Times New Roman"/>
        </w:rPr>
        <w:t>ve</w:t>
      </w:r>
      <w:r>
        <w:rPr>
          <w:rFonts w:cs="Times New Roman" w:ascii="Times New Roman" w:hAnsi="Times New Roman"/>
          <w:spacing w:val="-15"/>
        </w:rPr>
        <w:t xml:space="preserve"> </w:t>
      </w:r>
      <w:r>
        <w:rPr>
          <w:rFonts w:cs="Times New Roman" w:ascii="Times New Roman" w:hAnsi="Times New Roman"/>
        </w:rPr>
        <w:t>hedeflere</w:t>
      </w:r>
      <w:r>
        <w:rPr>
          <w:rFonts w:cs="Times New Roman" w:ascii="Times New Roman" w:hAnsi="Times New Roman"/>
          <w:spacing w:val="-14"/>
        </w:rPr>
        <w:t xml:space="preserve"> </w:t>
      </w:r>
      <w:r>
        <w:rPr>
          <w:rFonts w:cs="Times New Roman" w:ascii="Times New Roman" w:hAnsi="Times New Roman"/>
        </w:rPr>
        <w:t>kaydedilen</w:t>
      </w:r>
      <w:r>
        <w:rPr>
          <w:rFonts w:cs="Times New Roman" w:ascii="Times New Roman" w:hAnsi="Times New Roman"/>
          <w:spacing w:val="-15"/>
        </w:rPr>
        <w:t xml:space="preserve"> </w:t>
      </w:r>
      <w:r>
        <w:rPr>
          <w:rFonts w:cs="Times New Roman" w:ascii="Times New Roman" w:hAnsi="Times New Roman"/>
        </w:rPr>
        <w:t>ilerlemeyi</w:t>
      </w:r>
      <w:r>
        <w:rPr>
          <w:rFonts w:cs="Times New Roman" w:ascii="Times New Roman" w:hAnsi="Times New Roman"/>
          <w:spacing w:val="-14"/>
        </w:rPr>
        <w:t xml:space="preserve"> </w:t>
      </w:r>
      <w:r>
        <w:rPr>
          <w:rFonts w:cs="Times New Roman" w:ascii="Times New Roman" w:hAnsi="Times New Roman"/>
        </w:rPr>
        <w:t>takip</w:t>
      </w:r>
      <w:r>
        <w:rPr>
          <w:rFonts w:cs="Times New Roman" w:ascii="Times New Roman" w:hAnsi="Times New Roman"/>
          <w:spacing w:val="-15"/>
        </w:rPr>
        <w:t xml:space="preserve"> </w:t>
      </w:r>
      <w:r>
        <w:rPr>
          <w:rFonts w:cs="Times New Roman" w:ascii="Times New Roman" w:hAnsi="Times New Roman"/>
        </w:rPr>
        <w:t>etmek</w:t>
      </w:r>
      <w:r>
        <w:rPr>
          <w:rFonts w:cs="Times New Roman" w:ascii="Times New Roman" w:hAnsi="Times New Roman"/>
          <w:spacing w:val="-14"/>
        </w:rPr>
        <w:t xml:space="preserve"> </w:t>
      </w:r>
      <w:r>
        <w:rPr>
          <w:rFonts w:cs="Times New Roman" w:ascii="Times New Roman" w:hAnsi="Times New Roman"/>
        </w:rPr>
        <w:t>amacıyla</w:t>
      </w:r>
      <w:r>
        <w:rPr>
          <w:rFonts w:cs="Times New Roman" w:ascii="Times New Roman" w:hAnsi="Times New Roman"/>
          <w:spacing w:val="-15"/>
        </w:rPr>
        <w:t xml:space="preserve"> </w:t>
      </w:r>
      <w:r>
        <w:rPr>
          <w:rFonts w:cs="Times New Roman" w:ascii="Times New Roman" w:hAnsi="Times New Roman"/>
        </w:rPr>
        <w:t>uygulama</w:t>
      </w:r>
      <w:r>
        <w:rPr>
          <w:rFonts w:cs="Times New Roman" w:ascii="Times New Roman" w:hAnsi="Times New Roman"/>
          <w:spacing w:val="-14"/>
        </w:rPr>
        <w:t xml:space="preserve"> </w:t>
      </w:r>
      <w:r>
        <w:rPr>
          <w:rFonts w:cs="Times New Roman" w:ascii="Times New Roman" w:hAnsi="Times New Roman"/>
        </w:rPr>
        <w:t>öncesi ve</w:t>
      </w:r>
      <w:r>
        <w:rPr>
          <w:rFonts w:cs="Times New Roman" w:ascii="Times New Roman" w:hAnsi="Times New Roman"/>
          <w:spacing w:val="-4"/>
        </w:rPr>
        <w:t xml:space="preserve"> </w:t>
      </w:r>
      <w:r>
        <w:rPr>
          <w:rFonts w:cs="Times New Roman" w:ascii="Times New Roman" w:hAnsi="Times New Roman"/>
        </w:rPr>
        <w:t>uygulama</w:t>
      </w:r>
      <w:r>
        <w:rPr>
          <w:rFonts w:cs="Times New Roman" w:ascii="Times New Roman" w:hAnsi="Times New Roman"/>
          <w:spacing w:val="-4"/>
        </w:rPr>
        <w:t xml:space="preserve"> </w:t>
      </w:r>
      <w:r>
        <w:rPr>
          <w:rFonts w:cs="Times New Roman" w:ascii="Times New Roman" w:hAnsi="Times New Roman"/>
        </w:rPr>
        <w:t>sırasında</w:t>
      </w:r>
      <w:r>
        <w:rPr>
          <w:rFonts w:cs="Times New Roman" w:ascii="Times New Roman" w:hAnsi="Times New Roman"/>
          <w:spacing w:val="-3"/>
        </w:rPr>
        <w:t xml:space="preserve"> </w:t>
      </w:r>
      <w:r>
        <w:rPr>
          <w:rFonts w:cs="Times New Roman" w:ascii="Times New Roman" w:hAnsi="Times New Roman"/>
        </w:rPr>
        <w:t>sürekli</w:t>
      </w:r>
      <w:r>
        <w:rPr>
          <w:rFonts w:cs="Times New Roman" w:ascii="Times New Roman" w:hAnsi="Times New Roman"/>
          <w:spacing w:val="-4"/>
        </w:rPr>
        <w:t xml:space="preserve"> </w:t>
      </w:r>
      <w:r>
        <w:rPr>
          <w:rFonts w:cs="Times New Roman" w:ascii="Times New Roman" w:hAnsi="Times New Roman"/>
        </w:rPr>
        <w:t>ve</w:t>
      </w:r>
      <w:r>
        <w:rPr>
          <w:rFonts w:cs="Times New Roman" w:ascii="Times New Roman" w:hAnsi="Times New Roman"/>
          <w:spacing w:val="-4"/>
        </w:rPr>
        <w:t xml:space="preserve"> </w:t>
      </w:r>
      <w:r>
        <w:rPr>
          <w:rFonts w:cs="Times New Roman" w:ascii="Times New Roman" w:hAnsi="Times New Roman"/>
        </w:rPr>
        <w:t>sistematik</w:t>
      </w:r>
      <w:r>
        <w:rPr>
          <w:rFonts w:cs="Times New Roman" w:ascii="Times New Roman" w:hAnsi="Times New Roman"/>
          <w:spacing w:val="-5"/>
        </w:rPr>
        <w:t xml:space="preserve"> </w:t>
      </w:r>
      <w:r>
        <w:rPr>
          <w:rFonts w:cs="Times New Roman" w:ascii="Times New Roman" w:hAnsi="Times New Roman"/>
        </w:rPr>
        <w:t>olarak</w:t>
      </w:r>
      <w:r>
        <w:rPr>
          <w:rFonts w:cs="Times New Roman" w:ascii="Times New Roman" w:hAnsi="Times New Roman"/>
          <w:spacing w:val="-6"/>
        </w:rPr>
        <w:t xml:space="preserve"> </w:t>
      </w:r>
      <w:r>
        <w:rPr>
          <w:rFonts w:cs="Times New Roman" w:ascii="Times New Roman" w:hAnsi="Times New Roman"/>
        </w:rPr>
        <w:t>nitel</w:t>
      </w:r>
      <w:r>
        <w:rPr>
          <w:rFonts w:cs="Times New Roman" w:ascii="Times New Roman" w:hAnsi="Times New Roman"/>
          <w:spacing w:val="-5"/>
        </w:rPr>
        <w:t xml:space="preserve"> </w:t>
      </w:r>
      <w:r>
        <w:rPr>
          <w:rFonts w:cs="Times New Roman" w:ascii="Times New Roman" w:hAnsi="Times New Roman"/>
        </w:rPr>
        <w:t>ve</w:t>
      </w:r>
      <w:r>
        <w:rPr>
          <w:rFonts w:cs="Times New Roman" w:ascii="Times New Roman" w:hAnsi="Times New Roman"/>
          <w:spacing w:val="-4"/>
        </w:rPr>
        <w:t xml:space="preserve"> </w:t>
      </w:r>
      <w:r>
        <w:rPr>
          <w:rFonts w:cs="Times New Roman" w:ascii="Times New Roman" w:hAnsi="Times New Roman"/>
        </w:rPr>
        <w:t>nicel</w:t>
      </w:r>
      <w:r>
        <w:rPr>
          <w:rFonts w:cs="Times New Roman" w:ascii="Times New Roman" w:hAnsi="Times New Roman"/>
          <w:spacing w:val="-5"/>
        </w:rPr>
        <w:t xml:space="preserve"> </w:t>
      </w:r>
      <w:r>
        <w:rPr>
          <w:rFonts w:cs="Times New Roman" w:ascii="Times New Roman" w:hAnsi="Times New Roman"/>
        </w:rPr>
        <w:t>verilerin</w:t>
      </w:r>
      <w:r>
        <w:rPr>
          <w:rFonts w:cs="Times New Roman" w:ascii="Times New Roman" w:hAnsi="Times New Roman"/>
          <w:spacing w:val="-4"/>
        </w:rPr>
        <w:t xml:space="preserve"> </w:t>
      </w:r>
      <w:r>
        <w:rPr>
          <w:rFonts w:cs="Times New Roman" w:ascii="Times New Roman" w:hAnsi="Times New Roman"/>
        </w:rPr>
        <w:t>toplandığı</w:t>
      </w:r>
      <w:r>
        <w:rPr>
          <w:rFonts w:cs="Times New Roman" w:ascii="Times New Roman" w:hAnsi="Times New Roman"/>
          <w:spacing w:val="-4"/>
        </w:rPr>
        <w:t xml:space="preserve"> </w:t>
      </w:r>
      <w:r>
        <w:rPr>
          <w:rFonts w:cs="Times New Roman" w:ascii="Times New Roman" w:hAnsi="Times New Roman"/>
        </w:rPr>
        <w:t xml:space="preserve">ve analiz edildiği tekrarlı bir süreçtir. Performans göstergeleri aracılığıyla amaç ve </w:t>
      </w:r>
      <w:r>
        <w:rPr>
          <w:rFonts w:cs="Times New Roman" w:ascii="Times New Roman" w:hAnsi="Times New Roman"/>
          <w:spacing w:val="-2"/>
        </w:rPr>
        <w:t>hedeflerin</w:t>
      </w:r>
      <w:r>
        <w:rPr>
          <w:rFonts w:cs="Times New Roman" w:ascii="Times New Roman" w:hAnsi="Times New Roman"/>
          <w:spacing w:val="-8"/>
        </w:rPr>
        <w:t xml:space="preserve"> </w:t>
      </w:r>
      <w:r>
        <w:rPr>
          <w:rFonts w:cs="Times New Roman" w:ascii="Times New Roman" w:hAnsi="Times New Roman"/>
          <w:spacing w:val="-2"/>
        </w:rPr>
        <w:t>gerçekleşme</w:t>
      </w:r>
      <w:r>
        <w:rPr>
          <w:rFonts w:cs="Times New Roman" w:ascii="Times New Roman" w:hAnsi="Times New Roman"/>
          <w:spacing w:val="-8"/>
        </w:rPr>
        <w:t xml:space="preserve"> </w:t>
      </w:r>
      <w:r>
        <w:rPr>
          <w:rFonts w:cs="Times New Roman" w:ascii="Times New Roman" w:hAnsi="Times New Roman"/>
          <w:spacing w:val="-2"/>
        </w:rPr>
        <w:t>sonuçlarının</w:t>
      </w:r>
      <w:r>
        <w:rPr>
          <w:rFonts w:cs="Times New Roman" w:ascii="Times New Roman" w:hAnsi="Times New Roman"/>
          <w:spacing w:val="-8"/>
        </w:rPr>
        <w:t xml:space="preserve"> </w:t>
      </w:r>
      <w:r>
        <w:rPr>
          <w:rFonts w:cs="Times New Roman" w:ascii="Times New Roman" w:hAnsi="Times New Roman"/>
          <w:spacing w:val="-2"/>
        </w:rPr>
        <w:t>belirli</w:t>
      </w:r>
      <w:r>
        <w:rPr>
          <w:rFonts w:cs="Times New Roman" w:ascii="Times New Roman" w:hAnsi="Times New Roman"/>
          <w:spacing w:val="-8"/>
        </w:rPr>
        <w:t xml:space="preserve"> </w:t>
      </w:r>
      <w:r>
        <w:rPr>
          <w:rFonts w:cs="Times New Roman" w:ascii="Times New Roman" w:hAnsi="Times New Roman"/>
          <w:spacing w:val="-2"/>
        </w:rPr>
        <w:t>bir</w:t>
      </w:r>
      <w:r>
        <w:rPr>
          <w:rFonts w:cs="Times New Roman" w:ascii="Times New Roman" w:hAnsi="Times New Roman"/>
          <w:spacing w:val="-9"/>
        </w:rPr>
        <w:t xml:space="preserve"> </w:t>
      </w:r>
      <w:r>
        <w:rPr>
          <w:rFonts w:cs="Times New Roman" w:ascii="Times New Roman" w:hAnsi="Times New Roman"/>
          <w:spacing w:val="-2"/>
        </w:rPr>
        <w:t>sıklıkla</w:t>
      </w:r>
      <w:r>
        <w:rPr>
          <w:rFonts w:cs="Times New Roman" w:ascii="Times New Roman" w:hAnsi="Times New Roman"/>
          <w:spacing w:val="-8"/>
        </w:rPr>
        <w:t xml:space="preserve"> </w:t>
      </w:r>
      <w:r>
        <w:rPr>
          <w:rFonts w:cs="Times New Roman" w:ascii="Times New Roman" w:hAnsi="Times New Roman"/>
          <w:spacing w:val="-2"/>
        </w:rPr>
        <w:t>izlenmesi</w:t>
      </w:r>
      <w:r>
        <w:rPr>
          <w:rFonts w:cs="Times New Roman" w:ascii="Times New Roman" w:hAnsi="Times New Roman"/>
          <w:spacing w:val="-8"/>
        </w:rPr>
        <w:t xml:space="preserve"> </w:t>
      </w:r>
      <w:r>
        <w:rPr>
          <w:rFonts w:cs="Times New Roman" w:ascii="Times New Roman" w:hAnsi="Times New Roman"/>
          <w:spacing w:val="-2"/>
        </w:rPr>
        <w:t>ve</w:t>
      </w:r>
      <w:r>
        <w:rPr>
          <w:rFonts w:cs="Times New Roman" w:ascii="Times New Roman" w:hAnsi="Times New Roman"/>
          <w:spacing w:val="-8"/>
        </w:rPr>
        <w:t xml:space="preserve"> </w:t>
      </w:r>
      <w:r>
        <w:rPr>
          <w:rFonts w:cs="Times New Roman" w:ascii="Times New Roman" w:hAnsi="Times New Roman"/>
          <w:spacing w:val="-2"/>
        </w:rPr>
        <w:t>belirlenen</w:t>
      </w:r>
      <w:r>
        <w:rPr>
          <w:rFonts w:cs="Times New Roman" w:ascii="Times New Roman" w:hAnsi="Times New Roman"/>
          <w:spacing w:val="-8"/>
        </w:rPr>
        <w:t xml:space="preserve"> </w:t>
      </w:r>
      <w:r>
        <w:rPr>
          <w:rFonts w:cs="Times New Roman" w:ascii="Times New Roman" w:hAnsi="Times New Roman"/>
          <w:spacing w:val="-2"/>
        </w:rPr>
        <w:t>dönemler itibarıyla</w:t>
      </w:r>
      <w:r>
        <w:rPr>
          <w:rFonts w:cs="Times New Roman" w:ascii="Times New Roman" w:hAnsi="Times New Roman"/>
          <w:spacing w:val="-12"/>
        </w:rPr>
        <w:t xml:space="preserve"> </w:t>
      </w:r>
      <w:r>
        <w:rPr>
          <w:rFonts w:cs="Times New Roman" w:ascii="Times New Roman" w:hAnsi="Times New Roman"/>
          <w:spacing w:val="-2"/>
        </w:rPr>
        <w:t>raporlanarak</w:t>
      </w:r>
      <w:r>
        <w:rPr>
          <w:rFonts w:cs="Times New Roman" w:ascii="Times New Roman" w:hAnsi="Times New Roman"/>
          <w:spacing w:val="-11"/>
        </w:rPr>
        <w:t xml:space="preserve"> </w:t>
      </w:r>
      <w:r>
        <w:rPr>
          <w:rFonts w:cs="Times New Roman" w:ascii="Times New Roman" w:hAnsi="Times New Roman"/>
          <w:spacing w:val="-2"/>
        </w:rPr>
        <w:t>yöneticilerin</w:t>
      </w:r>
      <w:r>
        <w:rPr>
          <w:rFonts w:cs="Times New Roman" w:ascii="Times New Roman" w:hAnsi="Times New Roman"/>
          <w:spacing w:val="-12"/>
        </w:rPr>
        <w:t xml:space="preserve"> </w:t>
      </w:r>
      <w:r>
        <w:rPr>
          <w:rFonts w:cs="Times New Roman" w:ascii="Times New Roman" w:hAnsi="Times New Roman"/>
          <w:spacing w:val="-2"/>
        </w:rPr>
        <w:t>değerlendirilmesine</w:t>
      </w:r>
      <w:r>
        <w:rPr>
          <w:rFonts w:cs="Times New Roman" w:ascii="Times New Roman" w:hAnsi="Times New Roman"/>
          <w:spacing w:val="-11"/>
        </w:rPr>
        <w:t xml:space="preserve"> </w:t>
      </w:r>
      <w:r>
        <w:rPr>
          <w:rFonts w:cs="Times New Roman" w:ascii="Times New Roman" w:hAnsi="Times New Roman"/>
          <w:spacing w:val="-2"/>
        </w:rPr>
        <w:t>sunulması</w:t>
      </w:r>
      <w:r>
        <w:rPr>
          <w:rFonts w:cs="Times New Roman" w:ascii="Times New Roman" w:hAnsi="Times New Roman"/>
          <w:spacing w:val="-11"/>
        </w:rPr>
        <w:t xml:space="preserve"> </w:t>
      </w:r>
      <w:r>
        <w:rPr>
          <w:rFonts w:cs="Times New Roman" w:ascii="Times New Roman" w:hAnsi="Times New Roman"/>
          <w:spacing w:val="-2"/>
        </w:rPr>
        <w:t>izleme</w:t>
      </w:r>
      <w:r>
        <w:rPr>
          <w:rFonts w:cs="Times New Roman" w:ascii="Times New Roman" w:hAnsi="Times New Roman"/>
          <w:spacing w:val="-11"/>
        </w:rPr>
        <w:t xml:space="preserve"> </w:t>
      </w:r>
      <w:r>
        <w:rPr>
          <w:rFonts w:cs="Times New Roman" w:ascii="Times New Roman" w:hAnsi="Times New Roman"/>
          <w:spacing w:val="-2"/>
        </w:rPr>
        <w:t>faaliyetlerini oluşturur.</w:t>
      </w:r>
    </w:p>
    <w:p>
      <w:pPr>
        <w:pStyle w:val="BodyText"/>
        <w:spacing w:lineRule="auto" w:line="372"/>
        <w:ind w:firstLine="360" w:left="958" w:right="1014"/>
        <w:jc w:val="both"/>
        <w:rPr>
          <w:rFonts w:ascii="Times New Roman" w:hAnsi="Times New Roman" w:cs="Times New Roman"/>
        </w:rPr>
      </w:pPr>
      <w:r>
        <w:rPr>
          <w:rFonts w:cs="Times New Roman" w:ascii="Times New Roman" w:hAnsi="Times New Roman"/>
        </w:rPr>
        <w:t>İzleme ve değerlendirme sürecinde yapılması gereken hususlara bu bölümde yer verilmiştir. Mehmet Azman Çavuş Ortaokulu 2024–2028 Stratejik Planda yer alan performans göstergelerinin gerçekleşme durumlarının tespiti yılda iki kez yapılacaktır. Ara izleme olarak nitelendirilebilecek yılın ilk altı aylık dönemini kapsayan birinci izleme kapsamında, Performans hedeflerinin gerçekleşme durumları hakkında hazırlanan “Stratejik Plan İzleme Raporu” komisyonumuz tarafından okul müdürlüğü ve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pPr>
        <w:pStyle w:val="BodyText"/>
        <w:spacing w:lineRule="auto" w:line="372"/>
        <w:ind w:firstLine="360" w:left="958" w:right="1014"/>
        <w:jc w:val="both"/>
        <w:rPr>
          <w:rFonts w:ascii="Times New Roman" w:hAnsi="Times New Roman" w:cs="Times New Roman"/>
        </w:rPr>
      </w:pPr>
      <w:r>
        <w:rPr>
          <w:rFonts w:cs="Times New Roman" w:ascii="Times New Roman" w:hAnsi="Times New Roman"/>
        </w:rPr>
      </w:r>
    </w:p>
    <w:p>
      <w:pPr>
        <w:pStyle w:val="BodyText"/>
        <w:spacing w:lineRule="auto" w:line="372"/>
        <w:ind w:firstLine="360" w:left="958" w:right="1014"/>
        <w:jc w:val="both"/>
        <w:rPr>
          <w:rFonts w:ascii="Times New Roman" w:hAnsi="Times New Roman" w:cs="Times New Roman"/>
        </w:rPr>
      </w:pPr>
      <w:r>
        <w:rPr>
          <w:rFonts w:cs="Times New Roman" w:ascii="Times New Roman" w:hAnsi="Times New Roman"/>
        </w:rPr>
        <w:t>Performans hedeflerinin gerçekleşme durumları hakkında yıllık olarak hazırlanan “Stratejik Plan İzleme Raporu”muz Tablo 34’te yer alan örnek izleme ve değerlendirme şablonu doğrultusunda hazırlanacaktır.</w:t>
      </w:r>
    </w:p>
    <w:p>
      <w:pPr>
        <w:pStyle w:val="BodyText"/>
        <w:spacing w:lineRule="auto" w:line="372"/>
        <w:ind w:firstLine="360" w:left="958" w:right="1014"/>
        <w:jc w:val="both"/>
        <w:rPr>
          <w:rFonts w:ascii="Times New Roman" w:hAnsi="Times New Roman" w:cs="Times New Roman"/>
        </w:rPr>
      </w:pPr>
      <w:r>
        <w:rPr>
          <w:rFonts w:cs="Times New Roman" w:ascii="Times New Roman" w:hAnsi="Times New Roman"/>
        </w:rPr>
      </w:r>
    </w:p>
    <w:p>
      <w:pPr>
        <w:pStyle w:val="BodyText"/>
        <w:spacing w:before="85" w:after="0"/>
        <w:rPr>
          <w:rFonts w:ascii="Times New Roman" w:hAnsi="Times New Roman" w:cs="Times New Roman"/>
        </w:rPr>
      </w:pPr>
      <w:r>
        <w:rPr>
          <w:rFonts w:cs="Times New Roman" w:ascii="Times New Roman" w:hAnsi="Times New Roman"/>
        </w:rPr>
      </w:r>
    </w:p>
    <w:p>
      <w:pPr>
        <w:pStyle w:val="BodyText"/>
        <w:spacing w:before="85" w:after="0"/>
        <w:rPr>
          <w:rFonts w:ascii="Times New Roman" w:hAnsi="Times New Roman" w:cs="Times New Roman"/>
        </w:rPr>
      </w:pPr>
      <w:r>
        <w:rPr>
          <w:rFonts w:cs="Times New Roman" w:ascii="Times New Roman" w:hAnsi="Times New Roman"/>
        </w:rPr>
      </w:r>
    </w:p>
    <w:p>
      <w:pPr>
        <w:pStyle w:val="BodyText"/>
        <w:spacing w:before="85" w:after="0"/>
        <w:rPr>
          <w:rFonts w:ascii="Times New Roman" w:hAnsi="Times New Roman" w:cs="Times New Roman"/>
        </w:rPr>
      </w:pPr>
      <w:r>
        <w:rPr>
          <w:rFonts w:cs="Times New Roman" w:ascii="Times New Roman" w:hAnsi="Times New Roman"/>
        </w:rPr>
      </w:r>
    </w:p>
    <w:p>
      <w:pPr>
        <w:pStyle w:val="BodyText"/>
        <w:spacing w:before="85" w:after="0"/>
        <w:rPr>
          <w:rFonts w:ascii="Times New Roman" w:hAnsi="Times New Roman" w:cs="Times New Roman"/>
        </w:rPr>
      </w:pPr>
      <w:r>
        <w:rPr>
          <w:rFonts w:cs="Times New Roman" w:ascii="Times New Roman" w:hAnsi="Times New Roman"/>
        </w:rPr>
      </w:r>
    </w:p>
    <w:p>
      <w:pPr>
        <w:pStyle w:val="BodyText"/>
        <w:spacing w:before="85" w:after="0"/>
        <w:rPr>
          <w:rFonts w:ascii="Times New Roman" w:hAnsi="Times New Roman" w:cs="Times New Roman"/>
        </w:rPr>
      </w:pPr>
      <w:r>
        <w:rPr>
          <w:rFonts w:cs="Times New Roman" w:ascii="Times New Roman" w:hAnsi="Times New Roman"/>
        </w:rPr>
      </w:r>
    </w:p>
    <w:p>
      <w:pPr>
        <w:pStyle w:val="BodyText"/>
        <w:spacing w:before="85" w:after="0"/>
        <w:rPr>
          <w:rFonts w:ascii="Times New Roman" w:hAnsi="Times New Roman" w:cs="Times New Roman"/>
        </w:rPr>
      </w:pPr>
      <w:r>
        <w:rPr>
          <w:rFonts w:cs="Times New Roman" w:ascii="Times New Roman" w:hAnsi="Times New Roman"/>
        </w:rPr>
      </w:r>
    </w:p>
    <w:p>
      <w:pPr>
        <w:pStyle w:val="Normal"/>
        <w:ind w:left="958"/>
        <w:jc w:val="both"/>
        <w:rPr>
          <w:rFonts w:ascii="Times New Roman" w:hAnsi="Times New Roman" w:cs="Times New Roman"/>
          <w:b/>
          <w:sz w:val="20"/>
        </w:rPr>
      </w:pPr>
      <w:r>
        <w:rPr>
          <w:rFonts w:cs="Times New Roman" w:ascii="Times New Roman" w:hAnsi="Times New Roman"/>
          <w:b/>
          <w:sz w:val="20"/>
        </w:rPr>
        <w:t>Tablo</w:t>
      </w:r>
      <w:r>
        <w:rPr>
          <w:rFonts w:cs="Times New Roman" w:ascii="Times New Roman" w:hAnsi="Times New Roman"/>
          <w:b/>
          <w:spacing w:val="30"/>
          <w:sz w:val="20"/>
        </w:rPr>
        <w:t xml:space="preserve"> </w:t>
      </w:r>
      <w:r>
        <w:rPr>
          <w:rFonts w:cs="Times New Roman" w:ascii="Times New Roman" w:hAnsi="Times New Roman"/>
          <w:b/>
          <w:sz w:val="20"/>
        </w:rPr>
        <w:t>34:</w:t>
      </w:r>
      <w:r>
        <w:rPr>
          <w:rFonts w:cs="Times New Roman" w:ascii="Times New Roman" w:hAnsi="Times New Roman"/>
          <w:b/>
          <w:spacing w:val="26"/>
          <w:sz w:val="20"/>
        </w:rPr>
        <w:t xml:space="preserve"> </w:t>
      </w:r>
      <w:r>
        <w:rPr>
          <w:rFonts w:cs="Times New Roman" w:ascii="Times New Roman" w:hAnsi="Times New Roman"/>
          <w:b/>
          <w:sz w:val="20"/>
        </w:rPr>
        <w:t>Örnek İzleme ve Değerlendirme</w:t>
      </w:r>
      <w:r>
        <w:rPr>
          <w:rFonts w:cs="Times New Roman" w:ascii="Times New Roman" w:hAnsi="Times New Roman"/>
          <w:b/>
          <w:spacing w:val="32"/>
          <w:sz w:val="20"/>
        </w:rPr>
        <w:t xml:space="preserve"> </w:t>
      </w:r>
      <w:r>
        <w:rPr>
          <w:rFonts w:cs="Times New Roman" w:ascii="Times New Roman" w:hAnsi="Times New Roman"/>
          <w:b/>
          <w:spacing w:val="-2"/>
          <w:sz w:val="20"/>
        </w:rPr>
        <w:t>Şablonu</w:t>
      </w:r>
    </w:p>
    <w:p>
      <w:pPr>
        <w:pStyle w:val="BodyText"/>
        <w:spacing w:before="4" w:after="0"/>
        <w:rPr>
          <w:rFonts w:ascii="Times New Roman" w:hAnsi="Times New Roman" w:cs="Times New Roman"/>
          <w:b/>
          <w:sz w:val="10"/>
        </w:rPr>
      </w:pPr>
      <w:r>
        <w:rPr>
          <w:rFonts w:cs="Times New Roman" w:ascii="Times New Roman" w:hAnsi="Times New Roman"/>
          <w:b/>
          <w:sz w:val="10"/>
        </w:rPr>
      </w:r>
    </w:p>
    <w:tbl>
      <w:tblPr>
        <w:tblStyle w:val="TableNormal"/>
        <w:tblW w:w="9778" w:type="dxa"/>
        <w:jc w:val="left"/>
        <w:tblInd w:w="610" w:type="dxa"/>
        <w:tblLayout w:type="fixed"/>
        <w:tblCellMar>
          <w:top w:w="0" w:type="dxa"/>
          <w:left w:w="5" w:type="dxa"/>
          <w:bottom w:w="0" w:type="dxa"/>
          <w:right w:w="5" w:type="dxa"/>
        </w:tblCellMar>
        <w:tblLook w:firstRow="1" w:noVBand="0" w:lastRow="1" w:firstColumn="1" w:lastColumn="1" w:noHBand="0" w:val="01e0"/>
      </w:tblPr>
      <w:tblGrid>
        <w:gridCol w:w="2373"/>
        <w:gridCol w:w="1479"/>
        <w:gridCol w:w="1481"/>
        <w:gridCol w:w="1483"/>
        <w:gridCol w:w="1479"/>
        <w:gridCol w:w="1482"/>
      </w:tblGrid>
      <w:tr>
        <w:trPr>
          <w:trHeight w:val="350" w:hRule="atLeast"/>
        </w:trPr>
        <w:tc>
          <w:tcPr>
            <w:tcW w:w="9777" w:type="dxa"/>
            <w:gridSpan w:val="6"/>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lineRule="exact" w:line="234" w:before="0" w:after="0"/>
              <w:jc w:val="center"/>
              <w:rPr>
                <w:rFonts w:ascii="Times New Roman" w:hAnsi="Times New Roman" w:cs="Times New Roman"/>
                <w:b/>
                <w:sz w:val="20"/>
                <w:szCs w:val="20"/>
              </w:rPr>
            </w:pPr>
            <w:r>
              <w:rPr>
                <w:rFonts w:cs="Times New Roman" w:ascii="Times New Roman" w:hAnsi="Times New Roman"/>
                <w:b/>
                <w:w w:val="105"/>
                <w:kern w:val="0"/>
                <w:sz w:val="20"/>
                <w:szCs w:val="20"/>
                <w:lang w:eastAsia="en-US" w:bidi="ar-SA"/>
              </w:rPr>
              <w:t>2024-2025</w:t>
            </w:r>
            <w:r>
              <w:rPr>
                <w:rFonts w:cs="Times New Roman" w:ascii="Times New Roman" w:hAnsi="Times New Roman"/>
                <w:b/>
                <w:spacing w:val="-12"/>
                <w:w w:val="105"/>
                <w:kern w:val="0"/>
                <w:sz w:val="20"/>
                <w:szCs w:val="20"/>
                <w:lang w:eastAsia="en-US" w:bidi="ar-SA"/>
              </w:rPr>
              <w:t xml:space="preserve"> </w:t>
            </w:r>
            <w:r>
              <w:rPr>
                <w:rFonts w:cs="Times New Roman" w:ascii="Times New Roman" w:hAnsi="Times New Roman"/>
                <w:b/>
                <w:w w:val="105"/>
                <w:kern w:val="0"/>
                <w:sz w:val="20"/>
                <w:szCs w:val="20"/>
                <w:lang w:eastAsia="en-US" w:bidi="ar-SA"/>
              </w:rPr>
              <w:t>Eğitim</w:t>
            </w:r>
            <w:r>
              <w:rPr>
                <w:rFonts w:cs="Times New Roman" w:ascii="Times New Roman" w:hAnsi="Times New Roman"/>
                <w:b/>
                <w:spacing w:val="-13"/>
                <w:w w:val="105"/>
                <w:kern w:val="0"/>
                <w:sz w:val="20"/>
                <w:szCs w:val="20"/>
                <w:lang w:eastAsia="en-US" w:bidi="ar-SA"/>
              </w:rPr>
              <w:t xml:space="preserve"> </w:t>
            </w:r>
            <w:r>
              <w:rPr>
                <w:rFonts w:cs="Times New Roman" w:ascii="Times New Roman" w:hAnsi="Times New Roman"/>
                <w:b/>
                <w:w w:val="105"/>
                <w:kern w:val="0"/>
                <w:sz w:val="20"/>
                <w:szCs w:val="20"/>
                <w:lang w:eastAsia="en-US" w:bidi="ar-SA"/>
              </w:rPr>
              <w:t>Öğretim</w:t>
            </w:r>
            <w:r>
              <w:rPr>
                <w:rFonts w:cs="Times New Roman" w:ascii="Times New Roman" w:hAnsi="Times New Roman"/>
                <w:b/>
                <w:spacing w:val="-12"/>
                <w:w w:val="105"/>
                <w:kern w:val="0"/>
                <w:sz w:val="20"/>
                <w:szCs w:val="20"/>
                <w:lang w:eastAsia="en-US" w:bidi="ar-SA"/>
              </w:rPr>
              <w:t xml:space="preserve"> </w:t>
            </w:r>
            <w:r>
              <w:rPr>
                <w:rFonts w:cs="Times New Roman" w:ascii="Times New Roman" w:hAnsi="Times New Roman"/>
                <w:b/>
                <w:w w:val="105"/>
                <w:kern w:val="0"/>
                <w:sz w:val="20"/>
                <w:szCs w:val="20"/>
                <w:lang w:eastAsia="en-US" w:bidi="ar-SA"/>
              </w:rPr>
              <w:t>Yılı</w:t>
            </w:r>
            <w:r>
              <w:rPr>
                <w:rFonts w:cs="Times New Roman" w:ascii="Times New Roman" w:hAnsi="Times New Roman"/>
                <w:b/>
                <w:spacing w:val="-13"/>
                <w:w w:val="105"/>
                <w:kern w:val="0"/>
                <w:sz w:val="20"/>
                <w:szCs w:val="20"/>
                <w:lang w:eastAsia="en-US" w:bidi="ar-SA"/>
              </w:rPr>
              <w:t xml:space="preserve"> </w:t>
            </w:r>
            <w:r>
              <w:rPr>
                <w:rFonts w:cs="Times New Roman" w:ascii="Times New Roman" w:hAnsi="Times New Roman"/>
                <w:b/>
                <w:w w:val="105"/>
                <w:kern w:val="0"/>
                <w:sz w:val="20"/>
                <w:szCs w:val="20"/>
                <w:lang w:eastAsia="en-US" w:bidi="ar-SA"/>
              </w:rPr>
              <w:t>Stratejik</w:t>
            </w:r>
            <w:r>
              <w:rPr>
                <w:rFonts w:cs="Times New Roman" w:ascii="Times New Roman" w:hAnsi="Times New Roman"/>
                <w:b/>
                <w:spacing w:val="-13"/>
                <w:w w:val="105"/>
                <w:kern w:val="0"/>
                <w:sz w:val="20"/>
                <w:szCs w:val="20"/>
                <w:lang w:eastAsia="en-US" w:bidi="ar-SA"/>
              </w:rPr>
              <w:t xml:space="preserve"> </w:t>
            </w:r>
            <w:r>
              <w:rPr>
                <w:rFonts w:cs="Times New Roman" w:ascii="Times New Roman" w:hAnsi="Times New Roman"/>
                <w:b/>
                <w:w w:val="105"/>
                <w:kern w:val="0"/>
                <w:sz w:val="20"/>
                <w:szCs w:val="20"/>
                <w:lang w:eastAsia="en-US" w:bidi="ar-SA"/>
              </w:rPr>
              <w:t>Plan</w:t>
            </w:r>
            <w:r>
              <w:rPr>
                <w:rFonts w:cs="Times New Roman" w:ascii="Times New Roman" w:hAnsi="Times New Roman"/>
                <w:b/>
                <w:spacing w:val="-13"/>
                <w:w w:val="105"/>
                <w:kern w:val="0"/>
                <w:sz w:val="20"/>
                <w:szCs w:val="20"/>
                <w:lang w:eastAsia="en-US" w:bidi="ar-SA"/>
              </w:rPr>
              <w:t xml:space="preserve"> </w:t>
            </w:r>
            <w:r>
              <w:rPr>
                <w:rFonts w:cs="Times New Roman" w:ascii="Times New Roman" w:hAnsi="Times New Roman"/>
                <w:b/>
                <w:w w:val="105"/>
                <w:kern w:val="0"/>
                <w:sz w:val="20"/>
                <w:szCs w:val="20"/>
                <w:lang w:eastAsia="en-US" w:bidi="ar-SA"/>
              </w:rPr>
              <w:t>İzleme</w:t>
            </w:r>
            <w:r>
              <w:rPr>
                <w:rFonts w:cs="Times New Roman" w:ascii="Times New Roman" w:hAnsi="Times New Roman"/>
                <w:b/>
                <w:spacing w:val="-12"/>
                <w:w w:val="105"/>
                <w:kern w:val="0"/>
                <w:sz w:val="20"/>
                <w:szCs w:val="20"/>
                <w:lang w:eastAsia="en-US" w:bidi="ar-SA"/>
              </w:rPr>
              <w:t xml:space="preserve"> </w:t>
            </w:r>
            <w:r>
              <w:rPr>
                <w:rFonts w:cs="Times New Roman" w:ascii="Times New Roman" w:hAnsi="Times New Roman"/>
                <w:b/>
                <w:w w:val="105"/>
                <w:kern w:val="0"/>
                <w:sz w:val="20"/>
                <w:szCs w:val="20"/>
                <w:lang w:eastAsia="en-US" w:bidi="ar-SA"/>
              </w:rPr>
              <w:t>ve</w:t>
            </w:r>
            <w:r>
              <w:rPr>
                <w:rFonts w:cs="Times New Roman" w:ascii="Times New Roman" w:hAnsi="Times New Roman"/>
                <w:b/>
                <w:spacing w:val="-11"/>
                <w:w w:val="105"/>
                <w:kern w:val="0"/>
                <w:sz w:val="20"/>
                <w:szCs w:val="20"/>
                <w:lang w:eastAsia="en-US" w:bidi="ar-SA"/>
              </w:rPr>
              <w:t xml:space="preserve"> </w:t>
            </w:r>
            <w:r>
              <w:rPr>
                <w:rFonts w:cs="Times New Roman" w:ascii="Times New Roman" w:hAnsi="Times New Roman"/>
                <w:b/>
                <w:w w:val="105"/>
                <w:kern w:val="0"/>
                <w:sz w:val="20"/>
                <w:szCs w:val="20"/>
                <w:lang w:eastAsia="en-US" w:bidi="ar-SA"/>
              </w:rPr>
              <w:t>Değerlendirme</w:t>
            </w:r>
            <w:r>
              <w:rPr>
                <w:rFonts w:cs="Times New Roman" w:ascii="Times New Roman" w:hAnsi="Times New Roman"/>
                <w:b/>
                <w:spacing w:val="-13"/>
                <w:w w:val="105"/>
                <w:kern w:val="0"/>
                <w:sz w:val="20"/>
                <w:szCs w:val="20"/>
                <w:lang w:eastAsia="en-US" w:bidi="ar-SA"/>
              </w:rPr>
              <w:t xml:space="preserve"> </w:t>
            </w:r>
            <w:r>
              <w:rPr>
                <w:rFonts w:cs="Times New Roman" w:ascii="Times New Roman" w:hAnsi="Times New Roman"/>
                <w:b/>
                <w:spacing w:val="-2"/>
                <w:w w:val="105"/>
                <w:kern w:val="0"/>
                <w:sz w:val="20"/>
                <w:szCs w:val="20"/>
                <w:lang w:eastAsia="en-US" w:bidi="ar-SA"/>
              </w:rPr>
              <w:t>Tablosu</w:t>
            </w:r>
          </w:p>
        </w:tc>
      </w:tr>
      <w:tr>
        <w:trPr>
          <w:trHeight w:val="470" w:hRule="atLeast"/>
        </w:trPr>
        <w:tc>
          <w:tcPr>
            <w:tcW w:w="2373"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lineRule="exact" w:line="234" w:before="0" w:after="0"/>
              <w:ind w:left="107"/>
              <w:jc w:val="left"/>
              <w:rPr>
                <w:rFonts w:ascii="Times New Roman" w:hAnsi="Times New Roman" w:cs="Times New Roman"/>
                <w:b/>
                <w:sz w:val="20"/>
                <w:szCs w:val="20"/>
              </w:rPr>
            </w:pPr>
            <w:r>
              <w:rPr>
                <w:rFonts w:cs="Times New Roman" w:ascii="Times New Roman" w:hAnsi="Times New Roman"/>
                <w:b/>
                <w:spacing w:val="-5"/>
                <w:kern w:val="0"/>
                <w:sz w:val="20"/>
                <w:szCs w:val="20"/>
                <w:lang w:eastAsia="en-US" w:bidi="ar-SA"/>
              </w:rPr>
              <w:t>A1</w:t>
            </w:r>
          </w:p>
        </w:tc>
        <w:tc>
          <w:tcPr>
            <w:tcW w:w="7404" w:type="dxa"/>
            <w:gridSpan w:val="5"/>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lineRule="exact" w:line="236" w:before="0" w:after="0"/>
              <w:ind w:left="108"/>
              <w:jc w:val="left"/>
              <w:rPr>
                <w:rFonts w:ascii="Times New Roman" w:hAnsi="Times New Roman" w:cs="Times New Roman"/>
                <w:i/>
                <w:i/>
                <w:sz w:val="20"/>
                <w:szCs w:val="20"/>
              </w:rPr>
            </w:pPr>
            <w:r>
              <w:rPr>
                <w:rFonts w:cs="Times New Roman" w:ascii="Times New Roman" w:hAnsi="Times New Roman"/>
                <w:spacing w:val="-2"/>
                <w:kern w:val="0"/>
                <w:sz w:val="20"/>
                <w:szCs w:val="20"/>
                <w:lang w:eastAsia="en-US" w:bidi="ar-SA"/>
              </w:rPr>
              <w:t>Öğrencilerin eğitim öğretime etkin katılımlarıyla donanımlı olarak bir üst öğrenime geçişi sağlanacaktır.</w:t>
            </w:r>
          </w:p>
        </w:tc>
      </w:tr>
      <w:tr>
        <w:trPr>
          <w:trHeight w:val="232" w:hRule="atLeast"/>
        </w:trPr>
        <w:tc>
          <w:tcPr>
            <w:tcW w:w="2373"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lineRule="exact" w:line="212" w:before="0" w:after="0"/>
              <w:ind w:left="107"/>
              <w:jc w:val="left"/>
              <w:rPr>
                <w:rFonts w:ascii="Times New Roman" w:hAnsi="Times New Roman" w:cs="Times New Roman"/>
                <w:b/>
                <w:sz w:val="20"/>
                <w:szCs w:val="20"/>
              </w:rPr>
            </w:pPr>
            <w:r>
              <w:rPr>
                <w:rFonts w:cs="Times New Roman" w:ascii="Times New Roman" w:hAnsi="Times New Roman"/>
                <w:b/>
                <w:spacing w:val="-4"/>
                <w:w w:val="105"/>
                <w:kern w:val="0"/>
                <w:sz w:val="20"/>
                <w:szCs w:val="20"/>
                <w:lang w:eastAsia="en-US" w:bidi="ar-SA"/>
              </w:rPr>
              <w:t>H1.1</w:t>
            </w:r>
          </w:p>
        </w:tc>
        <w:tc>
          <w:tcPr>
            <w:tcW w:w="7404" w:type="dxa"/>
            <w:gridSpan w:val="5"/>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lineRule="exact" w:line="209" w:before="4" w:after="0"/>
              <w:ind w:left="108"/>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Öğrenme kayıpları önleyici çalışmalar yapılarak azaltılacaktır.</w:t>
            </w:r>
          </w:p>
        </w:tc>
      </w:tr>
      <w:tr>
        <w:trPr>
          <w:trHeight w:val="467" w:hRule="atLeast"/>
        </w:trPr>
        <w:tc>
          <w:tcPr>
            <w:tcW w:w="2373"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tabs>
                <w:tab w:val="clear" w:pos="720"/>
                <w:tab w:val="left" w:pos="976" w:leader="none"/>
              </w:tabs>
              <w:suppressAutoHyphens w:val="true"/>
              <w:spacing w:lineRule="exact" w:line="236" w:before="0" w:after="0"/>
              <w:ind w:left="107" w:right="98"/>
              <w:jc w:val="left"/>
              <w:rPr>
                <w:rFonts w:ascii="Times New Roman" w:hAnsi="Times New Roman" w:cs="Times New Roman"/>
                <w:b/>
                <w:spacing w:val="-4"/>
                <w:w w:val="110"/>
                <w:sz w:val="20"/>
                <w:szCs w:val="20"/>
              </w:rPr>
            </w:pPr>
            <w:r>
              <w:rPr>
                <w:rFonts w:cs="Times New Roman" w:ascii="Times New Roman" w:hAnsi="Times New Roman"/>
                <w:b/>
                <w:spacing w:val="-2"/>
                <w:w w:val="110"/>
                <w:kern w:val="0"/>
                <w:sz w:val="20"/>
                <w:szCs w:val="20"/>
                <w:lang w:eastAsia="en-US" w:bidi="ar-SA"/>
              </w:rPr>
              <w:t>Hedef</w:t>
            </w:r>
            <w:r>
              <w:rPr>
                <w:rFonts w:cs="Times New Roman" w:ascii="Times New Roman" w:hAnsi="Times New Roman"/>
                <w:b/>
                <w:kern w:val="0"/>
                <w:sz w:val="20"/>
                <w:szCs w:val="20"/>
                <w:lang w:eastAsia="en-US" w:bidi="ar-SA"/>
              </w:rPr>
              <w:t xml:space="preserve">  </w:t>
            </w:r>
            <w:r>
              <w:rPr>
                <w:rFonts w:cs="Times New Roman" w:ascii="Times New Roman" w:hAnsi="Times New Roman"/>
                <w:b/>
                <w:spacing w:val="-4"/>
                <w:w w:val="110"/>
                <w:kern w:val="0"/>
                <w:sz w:val="20"/>
                <w:szCs w:val="20"/>
                <w:lang w:eastAsia="en-US" w:bidi="ar-SA"/>
              </w:rPr>
              <w:t xml:space="preserve">1.1 </w:t>
            </w:r>
            <w:r>
              <w:rPr>
                <w:rFonts w:cs="Times New Roman" w:ascii="Times New Roman" w:hAnsi="Times New Roman"/>
                <w:b/>
                <w:spacing w:val="-2"/>
                <w:kern w:val="0"/>
                <w:sz w:val="20"/>
                <w:szCs w:val="20"/>
                <w:lang w:eastAsia="en-US" w:bidi="ar-SA"/>
              </w:rPr>
              <w:t>Performansı</w:t>
            </w:r>
          </w:p>
        </w:tc>
        <w:tc>
          <w:tcPr>
            <w:tcW w:w="7404" w:type="dxa"/>
            <w:gridSpan w:val="5"/>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6" w:after="0"/>
              <w:ind w:left="108"/>
              <w:jc w:val="left"/>
              <w:rPr>
                <w:rFonts w:ascii="Times New Roman" w:hAnsi="Times New Roman" w:cs="Times New Roman"/>
                <w:sz w:val="20"/>
                <w:szCs w:val="20"/>
              </w:rPr>
            </w:pPr>
            <w:r>
              <w:rPr>
                <w:rFonts w:cs="Times New Roman" w:ascii="Times New Roman" w:hAnsi="Times New Roman"/>
                <w:kern w:val="0"/>
                <w:sz w:val="20"/>
                <w:szCs w:val="20"/>
                <w:lang w:eastAsia="en-US" w:bidi="ar-SA"/>
              </w:rPr>
              <w:t>%</w:t>
            </w:r>
            <w:r>
              <w:rPr>
                <w:rFonts w:cs="Times New Roman" w:ascii="Times New Roman" w:hAnsi="Times New Roman"/>
                <w:spacing w:val="8"/>
                <w:kern w:val="0"/>
                <w:sz w:val="20"/>
                <w:szCs w:val="20"/>
                <w:lang w:eastAsia="en-US" w:bidi="ar-SA"/>
              </w:rPr>
              <w:t xml:space="preserve"> </w:t>
            </w:r>
            <w:r>
              <w:rPr>
                <w:rFonts w:cs="Times New Roman" w:ascii="Times New Roman" w:hAnsi="Times New Roman"/>
                <w:spacing w:val="-5"/>
                <w:kern w:val="0"/>
                <w:sz w:val="20"/>
                <w:szCs w:val="20"/>
                <w:lang w:eastAsia="en-US" w:bidi="ar-SA"/>
              </w:rPr>
              <w:t>88*</w:t>
            </w:r>
          </w:p>
        </w:tc>
      </w:tr>
      <w:tr>
        <w:trPr>
          <w:trHeight w:val="466" w:hRule="atLeast"/>
        </w:trPr>
        <w:tc>
          <w:tcPr>
            <w:tcW w:w="2373"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lineRule="exact" w:line="229" w:before="0" w:after="0"/>
              <w:ind w:left="107"/>
              <w:jc w:val="left"/>
              <w:rPr>
                <w:rFonts w:ascii="Times New Roman" w:hAnsi="Times New Roman" w:cs="Times New Roman"/>
                <w:b/>
                <w:sz w:val="20"/>
                <w:szCs w:val="20"/>
              </w:rPr>
            </w:pPr>
            <w:r>
              <w:rPr>
                <w:rFonts w:cs="Times New Roman" w:ascii="Times New Roman" w:hAnsi="Times New Roman"/>
                <w:b/>
                <w:spacing w:val="-2"/>
                <w:kern w:val="0"/>
                <w:sz w:val="20"/>
                <w:szCs w:val="20"/>
                <w:lang w:eastAsia="en-US" w:bidi="ar-SA"/>
              </w:rPr>
              <w:t>Sorumlu Birim</w:t>
            </w:r>
          </w:p>
        </w:tc>
        <w:tc>
          <w:tcPr>
            <w:tcW w:w="7404" w:type="dxa"/>
            <w:gridSpan w:val="5"/>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1" w:after="0"/>
              <w:ind w:left="108"/>
              <w:jc w:val="left"/>
              <w:rPr>
                <w:rFonts w:ascii="Times New Roman" w:hAnsi="Times New Roman" w:cs="Times New Roman"/>
                <w:sz w:val="20"/>
                <w:szCs w:val="20"/>
              </w:rPr>
            </w:pPr>
            <w:r>
              <w:rPr>
                <w:rFonts w:cs="Times New Roman" w:ascii="Times New Roman" w:hAnsi="Times New Roman"/>
                <w:spacing w:val="-6"/>
                <w:kern w:val="0"/>
                <w:sz w:val="20"/>
                <w:szCs w:val="20"/>
                <w:lang w:eastAsia="en-US" w:bidi="ar-SA"/>
              </w:rPr>
              <w:t>Okul</w:t>
            </w:r>
            <w:r>
              <w:rPr>
                <w:rFonts w:cs="Times New Roman" w:ascii="Times New Roman" w:hAnsi="Times New Roman"/>
                <w:spacing w:val="-4"/>
                <w:kern w:val="0"/>
                <w:sz w:val="20"/>
                <w:szCs w:val="20"/>
                <w:lang w:eastAsia="en-US" w:bidi="ar-SA"/>
              </w:rPr>
              <w:t xml:space="preserve"> </w:t>
            </w:r>
            <w:r>
              <w:rPr>
                <w:rFonts w:cs="Times New Roman" w:ascii="Times New Roman" w:hAnsi="Times New Roman"/>
                <w:spacing w:val="-6"/>
                <w:kern w:val="0"/>
                <w:sz w:val="20"/>
                <w:szCs w:val="20"/>
                <w:lang w:eastAsia="en-US" w:bidi="ar-SA"/>
              </w:rPr>
              <w:t>yönetim</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6"/>
                <w:kern w:val="0"/>
                <w:sz w:val="20"/>
                <w:szCs w:val="20"/>
                <w:lang w:eastAsia="en-US" w:bidi="ar-SA"/>
              </w:rPr>
              <w:t>kadrosu</w:t>
            </w:r>
          </w:p>
        </w:tc>
      </w:tr>
      <w:tr>
        <w:trPr>
          <w:trHeight w:val="1170" w:hRule="atLeast"/>
        </w:trPr>
        <w:tc>
          <w:tcPr>
            <w:tcW w:w="2373"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lineRule="auto" w:line="240" w:before="2" w:after="0"/>
              <w:ind w:left="107"/>
              <w:jc w:val="left"/>
              <w:rPr>
                <w:rFonts w:ascii="Times New Roman" w:hAnsi="Times New Roman" w:cs="Times New Roman"/>
                <w:b/>
                <w:sz w:val="20"/>
                <w:szCs w:val="20"/>
              </w:rPr>
            </w:pPr>
            <w:r>
              <w:rPr>
                <w:rFonts w:cs="Times New Roman" w:ascii="Times New Roman" w:hAnsi="Times New Roman"/>
                <w:b/>
                <w:spacing w:val="-2"/>
                <w:kern w:val="0"/>
                <w:sz w:val="20"/>
                <w:szCs w:val="20"/>
                <w:lang w:eastAsia="en-US" w:bidi="ar-SA"/>
              </w:rPr>
              <w:t xml:space="preserve">Performans </w:t>
            </w:r>
            <w:r>
              <w:rPr>
                <w:rFonts w:cs="Times New Roman" w:ascii="Times New Roman" w:hAnsi="Times New Roman"/>
                <w:b/>
                <w:spacing w:val="-2"/>
                <w:w w:val="110"/>
                <w:kern w:val="0"/>
                <w:sz w:val="20"/>
                <w:szCs w:val="20"/>
                <w:lang w:eastAsia="en-US" w:bidi="ar-SA"/>
              </w:rPr>
              <w:t>Göstergesi</w:t>
            </w:r>
          </w:p>
        </w:tc>
        <w:tc>
          <w:tcPr>
            <w:tcW w:w="1479"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lineRule="auto" w:line="247" w:before="6" w:after="0"/>
              <w:ind w:left="108" w:right="153"/>
              <w:jc w:val="center"/>
              <w:rPr>
                <w:rFonts w:ascii="Times New Roman" w:hAnsi="Times New Roman" w:cs="Times New Roman"/>
                <w:b/>
                <w:bCs/>
                <w:sz w:val="20"/>
                <w:szCs w:val="20"/>
              </w:rPr>
            </w:pPr>
            <w:r>
              <w:rPr>
                <w:rFonts w:cs="Times New Roman" w:ascii="Times New Roman" w:hAnsi="Times New Roman"/>
                <w:b/>
                <w:bCs/>
                <w:spacing w:val="-8"/>
                <w:kern w:val="0"/>
                <w:sz w:val="20"/>
                <w:szCs w:val="20"/>
                <w:lang w:eastAsia="en-US" w:bidi="ar-SA"/>
              </w:rPr>
              <w:t xml:space="preserve">Hedefe </w:t>
            </w:r>
            <w:r>
              <w:rPr>
                <w:rFonts w:cs="Times New Roman" w:ascii="Times New Roman" w:hAnsi="Times New Roman"/>
                <w:b/>
                <w:bCs/>
                <w:spacing w:val="-2"/>
                <w:kern w:val="0"/>
                <w:sz w:val="20"/>
                <w:szCs w:val="20"/>
                <w:lang w:eastAsia="en-US" w:bidi="ar-SA"/>
              </w:rPr>
              <w:t xml:space="preserve">Etkisi </w:t>
            </w:r>
            <w:r>
              <w:rPr>
                <w:rFonts w:cs="Times New Roman" w:ascii="Times New Roman" w:hAnsi="Times New Roman"/>
                <w:b/>
                <w:bCs/>
                <w:spacing w:val="-4"/>
                <w:kern w:val="0"/>
                <w:sz w:val="20"/>
                <w:szCs w:val="20"/>
                <w:lang w:eastAsia="en-US" w:bidi="ar-SA"/>
              </w:rPr>
              <w:t>(%)</w:t>
            </w:r>
          </w:p>
        </w:tc>
        <w:tc>
          <w:tcPr>
            <w:tcW w:w="1481"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lineRule="auto" w:line="247" w:before="6" w:after="0"/>
              <w:ind w:left="105" w:right="37"/>
              <w:jc w:val="center"/>
              <w:rPr>
                <w:rFonts w:ascii="Times New Roman" w:hAnsi="Times New Roman" w:cs="Times New Roman"/>
                <w:b/>
                <w:bCs/>
                <w:sz w:val="20"/>
                <w:szCs w:val="20"/>
              </w:rPr>
            </w:pPr>
            <w:r>
              <w:rPr>
                <w:rFonts w:cs="Times New Roman" w:ascii="Times New Roman" w:hAnsi="Times New Roman"/>
                <w:b/>
                <w:bCs/>
                <w:spacing w:val="-4"/>
                <w:kern w:val="0"/>
                <w:sz w:val="20"/>
                <w:szCs w:val="20"/>
                <w:lang w:eastAsia="en-US" w:bidi="ar-SA"/>
              </w:rPr>
              <w:t xml:space="preserve">Plan </w:t>
            </w:r>
            <w:r>
              <w:rPr>
                <w:rFonts w:cs="Times New Roman" w:ascii="Times New Roman" w:hAnsi="Times New Roman"/>
                <w:b/>
                <w:bCs/>
                <w:spacing w:val="-2"/>
                <w:kern w:val="0"/>
                <w:sz w:val="20"/>
                <w:szCs w:val="20"/>
                <w:lang w:eastAsia="en-US" w:bidi="ar-SA"/>
              </w:rPr>
              <w:t xml:space="preserve">Dönemi Başlangıç </w:t>
            </w:r>
            <w:r>
              <w:rPr>
                <w:rFonts w:cs="Times New Roman" w:ascii="Times New Roman" w:hAnsi="Times New Roman"/>
                <w:b/>
                <w:bCs/>
                <w:spacing w:val="-6"/>
                <w:kern w:val="0"/>
                <w:sz w:val="20"/>
                <w:szCs w:val="20"/>
                <w:lang w:eastAsia="en-US" w:bidi="ar-SA"/>
              </w:rPr>
              <w:t>Değeri</w:t>
            </w:r>
            <w:r>
              <w:rPr>
                <w:rFonts w:cs="Times New Roman" w:ascii="Times New Roman" w:hAnsi="Times New Roman"/>
                <w:b/>
                <w:bCs/>
                <w:spacing w:val="-7"/>
                <w:kern w:val="0"/>
                <w:sz w:val="20"/>
                <w:szCs w:val="20"/>
                <w:lang w:eastAsia="en-US" w:bidi="ar-SA"/>
              </w:rPr>
              <w:t xml:space="preserve"> </w:t>
            </w:r>
            <w:r>
              <w:rPr>
                <w:rFonts w:cs="Times New Roman" w:ascii="Times New Roman" w:hAnsi="Times New Roman"/>
                <w:b/>
                <w:bCs/>
                <w:spacing w:val="-6"/>
                <w:kern w:val="0"/>
                <w:sz w:val="20"/>
                <w:szCs w:val="20"/>
                <w:lang w:eastAsia="en-US" w:bidi="ar-SA"/>
              </w:rPr>
              <w:t>*(A)</w:t>
            </w:r>
          </w:p>
        </w:tc>
        <w:tc>
          <w:tcPr>
            <w:tcW w:w="1483"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lineRule="auto" w:line="247" w:before="6" w:after="0"/>
              <w:ind w:left="105" w:right="99"/>
              <w:jc w:val="center"/>
              <w:rPr>
                <w:rFonts w:ascii="Times New Roman" w:hAnsi="Times New Roman" w:cs="Times New Roman"/>
                <w:b/>
                <w:bCs/>
                <w:sz w:val="20"/>
                <w:szCs w:val="20"/>
              </w:rPr>
            </w:pPr>
            <w:r>
              <w:rPr>
                <w:rFonts w:cs="Times New Roman" w:ascii="Times New Roman" w:hAnsi="Times New Roman"/>
                <w:b/>
                <w:bCs/>
                <w:spacing w:val="-2"/>
                <w:kern w:val="0"/>
                <w:sz w:val="20"/>
                <w:szCs w:val="20"/>
                <w:lang w:eastAsia="en-US" w:bidi="ar-SA"/>
              </w:rPr>
              <w:t xml:space="preserve">İzleme </w:t>
            </w:r>
            <w:r>
              <w:rPr>
                <w:rFonts w:cs="Times New Roman" w:ascii="Times New Roman" w:hAnsi="Times New Roman"/>
                <w:b/>
                <w:bCs/>
                <w:spacing w:val="-6"/>
                <w:kern w:val="0"/>
                <w:sz w:val="20"/>
                <w:szCs w:val="20"/>
                <w:lang w:eastAsia="en-US" w:bidi="ar-SA"/>
              </w:rPr>
              <w:t>Dönemindeki</w:t>
            </w:r>
            <w:r>
              <w:rPr>
                <w:rFonts w:cs="Times New Roman" w:ascii="Times New Roman" w:hAnsi="Times New Roman"/>
                <w:b/>
                <w:bCs/>
                <w:spacing w:val="-7"/>
                <w:kern w:val="0"/>
                <w:sz w:val="20"/>
                <w:szCs w:val="20"/>
                <w:lang w:eastAsia="en-US" w:bidi="ar-SA"/>
              </w:rPr>
              <w:t xml:space="preserve"> </w:t>
            </w:r>
            <w:r>
              <w:rPr>
                <w:rFonts w:cs="Times New Roman" w:ascii="Times New Roman" w:hAnsi="Times New Roman"/>
                <w:b/>
                <w:bCs/>
                <w:spacing w:val="-6"/>
                <w:kern w:val="0"/>
                <w:sz w:val="20"/>
                <w:szCs w:val="20"/>
                <w:lang w:eastAsia="en-US" w:bidi="ar-SA"/>
              </w:rPr>
              <w:t xml:space="preserve">Yıl </w:t>
            </w:r>
            <w:r>
              <w:rPr>
                <w:rFonts w:cs="Times New Roman" w:ascii="Times New Roman" w:hAnsi="Times New Roman"/>
                <w:b/>
                <w:bCs/>
                <w:spacing w:val="-4"/>
                <w:kern w:val="0"/>
                <w:sz w:val="20"/>
                <w:szCs w:val="20"/>
                <w:lang w:eastAsia="en-US" w:bidi="ar-SA"/>
              </w:rPr>
              <w:t xml:space="preserve">Sonu </w:t>
            </w:r>
            <w:r>
              <w:rPr>
                <w:rFonts w:cs="Times New Roman" w:ascii="Times New Roman" w:hAnsi="Times New Roman"/>
                <w:b/>
                <w:bCs/>
                <w:spacing w:val="-2"/>
                <w:kern w:val="0"/>
                <w:sz w:val="20"/>
                <w:szCs w:val="20"/>
                <w:lang w:eastAsia="en-US" w:bidi="ar-SA"/>
              </w:rPr>
              <w:t>Hedeflenen</w:t>
            </w:r>
          </w:p>
          <w:p>
            <w:pPr>
              <w:pStyle w:val="TableParagraph"/>
              <w:suppressAutoHyphens w:val="true"/>
              <w:spacing w:lineRule="exact" w:line="206" w:before="2" w:after="0"/>
              <w:ind w:left="105"/>
              <w:jc w:val="center"/>
              <w:rPr>
                <w:rFonts w:ascii="Times New Roman" w:hAnsi="Times New Roman" w:cs="Times New Roman"/>
                <w:b/>
                <w:bCs/>
                <w:sz w:val="20"/>
                <w:szCs w:val="20"/>
              </w:rPr>
            </w:pPr>
            <w:r>
              <w:rPr>
                <w:rFonts w:cs="Times New Roman" w:ascii="Times New Roman" w:hAnsi="Times New Roman"/>
                <w:b/>
                <w:bCs/>
                <w:spacing w:val="-5"/>
                <w:kern w:val="0"/>
                <w:sz w:val="20"/>
                <w:szCs w:val="20"/>
                <w:lang w:eastAsia="en-US" w:bidi="ar-SA"/>
              </w:rPr>
              <w:t>Değer</w:t>
            </w:r>
            <w:r>
              <w:rPr>
                <w:rFonts w:cs="Times New Roman" w:ascii="Times New Roman" w:hAnsi="Times New Roman"/>
                <w:b/>
                <w:bCs/>
                <w:spacing w:val="-7"/>
                <w:kern w:val="0"/>
                <w:sz w:val="20"/>
                <w:szCs w:val="20"/>
                <w:lang w:eastAsia="en-US" w:bidi="ar-SA"/>
              </w:rPr>
              <w:t xml:space="preserve"> </w:t>
            </w:r>
            <w:r>
              <w:rPr>
                <w:rFonts w:cs="Times New Roman" w:ascii="Times New Roman" w:hAnsi="Times New Roman"/>
                <w:b/>
                <w:bCs/>
                <w:spacing w:val="-5"/>
                <w:kern w:val="0"/>
                <w:sz w:val="20"/>
                <w:szCs w:val="20"/>
                <w:lang w:eastAsia="en-US" w:bidi="ar-SA"/>
              </w:rPr>
              <w:t>(B)</w:t>
            </w:r>
          </w:p>
        </w:tc>
        <w:tc>
          <w:tcPr>
            <w:tcW w:w="1479"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lineRule="auto" w:line="247" w:before="6" w:after="0"/>
              <w:ind w:left="107" w:right="107"/>
              <w:jc w:val="center"/>
              <w:rPr>
                <w:rFonts w:ascii="Times New Roman" w:hAnsi="Times New Roman" w:cs="Times New Roman"/>
                <w:b/>
                <w:bCs/>
                <w:sz w:val="20"/>
                <w:szCs w:val="20"/>
              </w:rPr>
            </w:pPr>
            <w:r>
              <w:rPr>
                <w:rFonts w:cs="Times New Roman" w:ascii="Times New Roman" w:hAnsi="Times New Roman"/>
                <w:b/>
                <w:bCs/>
                <w:spacing w:val="-2"/>
                <w:kern w:val="0"/>
                <w:sz w:val="20"/>
                <w:szCs w:val="20"/>
                <w:lang w:eastAsia="en-US" w:bidi="ar-SA"/>
              </w:rPr>
              <w:t xml:space="preserve">İzleme </w:t>
            </w:r>
            <w:r>
              <w:rPr>
                <w:rFonts w:cs="Times New Roman" w:ascii="Times New Roman" w:hAnsi="Times New Roman"/>
                <w:b/>
                <w:bCs/>
                <w:spacing w:val="-6"/>
                <w:kern w:val="0"/>
                <w:sz w:val="20"/>
                <w:szCs w:val="20"/>
                <w:lang w:eastAsia="en-US" w:bidi="ar-SA"/>
              </w:rPr>
              <w:t xml:space="preserve">Dönemindeki </w:t>
            </w:r>
            <w:r>
              <w:rPr>
                <w:rFonts w:cs="Times New Roman" w:ascii="Times New Roman" w:hAnsi="Times New Roman"/>
                <w:b/>
                <w:bCs/>
                <w:spacing w:val="-2"/>
                <w:kern w:val="0"/>
                <w:sz w:val="20"/>
                <w:szCs w:val="20"/>
                <w:lang w:eastAsia="en-US" w:bidi="ar-SA"/>
              </w:rPr>
              <w:t xml:space="preserve">Gerçekleşme </w:t>
            </w:r>
            <w:r>
              <w:rPr>
                <w:rFonts w:cs="Times New Roman" w:ascii="Times New Roman" w:hAnsi="Times New Roman"/>
                <w:b/>
                <w:bCs/>
                <w:kern w:val="0"/>
                <w:sz w:val="20"/>
                <w:szCs w:val="20"/>
                <w:lang w:eastAsia="en-US" w:bidi="ar-SA"/>
              </w:rPr>
              <w:t>Değeri (C)</w:t>
            </w:r>
          </w:p>
        </w:tc>
        <w:tc>
          <w:tcPr>
            <w:tcW w:w="1482"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before="6" w:after="0"/>
              <w:ind w:right="309"/>
              <w:jc w:val="center"/>
              <w:rPr>
                <w:rFonts w:ascii="Times New Roman" w:hAnsi="Times New Roman" w:cs="Times New Roman"/>
                <w:b/>
                <w:bCs/>
                <w:sz w:val="20"/>
                <w:szCs w:val="20"/>
              </w:rPr>
            </w:pPr>
            <w:r>
              <w:rPr>
                <w:rFonts w:cs="Times New Roman" w:ascii="Times New Roman" w:hAnsi="Times New Roman"/>
                <w:b/>
                <w:bCs/>
                <w:spacing w:val="-2"/>
                <w:kern w:val="0"/>
                <w:sz w:val="20"/>
                <w:szCs w:val="20"/>
                <w:lang w:eastAsia="en-US" w:bidi="ar-SA"/>
              </w:rPr>
              <w:t>Performans</w:t>
            </w:r>
            <w:r>
              <w:rPr>
                <w:rFonts w:cs="Times New Roman" w:ascii="Times New Roman" w:hAnsi="Times New Roman"/>
                <w:b/>
                <w:bCs/>
                <w:spacing w:val="-11"/>
                <w:kern w:val="0"/>
                <w:sz w:val="20"/>
                <w:szCs w:val="20"/>
                <w:lang w:eastAsia="en-US" w:bidi="ar-SA"/>
              </w:rPr>
              <w:t xml:space="preserve"> </w:t>
            </w:r>
            <w:r>
              <w:rPr>
                <w:rFonts w:cs="Times New Roman" w:ascii="Times New Roman" w:hAnsi="Times New Roman"/>
                <w:b/>
                <w:bCs/>
                <w:spacing w:val="-2"/>
                <w:kern w:val="0"/>
                <w:sz w:val="20"/>
                <w:szCs w:val="20"/>
                <w:lang w:eastAsia="en-US" w:bidi="ar-SA"/>
              </w:rPr>
              <w:t>(%) (C-A)/(B-A)</w:t>
            </w:r>
          </w:p>
        </w:tc>
      </w:tr>
      <w:tr>
        <w:trPr>
          <w:trHeight w:val="20" w:hRule="atLeast"/>
        </w:trPr>
        <w:tc>
          <w:tcPr>
            <w:tcW w:w="2373"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tcPr>
          <w:p>
            <w:pPr>
              <w:pStyle w:val="TableParagraph"/>
              <w:suppressAutoHyphens w:val="true"/>
              <w:spacing w:lineRule="exact" w:line="210" w:before="0" w:after="0"/>
              <w:ind w:left="107"/>
              <w:jc w:val="left"/>
              <w:rPr>
                <w:rFonts w:ascii="Times New Roman" w:hAnsi="Times New Roman" w:cs="Times New Roman"/>
                <w:b/>
                <w:sz w:val="20"/>
                <w:szCs w:val="20"/>
              </w:rPr>
            </w:pPr>
            <w:r>
              <w:rPr>
                <w:rFonts w:cs="Times New Roman" w:ascii="Times New Roman" w:hAnsi="Times New Roman"/>
                <w:b/>
                <w:bCs/>
                <w:kern w:val="0"/>
                <w:sz w:val="20"/>
                <w:szCs w:val="22"/>
                <w:lang w:eastAsia="en-US" w:bidi="ar-SA"/>
              </w:rPr>
              <w:t>PG 1.1.1</w:t>
            </w:r>
            <w:r>
              <w:rPr>
                <w:rFonts w:cs="Times New Roman" w:ascii="Times New Roman" w:hAnsi="Times New Roman"/>
                <w:kern w:val="0"/>
                <w:sz w:val="20"/>
                <w:szCs w:val="22"/>
                <w:lang w:eastAsia="en-US" w:bidi="ar-SA"/>
              </w:rPr>
              <w:t xml:space="preserve"> Bir eğitim ve öğretim yılında destekleme ve yetiştirme kurslarına kayıt yaptıran öğrenci oranı (%)</w:t>
            </w:r>
          </w:p>
        </w:tc>
        <w:tc>
          <w:tcPr>
            <w:tcW w:w="1479"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8" w:after="0"/>
              <w:ind w:left="108"/>
              <w:jc w:val="center"/>
              <w:rPr>
                <w:rFonts w:ascii="Times New Roman" w:hAnsi="Times New Roman" w:cs="Times New Roman"/>
                <w:b/>
                <w:bCs/>
                <w:sz w:val="20"/>
                <w:szCs w:val="20"/>
              </w:rPr>
            </w:pPr>
            <w:r>
              <w:rPr>
                <w:rFonts w:cs="Times New Roman" w:ascii="Times New Roman" w:hAnsi="Times New Roman"/>
                <w:b/>
                <w:bCs/>
                <w:spacing w:val="-5"/>
                <w:kern w:val="0"/>
                <w:sz w:val="20"/>
                <w:szCs w:val="20"/>
                <w:lang w:eastAsia="en-US" w:bidi="ar-SA"/>
              </w:rPr>
              <w:t>25</w:t>
            </w:r>
          </w:p>
        </w:tc>
        <w:tc>
          <w:tcPr>
            <w:tcW w:w="148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8" w:after="0"/>
              <w:ind w:left="105"/>
              <w:jc w:val="center"/>
              <w:rPr>
                <w:rFonts w:ascii="Times New Roman" w:hAnsi="Times New Roman" w:cs="Times New Roman"/>
                <w:b/>
                <w:bCs/>
                <w:sz w:val="20"/>
                <w:szCs w:val="20"/>
              </w:rPr>
            </w:pPr>
            <w:r>
              <w:rPr>
                <w:rFonts w:cs="Times New Roman" w:ascii="Times New Roman" w:hAnsi="Times New Roman"/>
                <w:b/>
                <w:bCs/>
                <w:kern w:val="0"/>
                <w:sz w:val="20"/>
                <w:szCs w:val="22"/>
                <w:lang w:eastAsia="en-US" w:bidi="ar-SA"/>
              </w:rPr>
              <w:t>4</w:t>
            </w:r>
          </w:p>
        </w:tc>
        <w:tc>
          <w:tcPr>
            <w:tcW w:w="1483"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2" w:after="0"/>
              <w:ind w:left="105"/>
              <w:jc w:val="center"/>
              <w:rPr>
                <w:rFonts w:ascii="Times New Roman" w:hAnsi="Times New Roman" w:cs="Times New Roman"/>
                <w:b/>
                <w:bCs/>
                <w:sz w:val="20"/>
                <w:szCs w:val="20"/>
              </w:rPr>
            </w:pPr>
            <w:r>
              <w:rPr>
                <w:rFonts w:cs="Times New Roman" w:ascii="Times New Roman" w:hAnsi="Times New Roman"/>
                <w:b/>
                <w:bCs/>
                <w:kern w:val="0"/>
                <w:sz w:val="20"/>
                <w:szCs w:val="20"/>
                <w:lang w:eastAsia="en-US" w:bidi="ar-SA"/>
              </w:rPr>
              <w:t>6</w:t>
            </w:r>
          </w:p>
        </w:tc>
        <w:tc>
          <w:tcPr>
            <w:tcW w:w="1479"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2" w:after="0"/>
              <w:ind w:left="107"/>
              <w:jc w:val="center"/>
              <w:rPr>
                <w:rFonts w:ascii="Times New Roman" w:hAnsi="Times New Roman" w:cs="Times New Roman"/>
                <w:b/>
                <w:bCs/>
                <w:sz w:val="20"/>
                <w:szCs w:val="20"/>
              </w:rPr>
            </w:pPr>
            <w:r>
              <w:rPr>
                <w:rFonts w:cs="Times New Roman" w:ascii="Times New Roman" w:hAnsi="Times New Roman"/>
                <w:b/>
                <w:bCs/>
                <w:sz w:val="20"/>
                <w:szCs w:val="20"/>
              </w:rPr>
            </w:r>
          </w:p>
        </w:tc>
        <w:tc>
          <w:tcPr>
            <w:tcW w:w="148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8" w:after="0"/>
              <w:ind w:left="106"/>
              <w:jc w:val="center"/>
              <w:rPr>
                <w:rFonts w:ascii="Times New Roman" w:hAnsi="Times New Roman" w:cs="Times New Roman"/>
                <w:b/>
                <w:bCs/>
                <w:sz w:val="20"/>
                <w:szCs w:val="20"/>
              </w:rPr>
            </w:pPr>
            <w:r>
              <w:rPr>
                <w:rFonts w:cs="Times New Roman" w:ascii="Times New Roman" w:hAnsi="Times New Roman"/>
                <w:b/>
                <w:bCs/>
                <w:sz w:val="20"/>
                <w:szCs w:val="20"/>
              </w:rPr>
            </w:r>
          </w:p>
        </w:tc>
      </w:tr>
      <w:tr>
        <w:trPr>
          <w:trHeight w:val="20" w:hRule="atLeast"/>
        </w:trPr>
        <w:tc>
          <w:tcPr>
            <w:tcW w:w="2373"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tcPr>
          <w:p>
            <w:pPr>
              <w:pStyle w:val="TableParagraph"/>
              <w:tabs>
                <w:tab w:val="clear" w:pos="720"/>
                <w:tab w:val="left" w:pos="762" w:leader="none"/>
              </w:tabs>
              <w:suppressAutoHyphens w:val="true"/>
              <w:spacing w:lineRule="exact" w:line="232" w:before="0" w:after="0"/>
              <w:ind w:left="107" w:right="98"/>
              <w:jc w:val="left"/>
              <w:rPr>
                <w:rFonts w:ascii="Times New Roman" w:hAnsi="Times New Roman" w:cs="Times New Roman"/>
                <w:b/>
                <w:sz w:val="20"/>
                <w:szCs w:val="20"/>
              </w:rPr>
            </w:pPr>
            <w:r>
              <w:rPr>
                <w:rFonts w:cs="Times New Roman" w:ascii="Times New Roman" w:hAnsi="Times New Roman"/>
                <w:b/>
                <w:bCs/>
                <w:kern w:val="0"/>
                <w:sz w:val="20"/>
                <w:szCs w:val="22"/>
                <w:lang w:eastAsia="en-US" w:bidi="ar-SA"/>
              </w:rPr>
              <w:t>PG 1.1.2</w:t>
            </w:r>
            <w:r>
              <w:rPr>
                <w:rFonts w:cs="Times New Roman" w:ascii="Times New Roman" w:hAnsi="Times New Roman"/>
                <w:kern w:val="0"/>
                <w:sz w:val="20"/>
                <w:szCs w:val="22"/>
                <w:lang w:eastAsia="en-US" w:bidi="ar-SA"/>
              </w:rPr>
              <w:t xml:space="preserve"> Destekleme ve yetiştirme kurslarına devam eden öğrencilerin katılım sağladığı derslerin not ortalaması</w:t>
            </w:r>
          </w:p>
        </w:tc>
        <w:tc>
          <w:tcPr>
            <w:tcW w:w="1479"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8" w:after="0"/>
              <w:ind w:left="108"/>
              <w:jc w:val="center"/>
              <w:rPr>
                <w:rFonts w:ascii="Times New Roman" w:hAnsi="Times New Roman" w:cs="Times New Roman"/>
                <w:b/>
                <w:bCs/>
                <w:sz w:val="20"/>
                <w:szCs w:val="20"/>
              </w:rPr>
            </w:pPr>
            <w:r>
              <w:rPr>
                <w:rFonts w:cs="Times New Roman" w:ascii="Times New Roman" w:hAnsi="Times New Roman"/>
                <w:b/>
                <w:bCs/>
                <w:spacing w:val="-5"/>
                <w:kern w:val="0"/>
                <w:sz w:val="20"/>
                <w:szCs w:val="20"/>
                <w:lang w:eastAsia="en-US" w:bidi="ar-SA"/>
              </w:rPr>
              <w:t>25</w:t>
            </w:r>
          </w:p>
        </w:tc>
        <w:tc>
          <w:tcPr>
            <w:tcW w:w="148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8" w:after="0"/>
              <w:ind w:left="105"/>
              <w:jc w:val="center"/>
              <w:rPr>
                <w:rFonts w:ascii="Times New Roman" w:hAnsi="Times New Roman" w:cs="Times New Roman"/>
                <w:b/>
                <w:bCs/>
                <w:sz w:val="20"/>
                <w:szCs w:val="20"/>
              </w:rPr>
            </w:pPr>
            <w:r>
              <w:rPr>
                <w:rFonts w:cs="Times New Roman" w:ascii="Times New Roman" w:hAnsi="Times New Roman"/>
                <w:b/>
                <w:bCs/>
                <w:kern w:val="0"/>
                <w:sz w:val="20"/>
                <w:szCs w:val="22"/>
                <w:lang w:eastAsia="en-US" w:bidi="ar-SA"/>
              </w:rPr>
              <w:t>4</w:t>
            </w:r>
          </w:p>
        </w:tc>
        <w:tc>
          <w:tcPr>
            <w:tcW w:w="1483"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8" w:after="0"/>
              <w:ind w:left="105"/>
              <w:jc w:val="center"/>
              <w:rPr>
                <w:rFonts w:ascii="Times New Roman" w:hAnsi="Times New Roman" w:cs="Times New Roman"/>
                <w:b/>
                <w:bCs/>
                <w:sz w:val="20"/>
                <w:szCs w:val="20"/>
              </w:rPr>
            </w:pPr>
            <w:r>
              <w:rPr>
                <w:rFonts w:cs="Times New Roman" w:ascii="Times New Roman" w:hAnsi="Times New Roman"/>
                <w:b/>
                <w:bCs/>
                <w:kern w:val="0"/>
                <w:sz w:val="20"/>
                <w:szCs w:val="20"/>
                <w:lang w:eastAsia="en-US" w:bidi="ar-SA"/>
              </w:rPr>
              <w:t>6</w:t>
            </w:r>
          </w:p>
        </w:tc>
        <w:tc>
          <w:tcPr>
            <w:tcW w:w="1479"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8" w:after="0"/>
              <w:ind w:left="107"/>
              <w:jc w:val="center"/>
              <w:rPr>
                <w:rFonts w:ascii="Times New Roman" w:hAnsi="Times New Roman" w:cs="Times New Roman"/>
                <w:b/>
                <w:bCs/>
                <w:sz w:val="20"/>
                <w:szCs w:val="20"/>
              </w:rPr>
            </w:pPr>
            <w:r>
              <w:rPr>
                <w:rFonts w:cs="Times New Roman" w:ascii="Times New Roman" w:hAnsi="Times New Roman"/>
                <w:b/>
                <w:bCs/>
                <w:sz w:val="20"/>
                <w:szCs w:val="20"/>
              </w:rPr>
            </w:r>
          </w:p>
        </w:tc>
        <w:tc>
          <w:tcPr>
            <w:tcW w:w="148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8" w:after="0"/>
              <w:ind w:left="106"/>
              <w:jc w:val="center"/>
              <w:rPr>
                <w:rFonts w:ascii="Times New Roman" w:hAnsi="Times New Roman" w:cs="Times New Roman"/>
                <w:b/>
                <w:bCs/>
                <w:sz w:val="20"/>
                <w:szCs w:val="20"/>
              </w:rPr>
            </w:pPr>
            <w:r>
              <w:rPr>
                <w:rFonts w:cs="Times New Roman" w:ascii="Times New Roman" w:hAnsi="Times New Roman"/>
                <w:b/>
                <w:bCs/>
                <w:sz w:val="20"/>
                <w:szCs w:val="20"/>
              </w:rPr>
            </w:r>
          </w:p>
        </w:tc>
      </w:tr>
      <w:tr>
        <w:trPr>
          <w:trHeight w:val="20" w:hRule="atLeast"/>
        </w:trPr>
        <w:tc>
          <w:tcPr>
            <w:tcW w:w="2373"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tcPr>
          <w:p>
            <w:pPr>
              <w:pStyle w:val="TableParagraph"/>
              <w:suppressAutoHyphens w:val="true"/>
              <w:spacing w:before="5" w:after="0"/>
              <w:ind w:left="107"/>
              <w:jc w:val="left"/>
              <w:rPr>
                <w:rFonts w:ascii="Times New Roman" w:hAnsi="Times New Roman" w:cs="Times New Roman"/>
                <w:b/>
                <w:sz w:val="20"/>
                <w:szCs w:val="20"/>
              </w:rPr>
            </w:pPr>
            <w:r>
              <w:rPr>
                <w:rFonts w:cs="Times New Roman" w:ascii="Times New Roman" w:hAnsi="Times New Roman"/>
                <w:b/>
                <w:bCs/>
                <w:kern w:val="0"/>
                <w:sz w:val="20"/>
                <w:szCs w:val="22"/>
                <w:lang w:eastAsia="en-US" w:bidi="ar-SA"/>
              </w:rPr>
              <w:t>PG 1.1.3</w:t>
            </w:r>
            <w:r>
              <w:rPr>
                <w:rFonts w:cs="Times New Roman" w:ascii="Times New Roman" w:hAnsi="Times New Roman"/>
                <w:kern w:val="0"/>
                <w:sz w:val="20"/>
                <w:szCs w:val="22"/>
                <w:lang w:eastAsia="en-US" w:bidi="ar-SA"/>
              </w:rPr>
              <w:t xml:space="preserve"> 20 gün ve üzeri özürsüz devamsızlık yapan öğrenci oranı (%)</w:t>
            </w:r>
          </w:p>
        </w:tc>
        <w:tc>
          <w:tcPr>
            <w:tcW w:w="1479"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8" w:after="0"/>
              <w:ind w:left="108"/>
              <w:jc w:val="center"/>
              <w:rPr>
                <w:rFonts w:ascii="Times New Roman" w:hAnsi="Times New Roman" w:cs="Times New Roman"/>
                <w:b/>
                <w:bCs/>
                <w:spacing w:val="-5"/>
                <w:sz w:val="20"/>
                <w:szCs w:val="20"/>
              </w:rPr>
            </w:pPr>
            <w:r>
              <w:rPr>
                <w:rFonts w:cs="Times New Roman" w:ascii="Times New Roman" w:hAnsi="Times New Roman"/>
                <w:b/>
                <w:bCs/>
                <w:spacing w:val="-5"/>
                <w:kern w:val="0"/>
                <w:sz w:val="20"/>
                <w:szCs w:val="20"/>
                <w:lang w:eastAsia="en-US" w:bidi="ar-SA"/>
              </w:rPr>
              <w:t>25</w:t>
            </w:r>
          </w:p>
        </w:tc>
        <w:tc>
          <w:tcPr>
            <w:tcW w:w="148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8" w:after="0"/>
              <w:jc w:val="left"/>
              <w:rPr>
                <w:rFonts w:ascii="Times New Roman" w:hAnsi="Times New Roman" w:cs="Times New Roman"/>
                <w:b/>
                <w:bCs/>
                <w:spacing w:val="-5"/>
                <w:sz w:val="20"/>
                <w:szCs w:val="20"/>
              </w:rPr>
            </w:pPr>
            <w:r>
              <w:rPr>
                <w:rFonts w:cs="Times New Roman" w:ascii="Times New Roman" w:hAnsi="Times New Roman"/>
                <w:b/>
                <w:bCs/>
                <w:spacing w:val="-5"/>
                <w:kern w:val="0"/>
                <w:sz w:val="20"/>
                <w:szCs w:val="20"/>
                <w:lang w:eastAsia="en-US" w:bidi="ar-SA"/>
              </w:rPr>
              <w:t xml:space="preserve">                </w:t>
            </w:r>
            <w:r>
              <w:rPr>
                <w:rFonts w:cs="Times New Roman" w:ascii="Times New Roman" w:hAnsi="Times New Roman"/>
                <w:b/>
                <w:bCs/>
                <w:spacing w:val="-5"/>
                <w:kern w:val="0"/>
                <w:sz w:val="20"/>
                <w:szCs w:val="20"/>
                <w:lang w:eastAsia="en-US" w:bidi="ar-SA"/>
              </w:rPr>
              <w:t>4</w:t>
            </w:r>
          </w:p>
        </w:tc>
        <w:tc>
          <w:tcPr>
            <w:tcW w:w="1483"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8" w:after="0"/>
              <w:ind w:left="105"/>
              <w:jc w:val="center"/>
              <w:rPr>
                <w:rFonts w:ascii="Times New Roman" w:hAnsi="Times New Roman" w:cs="Times New Roman"/>
                <w:b/>
                <w:bCs/>
                <w:spacing w:val="-5"/>
                <w:w w:val="105"/>
                <w:sz w:val="20"/>
                <w:szCs w:val="20"/>
              </w:rPr>
            </w:pPr>
            <w:r>
              <w:rPr>
                <w:rFonts w:cs="Times New Roman" w:ascii="Times New Roman" w:hAnsi="Times New Roman"/>
                <w:b/>
                <w:bCs/>
                <w:spacing w:val="-5"/>
                <w:w w:val="105"/>
                <w:kern w:val="0"/>
                <w:sz w:val="20"/>
                <w:szCs w:val="20"/>
                <w:lang w:eastAsia="en-US" w:bidi="ar-SA"/>
              </w:rPr>
              <w:t>6</w:t>
            </w:r>
          </w:p>
        </w:tc>
        <w:tc>
          <w:tcPr>
            <w:tcW w:w="1479"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8" w:after="0"/>
              <w:ind w:left="107"/>
              <w:jc w:val="center"/>
              <w:rPr>
                <w:rFonts w:ascii="Times New Roman" w:hAnsi="Times New Roman" w:cs="Times New Roman"/>
                <w:b/>
                <w:bCs/>
                <w:spacing w:val="-5"/>
                <w:sz w:val="20"/>
                <w:szCs w:val="20"/>
              </w:rPr>
            </w:pPr>
            <w:r>
              <w:rPr>
                <w:rFonts w:cs="Times New Roman" w:ascii="Times New Roman" w:hAnsi="Times New Roman"/>
                <w:b/>
                <w:bCs/>
                <w:spacing w:val="-5"/>
                <w:sz w:val="20"/>
                <w:szCs w:val="20"/>
              </w:rPr>
            </w:r>
          </w:p>
        </w:tc>
        <w:tc>
          <w:tcPr>
            <w:tcW w:w="148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8" w:after="0"/>
              <w:ind w:left="106"/>
              <w:jc w:val="center"/>
              <w:rPr>
                <w:rFonts w:ascii="Times New Roman" w:hAnsi="Times New Roman" w:cs="Times New Roman"/>
                <w:b/>
                <w:bCs/>
                <w:spacing w:val="-5"/>
                <w:sz w:val="20"/>
                <w:szCs w:val="20"/>
              </w:rPr>
            </w:pPr>
            <w:r>
              <w:rPr>
                <w:rFonts w:cs="Times New Roman" w:ascii="Times New Roman" w:hAnsi="Times New Roman"/>
                <w:b/>
                <w:bCs/>
                <w:spacing w:val="-5"/>
                <w:sz w:val="20"/>
                <w:szCs w:val="20"/>
              </w:rPr>
            </w:r>
          </w:p>
        </w:tc>
      </w:tr>
      <w:tr>
        <w:trPr>
          <w:trHeight w:val="20" w:hRule="atLeast"/>
        </w:trPr>
        <w:tc>
          <w:tcPr>
            <w:tcW w:w="2373"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tcPr>
          <w:p>
            <w:pPr>
              <w:pStyle w:val="TableParagraph"/>
              <w:suppressAutoHyphens w:val="true"/>
              <w:spacing w:before="5" w:after="0"/>
              <w:ind w:left="107"/>
              <w:jc w:val="left"/>
              <w:rPr>
                <w:rFonts w:ascii="Times New Roman" w:hAnsi="Times New Roman" w:cs="Times New Roman"/>
                <w:b/>
                <w:bCs/>
                <w:sz w:val="20"/>
              </w:rPr>
            </w:pPr>
            <w:r>
              <w:rPr>
                <w:rFonts w:cs="Times New Roman" w:ascii="Times New Roman" w:hAnsi="Times New Roman"/>
                <w:b/>
                <w:bCs/>
                <w:kern w:val="0"/>
                <w:sz w:val="20"/>
                <w:szCs w:val="22"/>
                <w:lang w:eastAsia="en-US" w:bidi="ar-SA"/>
              </w:rPr>
              <w:t>PG 1.1.4</w:t>
            </w:r>
            <w:r>
              <w:rPr>
                <w:rFonts w:cs="Times New Roman" w:ascii="Times New Roman" w:hAnsi="Times New Roman"/>
                <w:kern w:val="0"/>
                <w:sz w:val="20"/>
                <w:szCs w:val="22"/>
                <w:lang w:eastAsia="en-US" w:bidi="ar-SA"/>
              </w:rPr>
              <w:t xml:space="preserve"> 20 gün ve üzeri özürlü devamsızlık yapan öğrenci oranı (%)</w:t>
            </w:r>
          </w:p>
        </w:tc>
        <w:tc>
          <w:tcPr>
            <w:tcW w:w="1479"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8" w:after="0"/>
              <w:ind w:left="108"/>
              <w:jc w:val="center"/>
              <w:rPr>
                <w:rFonts w:ascii="Times New Roman" w:hAnsi="Times New Roman" w:cs="Times New Roman"/>
                <w:b/>
                <w:bCs/>
                <w:spacing w:val="-5"/>
                <w:sz w:val="20"/>
                <w:szCs w:val="20"/>
              </w:rPr>
            </w:pPr>
            <w:r>
              <w:rPr>
                <w:rFonts w:cs="Times New Roman" w:ascii="Times New Roman" w:hAnsi="Times New Roman"/>
                <w:b/>
                <w:bCs/>
                <w:spacing w:val="-5"/>
                <w:kern w:val="0"/>
                <w:sz w:val="20"/>
                <w:szCs w:val="20"/>
                <w:lang w:eastAsia="en-US" w:bidi="ar-SA"/>
              </w:rPr>
              <w:t>25</w:t>
            </w:r>
          </w:p>
        </w:tc>
        <w:tc>
          <w:tcPr>
            <w:tcW w:w="148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8" w:after="0"/>
              <w:ind w:left="105"/>
              <w:jc w:val="left"/>
              <w:rPr>
                <w:rFonts w:ascii="Times New Roman" w:hAnsi="Times New Roman" w:cs="Times New Roman"/>
                <w:b/>
                <w:bCs/>
                <w:spacing w:val="-5"/>
                <w:sz w:val="20"/>
                <w:szCs w:val="20"/>
              </w:rPr>
            </w:pPr>
            <w:r>
              <w:rPr>
                <w:rFonts w:cs="Times New Roman" w:ascii="Times New Roman" w:hAnsi="Times New Roman"/>
                <w:b/>
                <w:bCs/>
                <w:spacing w:val="-5"/>
                <w:kern w:val="0"/>
                <w:sz w:val="20"/>
                <w:szCs w:val="20"/>
                <w:lang w:eastAsia="en-US" w:bidi="ar-SA"/>
              </w:rPr>
              <w:t xml:space="preserve">              </w:t>
            </w:r>
            <w:r>
              <w:rPr>
                <w:rFonts w:cs="Times New Roman" w:ascii="Times New Roman" w:hAnsi="Times New Roman"/>
                <w:b/>
                <w:bCs/>
                <w:spacing w:val="-5"/>
                <w:kern w:val="0"/>
                <w:sz w:val="20"/>
                <w:szCs w:val="20"/>
                <w:lang w:eastAsia="en-US" w:bidi="ar-SA"/>
              </w:rPr>
              <w:t>4</w:t>
            </w:r>
          </w:p>
        </w:tc>
        <w:tc>
          <w:tcPr>
            <w:tcW w:w="1483"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8" w:after="0"/>
              <w:ind w:left="105"/>
              <w:jc w:val="center"/>
              <w:rPr>
                <w:rFonts w:ascii="Times New Roman" w:hAnsi="Times New Roman" w:cs="Times New Roman"/>
                <w:b/>
                <w:bCs/>
                <w:spacing w:val="-5"/>
                <w:w w:val="105"/>
                <w:sz w:val="20"/>
                <w:szCs w:val="20"/>
              </w:rPr>
            </w:pPr>
            <w:r>
              <w:rPr>
                <w:rFonts w:cs="Times New Roman" w:ascii="Times New Roman" w:hAnsi="Times New Roman"/>
                <w:b/>
                <w:bCs/>
                <w:spacing w:val="-5"/>
                <w:w w:val="105"/>
                <w:kern w:val="0"/>
                <w:sz w:val="20"/>
                <w:szCs w:val="20"/>
                <w:lang w:eastAsia="en-US" w:bidi="ar-SA"/>
              </w:rPr>
              <w:t>6</w:t>
            </w:r>
          </w:p>
        </w:tc>
        <w:tc>
          <w:tcPr>
            <w:tcW w:w="1479"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8" w:after="0"/>
              <w:ind w:left="107"/>
              <w:jc w:val="center"/>
              <w:rPr>
                <w:rFonts w:ascii="Times New Roman" w:hAnsi="Times New Roman" w:cs="Times New Roman"/>
                <w:b/>
                <w:bCs/>
                <w:spacing w:val="-5"/>
                <w:sz w:val="20"/>
                <w:szCs w:val="20"/>
              </w:rPr>
            </w:pPr>
            <w:r>
              <w:rPr>
                <w:rFonts w:cs="Times New Roman" w:ascii="Times New Roman" w:hAnsi="Times New Roman"/>
                <w:b/>
                <w:bCs/>
                <w:spacing w:val="-5"/>
                <w:sz w:val="20"/>
                <w:szCs w:val="20"/>
              </w:rPr>
            </w:r>
          </w:p>
        </w:tc>
        <w:tc>
          <w:tcPr>
            <w:tcW w:w="148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8" w:after="0"/>
              <w:ind w:left="106"/>
              <w:jc w:val="center"/>
              <w:rPr>
                <w:rFonts w:ascii="Times New Roman" w:hAnsi="Times New Roman" w:cs="Times New Roman"/>
                <w:b/>
                <w:bCs/>
                <w:spacing w:val="-5"/>
                <w:sz w:val="20"/>
                <w:szCs w:val="20"/>
              </w:rPr>
            </w:pPr>
            <w:r>
              <w:rPr>
                <w:rFonts w:cs="Times New Roman" w:ascii="Times New Roman" w:hAnsi="Times New Roman"/>
                <w:b/>
                <w:bCs/>
                <w:spacing w:val="-5"/>
                <w:sz w:val="20"/>
                <w:szCs w:val="20"/>
              </w:rPr>
            </w:r>
          </w:p>
        </w:tc>
      </w:tr>
      <w:tr>
        <w:trPr>
          <w:trHeight w:val="234" w:hRule="atLeast"/>
        </w:trPr>
        <w:tc>
          <w:tcPr>
            <w:tcW w:w="9777" w:type="dxa"/>
            <w:gridSpan w:val="6"/>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lineRule="exact" w:line="212" w:before="2" w:after="0"/>
              <w:ind w:left="107"/>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Hedefe</w:t>
            </w:r>
            <w:r>
              <w:rPr>
                <w:rFonts w:cs="Times New Roman" w:ascii="Times New Roman" w:hAnsi="Times New Roman"/>
                <w:b/>
                <w:spacing w:val="31"/>
                <w:kern w:val="0"/>
                <w:sz w:val="20"/>
                <w:szCs w:val="20"/>
                <w:lang w:eastAsia="en-US" w:bidi="ar-SA"/>
              </w:rPr>
              <w:t xml:space="preserve"> </w:t>
            </w:r>
            <w:r>
              <w:rPr>
                <w:rFonts w:cs="Times New Roman" w:ascii="Times New Roman" w:hAnsi="Times New Roman"/>
                <w:b/>
                <w:kern w:val="0"/>
                <w:sz w:val="20"/>
                <w:szCs w:val="20"/>
                <w:lang w:eastAsia="en-US" w:bidi="ar-SA"/>
              </w:rPr>
              <w:t>İlişkin</w:t>
            </w:r>
            <w:r>
              <w:rPr>
                <w:rFonts w:cs="Times New Roman" w:ascii="Times New Roman" w:hAnsi="Times New Roman"/>
                <w:b/>
                <w:spacing w:val="35"/>
                <w:kern w:val="0"/>
                <w:sz w:val="20"/>
                <w:szCs w:val="20"/>
                <w:lang w:eastAsia="en-US" w:bidi="ar-SA"/>
              </w:rPr>
              <w:t xml:space="preserve"> </w:t>
            </w:r>
            <w:r>
              <w:rPr>
                <w:rFonts w:cs="Times New Roman" w:ascii="Times New Roman" w:hAnsi="Times New Roman"/>
                <w:b/>
                <w:spacing w:val="-2"/>
                <w:kern w:val="0"/>
                <w:sz w:val="20"/>
                <w:szCs w:val="20"/>
                <w:lang w:eastAsia="en-US" w:bidi="ar-SA"/>
              </w:rPr>
              <w:t>Değerlendirmeler</w:t>
            </w:r>
          </w:p>
        </w:tc>
      </w:tr>
      <w:tr>
        <w:trPr>
          <w:trHeight w:val="986" w:hRule="atLeast"/>
        </w:trPr>
        <w:tc>
          <w:tcPr>
            <w:tcW w:w="9777" w:type="dxa"/>
            <w:gridSpan w:val="6"/>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 xml:space="preserve">  </w:t>
            </w:r>
            <w:r>
              <w:rPr>
                <w:rFonts w:cs="Times New Roman" w:ascii="Times New Roman" w:hAnsi="Times New Roman"/>
                <w:spacing w:val="-4"/>
                <w:kern w:val="0"/>
                <w:sz w:val="20"/>
                <w:szCs w:val="20"/>
                <w:lang w:eastAsia="en-US" w:bidi="ar-SA"/>
              </w:rPr>
              <w:t>2024-2025</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eğitim</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öğretim</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yılında</w:t>
            </w:r>
            <w:r>
              <w:rPr>
                <w:rFonts w:cs="Times New Roman" w:ascii="Times New Roman" w:hAnsi="Times New Roman"/>
                <w:spacing w:val="4"/>
                <w:kern w:val="0"/>
                <w:sz w:val="20"/>
                <w:szCs w:val="20"/>
                <w:lang w:eastAsia="en-US" w:bidi="ar-SA"/>
              </w:rPr>
              <w:t xml:space="preserve"> </w:t>
            </w:r>
            <w:r>
              <w:rPr>
                <w:rFonts w:cs="Times New Roman" w:ascii="Times New Roman" w:hAnsi="Times New Roman"/>
                <w:spacing w:val="-4"/>
                <w:kern w:val="0"/>
                <w:sz w:val="20"/>
                <w:szCs w:val="20"/>
                <w:lang w:eastAsia="en-US" w:bidi="ar-SA"/>
              </w:rPr>
              <w:t>PG</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1.1.1</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4"/>
                <w:kern w:val="0"/>
                <w:sz w:val="20"/>
                <w:szCs w:val="20"/>
                <w:lang w:eastAsia="en-US" w:bidi="ar-SA"/>
              </w:rPr>
              <w:t>için</w:t>
            </w:r>
            <w:r>
              <w:rPr>
                <w:rFonts w:cs="Times New Roman" w:ascii="Times New Roman" w:hAnsi="Times New Roman"/>
                <w:spacing w:val="4"/>
                <w:kern w:val="0"/>
                <w:sz w:val="20"/>
                <w:szCs w:val="20"/>
                <w:lang w:eastAsia="en-US" w:bidi="ar-SA"/>
              </w:rPr>
              <w:t xml:space="preserve"> </w:t>
            </w:r>
            <w:r>
              <w:rPr>
                <w:rFonts w:cs="Times New Roman" w:ascii="Times New Roman" w:hAnsi="Times New Roman"/>
                <w:spacing w:val="-4"/>
                <w:kern w:val="0"/>
                <w:sz w:val="20"/>
                <w:szCs w:val="20"/>
                <w:lang w:eastAsia="en-US" w:bidi="ar-SA"/>
              </w:rPr>
              <w:t>performansın</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4"/>
                <w:kern w:val="0"/>
                <w:sz w:val="20"/>
                <w:szCs w:val="20"/>
                <w:lang w:eastAsia="en-US" w:bidi="ar-SA"/>
              </w:rPr>
              <w:t>%100</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oranında</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gerçekleştiği</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görülmektedir.</w:t>
            </w:r>
          </w:p>
          <w:p>
            <w:pPr>
              <w:pStyle w:val="TableParagraph"/>
              <w:suppressAutoHyphens w:val="true"/>
              <w:spacing w:lineRule="auto" w:line="247" w:before="1" w:after="0"/>
              <w:ind w:left="107" w:right="95"/>
              <w:jc w:val="left"/>
              <w:rPr>
                <w:rFonts w:ascii="Times New Roman" w:hAnsi="Times New Roman" w:cs="Times New Roman"/>
                <w:sz w:val="20"/>
                <w:szCs w:val="20"/>
              </w:rPr>
            </w:pPr>
            <w:r>
              <w:rPr>
                <w:rFonts w:cs="Times New Roman" w:ascii="Times New Roman" w:hAnsi="Times New Roman"/>
                <w:kern w:val="0"/>
                <w:sz w:val="20"/>
                <w:szCs w:val="20"/>
                <w:lang w:eastAsia="en-US" w:bidi="ar-SA"/>
              </w:rPr>
              <w:t xml:space="preserve">2024-2025 eğitim öğretim yılında PG 1.1.2 için performansı %70 oranında gerçekleştiği göz önünde </w:t>
            </w:r>
            <w:r>
              <w:rPr>
                <w:rFonts w:cs="Times New Roman" w:ascii="Times New Roman" w:hAnsi="Times New Roman"/>
                <w:spacing w:val="-2"/>
                <w:kern w:val="0"/>
                <w:sz w:val="20"/>
                <w:szCs w:val="20"/>
                <w:lang w:eastAsia="en-US" w:bidi="ar-SA"/>
              </w:rPr>
              <w:t xml:space="preserve">bulundurularak ailelerin eğitim faaliyetlerine katılımının arttırılması için sınıf rehber öğretmenleri aracılığıyla </w:t>
            </w:r>
            <w:r>
              <w:rPr>
                <w:rFonts w:cs="Times New Roman" w:ascii="Times New Roman" w:hAnsi="Times New Roman"/>
                <w:kern w:val="0"/>
                <w:sz w:val="20"/>
                <w:szCs w:val="20"/>
                <w:lang w:eastAsia="en-US" w:bidi="ar-SA"/>
              </w:rPr>
              <w:t>telefon görüşmeleri yapılması planlanmıştır.</w:t>
            </w:r>
          </w:p>
        </w:tc>
      </w:tr>
    </w:tbl>
    <w:p>
      <w:pPr>
        <w:pStyle w:val="BodyText"/>
        <w:spacing w:before="64" w:after="0"/>
        <w:rPr>
          <w:rFonts w:ascii="Times New Roman" w:hAnsi="Times New Roman" w:cs="Times New Roman"/>
          <w:b/>
          <w:sz w:val="20"/>
        </w:rPr>
      </w:pPr>
      <w:r>
        <w:rPr>
          <w:rFonts w:cs="Times New Roman" w:ascii="Times New Roman" w:hAnsi="Times New Roman"/>
          <w:b/>
          <w:sz w:val="20"/>
        </w:rPr>
      </w:r>
    </w:p>
    <w:p>
      <w:pPr>
        <w:pStyle w:val="TableParagraph"/>
        <w:spacing w:lineRule="auto" w:line="247" w:before="1" w:after="0"/>
        <w:ind w:left="709" w:right="702"/>
        <w:jc w:val="both"/>
        <w:rPr>
          <w:rFonts w:ascii="Times New Roman" w:hAnsi="Times New Roman" w:cs="Times New Roman"/>
          <w:sz w:val="20"/>
          <w:szCs w:val="20"/>
        </w:rPr>
      </w:pPr>
      <w:r>
        <w:rPr>
          <w:rFonts w:cs="Times New Roman" w:ascii="Times New Roman" w:hAnsi="Times New Roman"/>
          <w:sz w:val="20"/>
          <w:szCs w:val="20"/>
        </w:rPr>
        <w:t>* 2024-2028 dönemini kapsayan stratejik plan için 2023 yılsonu değeridir.</w:t>
      </w:r>
    </w:p>
    <w:p>
      <w:pPr>
        <w:pStyle w:val="TableParagraph"/>
        <w:spacing w:lineRule="auto" w:line="247" w:before="1" w:after="0"/>
        <w:ind w:left="709" w:right="702"/>
        <w:jc w:val="both"/>
        <w:rPr>
          <w:rFonts w:ascii="Times New Roman" w:hAnsi="Times New Roman" w:cs="Times New Roman"/>
          <w:sz w:val="20"/>
          <w:szCs w:val="20"/>
        </w:rPr>
      </w:pPr>
      <w:r>
        <w:rPr>
          <w:rFonts w:cs="Times New Roman" w:ascii="Times New Roman" w:hAnsi="Times New Roman"/>
          <w:sz w:val="20"/>
          <w:szCs w:val="20"/>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pPr>
        <w:pStyle w:val="BodyText"/>
        <w:rPr>
          <w:rFonts w:ascii="Times New Roman" w:hAnsi="Times New Roman" w:cs="Times New Roman"/>
          <w:sz w:val="20"/>
          <w:szCs w:val="20"/>
        </w:rPr>
      </w:pPr>
      <w:r>
        <w:rPr>
          <w:rFonts w:cs="Times New Roman" w:ascii="Times New Roman" w:hAnsi="Times New Roman"/>
          <w:sz w:val="20"/>
          <w:szCs w:val="20"/>
        </w:rPr>
      </w:r>
    </w:p>
    <w:p>
      <w:pPr>
        <w:pStyle w:val="BodyText"/>
        <w:spacing w:before="25" w:after="0"/>
        <w:rPr>
          <w:rFonts w:ascii="Times New Roman" w:hAnsi="Times New Roman" w:cs="Times New Roman"/>
          <w:sz w:val="20"/>
          <w:szCs w:val="20"/>
        </w:rPr>
      </w:pPr>
      <w:r>
        <w:rPr>
          <w:rFonts w:cs="Times New Roman" w:ascii="Times New Roman" w:hAnsi="Times New Roman"/>
          <w:sz w:val="20"/>
          <w:szCs w:val="20"/>
        </w:rPr>
      </w:r>
    </w:p>
    <w:p>
      <w:pPr>
        <w:pStyle w:val="TableParagraph"/>
        <w:spacing w:lineRule="auto" w:line="247" w:before="1" w:after="0"/>
        <w:ind w:left="709" w:right="702"/>
        <w:jc w:val="both"/>
        <w:rPr>
          <w:rFonts w:ascii="Times New Roman" w:hAnsi="Times New Roman" w:cs="Times New Roman"/>
          <w:sz w:val="20"/>
          <w:szCs w:val="20"/>
        </w:rPr>
      </w:pPr>
      <w:r>
        <w:rPr>
          <w:rFonts w:cs="Times New Roman" w:ascii="Times New Roman" w:hAnsi="Times New Roman"/>
          <w:sz w:val="20"/>
          <w:szCs w:val="20"/>
        </w:rPr>
        <w:t>*PG 1.1.1’in performansının hedefe etkisinin çarpımı ile PG 1.1.2’nin performansının hedefe etkisinin çarpımları sonucunun toplanmasıyla elde edilir.</w:t>
      </w:r>
    </w:p>
    <w:p>
      <w:pPr>
        <w:pStyle w:val="TableParagraph"/>
        <w:spacing w:lineRule="auto" w:line="247" w:before="1" w:after="0"/>
        <w:ind w:left="709" w:right="702"/>
        <w:jc w:val="both"/>
        <w:rPr>
          <w:rFonts w:ascii="Times New Roman" w:hAnsi="Times New Roman" w:cs="Times New Roman"/>
          <w:sz w:val="20"/>
          <w:szCs w:val="20"/>
        </w:rPr>
      </w:pPr>
      <w:r>
        <w:rPr>
          <w:rFonts w:cs="Times New Roman" w:ascii="Times New Roman" w:hAnsi="Times New Roman"/>
          <w:sz w:val="20"/>
          <w:szCs w:val="20"/>
        </w:rPr>
      </w:r>
    </w:p>
    <w:p>
      <w:pPr>
        <w:sectPr>
          <w:footerReference w:type="even" r:id="rId51"/>
          <w:footerReference w:type="default" r:id="rId52"/>
          <w:footerReference w:type="first" r:id="rId53"/>
          <w:type w:val="nextPage"/>
          <w:pgSz w:w="11906" w:h="16838"/>
          <w:pgMar w:left="460" w:right="400" w:gutter="0" w:header="0" w:top="1320" w:footer="1097" w:bottom="1280"/>
          <w:pgNumType w:fmt="decimal"/>
          <w:formProt w:val="false"/>
          <w:textDirection w:val="lrTb"/>
          <w:docGrid w:type="default" w:linePitch="100" w:charSpace="8192"/>
        </w:sectPr>
        <w:pStyle w:val="TableParagraph"/>
        <w:spacing w:lineRule="auto" w:line="247" w:before="1" w:after="0"/>
        <w:ind w:left="709" w:right="702"/>
        <w:jc w:val="both"/>
        <w:rPr>
          <w:rFonts w:ascii="Times New Roman" w:hAnsi="Times New Roman" w:cs="Times New Roman"/>
          <w:sz w:val="20"/>
          <w:szCs w:val="20"/>
        </w:rPr>
      </w:pPr>
      <w:r>
        <w:rPr>
          <w:rFonts w:cs="Times New Roman" w:ascii="Times New Roman" w:hAnsi="Times New Roman"/>
          <w:sz w:val="20"/>
          <w:szCs w:val="20"/>
        </w:rPr>
        <w:t>(%100 X %60) +(%70 X %40) = %60 + %28 = %88</w:t>
      </w:r>
    </w:p>
    <w:p>
      <w:pPr>
        <w:pStyle w:val="Heading3"/>
        <w:spacing w:before="78" w:after="0"/>
        <w:ind w:hanging="0" w:left="958"/>
        <w:rPr/>
      </w:pPr>
      <w:bookmarkStart w:id="59" w:name="_Toc159576510"/>
      <w:bookmarkStart w:id="60" w:name="_Toc159497509"/>
      <w:r>
        <w:rPr>
          <w:spacing w:val="-2"/>
        </w:rPr>
        <w:t>EKLER:</w:t>
      </w:r>
      <w:bookmarkEnd w:id="59"/>
      <w:bookmarkEnd w:id="60"/>
    </w:p>
    <w:p>
      <w:pPr>
        <w:pStyle w:val="Normal"/>
        <w:spacing w:before="298" w:after="240"/>
        <w:ind w:left="958"/>
        <w:rPr>
          <w:rFonts w:ascii="Times New Roman" w:hAnsi="Times New Roman" w:cs="Times New Roman"/>
          <w:b/>
          <w:sz w:val="20"/>
        </w:rPr>
      </w:pPr>
      <w:r>
        <w:rPr>
          <w:rFonts w:cs="Times New Roman" w:ascii="Times New Roman" w:hAnsi="Times New Roman"/>
          <w:b/>
          <w:w w:val="105"/>
          <w:sz w:val="20"/>
        </w:rPr>
        <w:t>EK-1</w:t>
      </w:r>
      <w:r>
        <w:rPr>
          <w:rFonts w:cs="Times New Roman" w:ascii="Times New Roman" w:hAnsi="Times New Roman"/>
          <w:b/>
          <w:spacing w:val="-11"/>
          <w:w w:val="105"/>
          <w:sz w:val="20"/>
        </w:rPr>
        <w:t xml:space="preserve"> </w:t>
      </w:r>
      <w:r>
        <w:rPr>
          <w:rFonts w:cs="Times New Roman" w:ascii="Times New Roman" w:hAnsi="Times New Roman"/>
          <w:b/>
          <w:w w:val="105"/>
          <w:sz w:val="20"/>
        </w:rPr>
        <w:t>Paydaş</w:t>
      </w:r>
      <w:r>
        <w:rPr>
          <w:rFonts w:cs="Times New Roman" w:ascii="Times New Roman" w:hAnsi="Times New Roman"/>
          <w:b/>
          <w:spacing w:val="-13"/>
          <w:w w:val="105"/>
          <w:sz w:val="20"/>
        </w:rPr>
        <w:t xml:space="preserve"> </w:t>
      </w:r>
      <w:r>
        <w:rPr>
          <w:rFonts w:cs="Times New Roman" w:ascii="Times New Roman" w:hAnsi="Times New Roman"/>
          <w:b/>
          <w:w w:val="105"/>
          <w:sz w:val="20"/>
        </w:rPr>
        <w:t>Sınıflandırma</w:t>
      </w:r>
      <w:r>
        <w:rPr>
          <w:rFonts w:cs="Times New Roman" w:ascii="Times New Roman" w:hAnsi="Times New Roman"/>
          <w:b/>
          <w:spacing w:val="-13"/>
          <w:w w:val="105"/>
          <w:sz w:val="20"/>
        </w:rPr>
        <w:t xml:space="preserve"> </w:t>
      </w:r>
      <w:r>
        <w:rPr>
          <w:rFonts w:cs="Times New Roman" w:ascii="Times New Roman" w:hAnsi="Times New Roman"/>
          <w:b/>
          <w:spacing w:val="-2"/>
          <w:w w:val="105"/>
          <w:sz w:val="20"/>
        </w:rPr>
        <w:t>Matrisi</w:t>
      </w:r>
    </w:p>
    <w:tbl>
      <w:tblPr>
        <w:tblStyle w:val="TableNormal"/>
        <w:tblW w:w="10747" w:type="dxa"/>
        <w:jc w:val="left"/>
        <w:tblInd w:w="173" w:type="dxa"/>
        <w:tblLayout w:type="fixed"/>
        <w:tblCellMar>
          <w:top w:w="0" w:type="dxa"/>
          <w:left w:w="5" w:type="dxa"/>
          <w:bottom w:w="0" w:type="dxa"/>
          <w:right w:w="5" w:type="dxa"/>
        </w:tblCellMar>
        <w:tblLook w:firstRow="1" w:noVBand="0" w:lastRow="1" w:firstColumn="1" w:lastColumn="1" w:noHBand="0" w:val="01e0"/>
      </w:tblPr>
      <w:tblGrid>
        <w:gridCol w:w="2981"/>
        <w:gridCol w:w="821"/>
        <w:gridCol w:w="1700"/>
        <w:gridCol w:w="1700"/>
        <w:gridCol w:w="1181"/>
        <w:gridCol w:w="1181"/>
        <w:gridCol w:w="1182"/>
      </w:tblGrid>
      <w:tr>
        <w:trPr>
          <w:trHeight w:val="489" w:hRule="atLeast"/>
        </w:trPr>
        <w:tc>
          <w:tcPr>
            <w:tcW w:w="3802" w:type="dxa"/>
            <w:gridSpan w:val="2"/>
            <w:vMerge w:val="restart"/>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before="7" w:after="0"/>
              <w:jc w:val="center"/>
              <w:rPr>
                <w:rFonts w:ascii="Times New Roman" w:hAnsi="Times New Roman" w:cs="Times New Roman"/>
                <w:b/>
                <w:sz w:val="20"/>
              </w:rPr>
            </w:pPr>
            <w:r>
              <w:rPr>
                <w:rFonts w:cs="Times New Roman" w:ascii="Times New Roman" w:hAnsi="Times New Roman"/>
                <w:b/>
                <w:sz w:val="20"/>
              </w:rPr>
            </w:r>
          </w:p>
          <w:p>
            <w:pPr>
              <w:pStyle w:val="TableParagraph"/>
              <w:suppressAutoHyphens w:val="true"/>
              <w:spacing w:before="1" w:after="0"/>
              <w:ind w:left="107"/>
              <w:jc w:val="center"/>
              <w:rPr>
                <w:rFonts w:ascii="Times New Roman" w:hAnsi="Times New Roman" w:cs="Times New Roman"/>
                <w:b/>
                <w:sz w:val="20"/>
              </w:rPr>
            </w:pPr>
            <w:r>
              <w:rPr>
                <w:rFonts w:cs="Times New Roman" w:ascii="Times New Roman" w:hAnsi="Times New Roman"/>
                <w:b/>
                <w:spacing w:val="-2"/>
                <w:kern w:val="0"/>
                <w:sz w:val="20"/>
                <w:szCs w:val="22"/>
                <w:lang w:eastAsia="en-US" w:bidi="ar-SA"/>
              </w:rPr>
              <w:t>PAYDAŞLAR</w:t>
            </w:r>
          </w:p>
        </w:tc>
        <w:tc>
          <w:tcPr>
            <w:tcW w:w="1700"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before="2" w:after="0"/>
              <w:ind w:left="110"/>
              <w:jc w:val="center"/>
              <w:rPr>
                <w:rFonts w:ascii="Times New Roman" w:hAnsi="Times New Roman" w:cs="Times New Roman"/>
                <w:b/>
                <w:sz w:val="20"/>
              </w:rPr>
            </w:pPr>
            <w:r>
              <w:rPr>
                <w:rFonts w:cs="Times New Roman" w:ascii="Times New Roman" w:hAnsi="Times New Roman"/>
                <w:b/>
                <w:w w:val="80"/>
                <w:kern w:val="0"/>
                <w:sz w:val="20"/>
                <w:szCs w:val="22"/>
                <w:lang w:eastAsia="en-US" w:bidi="ar-SA"/>
              </w:rPr>
              <w:t>İÇ</w:t>
            </w:r>
            <w:r>
              <w:rPr>
                <w:rFonts w:cs="Times New Roman" w:ascii="Times New Roman" w:hAnsi="Times New Roman"/>
                <w:b/>
                <w:spacing w:val="-1"/>
                <w:w w:val="95"/>
                <w:kern w:val="0"/>
                <w:sz w:val="20"/>
                <w:szCs w:val="22"/>
                <w:lang w:eastAsia="en-US" w:bidi="ar-SA"/>
              </w:rPr>
              <w:t xml:space="preserve"> </w:t>
            </w:r>
            <w:r>
              <w:rPr>
                <w:rFonts w:cs="Times New Roman" w:ascii="Times New Roman" w:hAnsi="Times New Roman"/>
                <w:b/>
                <w:spacing w:val="-2"/>
                <w:w w:val="95"/>
                <w:kern w:val="0"/>
                <w:sz w:val="20"/>
                <w:szCs w:val="22"/>
                <w:lang w:eastAsia="en-US" w:bidi="ar-SA"/>
              </w:rPr>
              <w:t>PAYDAŞLAR</w:t>
            </w:r>
          </w:p>
        </w:tc>
        <w:tc>
          <w:tcPr>
            <w:tcW w:w="1700"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lineRule="exact" w:line="236" w:before="0" w:after="0"/>
              <w:jc w:val="center"/>
              <w:rPr>
                <w:rFonts w:ascii="Times New Roman" w:hAnsi="Times New Roman" w:cs="Times New Roman"/>
                <w:b/>
                <w:sz w:val="20"/>
              </w:rPr>
            </w:pPr>
            <w:r>
              <w:rPr>
                <w:rFonts w:cs="Times New Roman" w:ascii="Times New Roman" w:hAnsi="Times New Roman"/>
                <w:b/>
                <w:spacing w:val="-4"/>
                <w:kern w:val="0"/>
                <w:sz w:val="20"/>
                <w:szCs w:val="22"/>
                <w:lang w:eastAsia="en-US" w:bidi="ar-SA"/>
              </w:rPr>
              <w:t xml:space="preserve">DIŞ </w:t>
            </w:r>
            <w:r>
              <w:rPr>
                <w:rFonts w:cs="Times New Roman" w:ascii="Times New Roman" w:hAnsi="Times New Roman"/>
                <w:b/>
                <w:spacing w:val="-2"/>
                <w:w w:val="90"/>
                <w:kern w:val="0"/>
                <w:sz w:val="20"/>
                <w:szCs w:val="22"/>
                <w:lang w:eastAsia="en-US" w:bidi="ar-SA"/>
              </w:rPr>
              <w:t>PAYDAŞLAR</w:t>
            </w:r>
          </w:p>
        </w:tc>
        <w:tc>
          <w:tcPr>
            <w:tcW w:w="3544" w:type="dxa"/>
            <w:gridSpan w:val="3"/>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lineRule="exact" w:line="234" w:before="0" w:after="0"/>
              <w:ind w:left="110"/>
              <w:jc w:val="center"/>
              <w:rPr>
                <w:rFonts w:ascii="Times New Roman" w:hAnsi="Times New Roman" w:cs="Times New Roman"/>
                <w:b/>
                <w:sz w:val="20"/>
              </w:rPr>
            </w:pPr>
            <w:r>
              <w:rPr>
                <w:rFonts w:cs="Times New Roman" w:ascii="Times New Roman" w:hAnsi="Times New Roman"/>
                <w:b/>
                <w:spacing w:val="-2"/>
                <w:kern w:val="0"/>
                <w:sz w:val="20"/>
                <w:szCs w:val="22"/>
                <w:lang w:eastAsia="en-US" w:bidi="ar-SA"/>
              </w:rPr>
              <w:t>YARARLANICI</w:t>
            </w:r>
          </w:p>
        </w:tc>
      </w:tr>
      <w:tr>
        <w:trPr>
          <w:trHeight w:val="484" w:hRule="atLeast"/>
        </w:trPr>
        <w:tc>
          <w:tcPr>
            <w:tcW w:w="3802" w:type="dxa"/>
            <w:gridSpan w:val="2"/>
            <w:vMerge w:val="continue"/>
            <w:tcBorders>
              <w:left w:val="single" w:sz="4" w:space="0" w:color="000000"/>
              <w:bottom w:val="single" w:sz="4" w:space="0" w:color="000000"/>
              <w:right w:val="single" w:sz="4" w:space="0" w:color="000000"/>
            </w:tcBorders>
            <w:shd w:color="auto" w:fill="C5E0B3" w:val="clear"/>
          </w:tcPr>
          <w:p>
            <w:pPr>
              <w:pStyle w:val="Normal"/>
              <w:suppressAutoHyphens w:val="true"/>
              <w:spacing w:before="0" w:after="0"/>
              <w:jc w:val="left"/>
              <w:rPr>
                <w:rFonts w:ascii="Times New Roman" w:hAnsi="Times New Roman" w:cs="Times New Roman"/>
                <w:sz w:val="2"/>
                <w:szCs w:val="2"/>
              </w:rPr>
            </w:pPr>
            <w:r>
              <w:rPr>
                <w:rFonts w:cs="Times New Roman" w:ascii="Times New Roman" w:hAnsi="Times New Roman"/>
                <w:sz w:val="2"/>
                <w:szCs w:val="2"/>
              </w:rPr>
            </w:r>
          </w:p>
        </w:tc>
        <w:tc>
          <w:tcPr>
            <w:tcW w:w="1700"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4" w:after="0"/>
              <w:ind w:left="110"/>
              <w:jc w:val="center"/>
              <w:rPr>
                <w:rFonts w:ascii="Times New Roman" w:hAnsi="Times New Roman" w:cs="Times New Roman"/>
                <w:sz w:val="20"/>
              </w:rPr>
            </w:pPr>
            <w:r>
              <w:rPr>
                <w:rFonts w:cs="Times New Roman" w:ascii="Times New Roman" w:hAnsi="Times New Roman"/>
                <w:spacing w:val="-2"/>
                <w:kern w:val="0"/>
                <w:sz w:val="20"/>
                <w:szCs w:val="22"/>
                <w:lang w:eastAsia="en-US" w:bidi="ar-SA"/>
              </w:rPr>
              <w:t>Çalışanlar,</w:t>
            </w:r>
          </w:p>
          <w:p>
            <w:pPr>
              <w:pStyle w:val="TableParagraph"/>
              <w:suppressAutoHyphens w:val="true"/>
              <w:spacing w:lineRule="exact" w:line="206" w:before="8" w:after="0"/>
              <w:ind w:left="110"/>
              <w:jc w:val="center"/>
              <w:rPr>
                <w:rFonts w:ascii="Times New Roman" w:hAnsi="Times New Roman" w:cs="Times New Roman"/>
                <w:sz w:val="20"/>
              </w:rPr>
            </w:pPr>
            <w:r>
              <w:rPr>
                <w:rFonts w:cs="Times New Roman" w:ascii="Times New Roman" w:hAnsi="Times New Roman"/>
                <w:spacing w:val="-2"/>
                <w:kern w:val="0"/>
                <w:sz w:val="20"/>
                <w:szCs w:val="22"/>
                <w:lang w:eastAsia="en-US" w:bidi="ar-SA"/>
              </w:rPr>
              <w:t>Birimler</w:t>
            </w:r>
          </w:p>
        </w:tc>
        <w:tc>
          <w:tcPr>
            <w:tcW w:w="1700"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4" w:after="0"/>
              <w:ind w:left="108"/>
              <w:jc w:val="center"/>
              <w:rPr>
                <w:rFonts w:ascii="Times New Roman" w:hAnsi="Times New Roman" w:cs="Times New Roman"/>
                <w:sz w:val="20"/>
              </w:rPr>
            </w:pPr>
            <w:r>
              <w:rPr>
                <w:rFonts w:cs="Times New Roman" w:ascii="Times New Roman" w:hAnsi="Times New Roman"/>
                <w:spacing w:val="-5"/>
                <w:kern w:val="0"/>
                <w:sz w:val="20"/>
                <w:szCs w:val="22"/>
                <w:lang w:eastAsia="en-US" w:bidi="ar-SA"/>
              </w:rPr>
              <w:t>Temel</w:t>
            </w:r>
            <w:r>
              <w:rPr>
                <w:rFonts w:cs="Times New Roman" w:ascii="Times New Roman" w:hAnsi="Times New Roman"/>
                <w:spacing w:val="-3"/>
                <w:kern w:val="0"/>
                <w:sz w:val="20"/>
                <w:szCs w:val="22"/>
                <w:lang w:eastAsia="en-US" w:bidi="ar-SA"/>
              </w:rPr>
              <w:t xml:space="preserve"> </w:t>
            </w:r>
            <w:r>
              <w:rPr>
                <w:rFonts w:cs="Times New Roman" w:ascii="Times New Roman" w:hAnsi="Times New Roman"/>
                <w:spacing w:val="-2"/>
                <w:kern w:val="0"/>
                <w:sz w:val="20"/>
                <w:szCs w:val="22"/>
                <w:lang w:eastAsia="en-US" w:bidi="ar-SA"/>
              </w:rPr>
              <w:t>ortak</w:t>
            </w:r>
          </w:p>
        </w:tc>
        <w:tc>
          <w:tcPr>
            <w:tcW w:w="1181"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4" w:after="0"/>
              <w:ind w:left="110"/>
              <w:jc w:val="center"/>
              <w:rPr>
                <w:rFonts w:ascii="Times New Roman" w:hAnsi="Times New Roman" w:cs="Times New Roman"/>
                <w:sz w:val="20"/>
              </w:rPr>
            </w:pPr>
            <w:r>
              <w:rPr>
                <w:rFonts w:cs="Times New Roman" w:ascii="Times New Roman" w:hAnsi="Times New Roman"/>
                <w:spacing w:val="-2"/>
                <w:kern w:val="0"/>
                <w:sz w:val="20"/>
                <w:szCs w:val="22"/>
                <w:lang w:eastAsia="en-US" w:bidi="ar-SA"/>
              </w:rPr>
              <w:t>Stratejik</w:t>
            </w:r>
          </w:p>
          <w:p>
            <w:pPr>
              <w:pStyle w:val="TableParagraph"/>
              <w:suppressAutoHyphens w:val="true"/>
              <w:spacing w:lineRule="exact" w:line="206" w:before="8" w:after="0"/>
              <w:ind w:left="110"/>
              <w:jc w:val="center"/>
              <w:rPr>
                <w:rFonts w:ascii="Times New Roman" w:hAnsi="Times New Roman" w:cs="Times New Roman"/>
                <w:sz w:val="20"/>
              </w:rPr>
            </w:pPr>
            <w:r>
              <w:rPr>
                <w:rFonts w:cs="Times New Roman" w:ascii="Times New Roman" w:hAnsi="Times New Roman"/>
                <w:spacing w:val="-2"/>
                <w:kern w:val="0"/>
                <w:sz w:val="20"/>
                <w:szCs w:val="22"/>
                <w:lang w:eastAsia="en-US" w:bidi="ar-SA"/>
              </w:rPr>
              <w:t>ortak</w:t>
            </w:r>
          </w:p>
        </w:tc>
        <w:tc>
          <w:tcPr>
            <w:tcW w:w="1181"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4" w:after="0"/>
              <w:ind w:left="108"/>
              <w:jc w:val="left"/>
              <w:rPr>
                <w:rFonts w:ascii="Times New Roman" w:hAnsi="Times New Roman" w:cs="Times New Roman"/>
                <w:sz w:val="20"/>
              </w:rPr>
            </w:pPr>
            <w:r>
              <w:rPr>
                <w:rFonts w:cs="Times New Roman" w:ascii="Times New Roman" w:hAnsi="Times New Roman"/>
                <w:spacing w:val="-2"/>
                <w:kern w:val="0"/>
                <w:sz w:val="20"/>
                <w:szCs w:val="22"/>
                <w:lang w:eastAsia="en-US" w:bidi="ar-SA"/>
              </w:rPr>
              <w:t>Tedarikçi</w:t>
            </w:r>
          </w:p>
        </w:tc>
        <w:tc>
          <w:tcPr>
            <w:tcW w:w="1182" w:type="dxa"/>
            <w:tcBorders>
              <w:top w:val="single" w:sz="4" w:space="0" w:color="000000"/>
              <w:left w:val="single" w:sz="4" w:space="0" w:color="000000"/>
              <w:bottom w:val="single" w:sz="4" w:space="0" w:color="000000"/>
              <w:right w:val="single" w:sz="4" w:space="0" w:color="000000"/>
            </w:tcBorders>
            <w:shd w:color="auto" w:fill="F2DBDB" w:themeFill="accent2" w:themeFillTint="33" w:val="clear"/>
            <w:vAlign w:val="center"/>
          </w:tcPr>
          <w:p>
            <w:pPr>
              <w:pStyle w:val="TableParagraph"/>
              <w:suppressAutoHyphens w:val="true"/>
              <w:spacing w:before="4" w:after="0"/>
              <w:ind w:left="107"/>
              <w:jc w:val="center"/>
              <w:rPr>
                <w:rFonts w:ascii="Times New Roman" w:hAnsi="Times New Roman" w:cs="Times New Roman"/>
                <w:sz w:val="20"/>
              </w:rPr>
            </w:pPr>
            <w:r>
              <w:rPr>
                <w:rFonts w:cs="Times New Roman" w:ascii="Times New Roman" w:hAnsi="Times New Roman"/>
                <w:spacing w:val="-2"/>
                <w:kern w:val="0"/>
                <w:sz w:val="20"/>
                <w:szCs w:val="22"/>
                <w:lang w:eastAsia="en-US" w:bidi="ar-SA"/>
              </w:rPr>
              <w:t>Müşteri, Hedef kitle</w:t>
            </w:r>
          </w:p>
        </w:tc>
      </w:tr>
      <w:tr>
        <w:trPr>
          <w:trHeight w:val="283" w:hRule="atLeast"/>
        </w:trPr>
        <w:tc>
          <w:tcPr>
            <w:tcW w:w="3802" w:type="dxa"/>
            <w:gridSpan w:val="2"/>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before="2" w:after="0"/>
              <w:ind w:right="95"/>
              <w:jc w:val="left"/>
              <w:rPr>
                <w:rFonts w:ascii="Times New Roman" w:hAnsi="Times New Roman" w:cs="Times New Roman"/>
                <w:bCs/>
                <w:sz w:val="20"/>
              </w:rPr>
            </w:pPr>
            <w:r>
              <w:rPr>
                <w:rFonts w:cs="Times New Roman" w:ascii="Times New Roman" w:hAnsi="Times New Roman"/>
                <w:bCs/>
                <w:spacing w:val="-2"/>
                <w:w w:val="105"/>
                <w:kern w:val="0"/>
                <w:sz w:val="20"/>
                <w:szCs w:val="22"/>
                <w:lang w:eastAsia="en-US" w:bidi="ar-SA"/>
              </w:rPr>
              <w:t xml:space="preserve">  </w:t>
            </w:r>
            <w:r>
              <w:rPr>
                <w:rFonts w:cs="Times New Roman" w:ascii="Times New Roman" w:hAnsi="Times New Roman"/>
                <w:bCs/>
                <w:spacing w:val="-2"/>
                <w:w w:val="105"/>
                <w:kern w:val="0"/>
                <w:sz w:val="20"/>
                <w:szCs w:val="22"/>
                <w:lang w:eastAsia="en-US" w:bidi="ar-SA"/>
              </w:rPr>
              <w:t xml:space="preserve">Milli </w:t>
            </w:r>
            <w:r>
              <w:rPr>
                <w:rFonts w:cs="Times New Roman" w:ascii="Times New Roman" w:hAnsi="Times New Roman"/>
                <w:bCs/>
                <w:spacing w:val="-4"/>
                <w:w w:val="105"/>
                <w:kern w:val="0"/>
                <w:sz w:val="20"/>
                <w:szCs w:val="22"/>
                <w:lang w:eastAsia="en-US" w:bidi="ar-SA"/>
              </w:rPr>
              <w:t>Eğitim Müdürlüğü Çalışanları</w:t>
            </w:r>
          </w:p>
        </w:tc>
        <w:tc>
          <w:tcPr>
            <w:tcW w:w="170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sz w:val="18"/>
              </w:rPr>
            </w:r>
          </w:p>
        </w:tc>
        <w:tc>
          <w:tcPr>
            <w:tcW w:w="170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b/>
                <w:spacing w:val="-2"/>
                <w:kern w:val="0"/>
                <w:sz w:val="18"/>
                <w:szCs w:val="22"/>
                <w:lang w:eastAsia="en-US" w:bidi="ar-SA"/>
              </w:rPr>
              <w:t>√</w:t>
            </w:r>
          </w:p>
        </w:tc>
        <w:tc>
          <w:tcPr>
            <w:tcW w:w="118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sz w:val="18"/>
              </w:rPr>
            </w:r>
          </w:p>
        </w:tc>
        <w:tc>
          <w:tcPr>
            <w:tcW w:w="118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b/>
                <w:spacing w:val="-2"/>
                <w:kern w:val="0"/>
                <w:sz w:val="18"/>
                <w:szCs w:val="22"/>
                <w:lang w:eastAsia="en-US" w:bidi="ar-SA"/>
              </w:rPr>
              <w:t>O</w:t>
            </w:r>
          </w:p>
        </w:tc>
        <w:tc>
          <w:tcPr>
            <w:tcW w:w="118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sz w:val="18"/>
              </w:rPr>
            </w:r>
          </w:p>
        </w:tc>
      </w:tr>
      <w:tr>
        <w:trPr>
          <w:trHeight w:val="283" w:hRule="atLeast"/>
        </w:trPr>
        <w:tc>
          <w:tcPr>
            <w:tcW w:w="2981" w:type="dxa"/>
            <w:tcBorders>
              <w:top w:val="single" w:sz="4" w:space="0" w:color="000000"/>
              <w:left w:val="single" w:sz="4" w:space="0" w:color="000000"/>
              <w:bottom w:val="single" w:sz="4" w:space="0" w:color="000000"/>
            </w:tcBorders>
            <w:shd w:color="auto" w:fill="E5B8B7" w:themeFill="accent2" w:themeFillTint="66" w:val="clear"/>
            <w:vAlign w:val="center"/>
          </w:tcPr>
          <w:p>
            <w:pPr>
              <w:pStyle w:val="TableParagraph"/>
              <w:tabs>
                <w:tab w:val="clear" w:pos="720"/>
                <w:tab w:val="left" w:pos="1031" w:leader="none"/>
              </w:tabs>
              <w:suppressAutoHyphens w:val="true"/>
              <w:spacing w:lineRule="exact" w:line="232" w:before="0" w:after="0"/>
              <w:ind w:left="107" w:right="-33"/>
              <w:jc w:val="left"/>
              <w:rPr>
                <w:rFonts w:ascii="Times New Roman" w:hAnsi="Times New Roman" w:cs="Times New Roman"/>
                <w:bCs/>
                <w:sz w:val="20"/>
              </w:rPr>
            </w:pPr>
            <w:r>
              <w:rPr>
                <w:rFonts w:cs="Times New Roman" w:ascii="Times New Roman" w:hAnsi="Times New Roman"/>
                <w:bCs/>
                <w:spacing w:val="-4"/>
                <w:w w:val="105"/>
                <w:kern w:val="0"/>
                <w:sz w:val="20"/>
                <w:szCs w:val="22"/>
                <w:lang w:eastAsia="en-US" w:bidi="ar-SA"/>
              </w:rPr>
              <w:t>İlçe</w:t>
            </w:r>
            <w:r>
              <w:rPr>
                <w:rFonts w:cs="Times New Roman" w:ascii="Times New Roman" w:hAnsi="Times New Roman"/>
                <w:bCs/>
                <w:kern w:val="0"/>
                <w:sz w:val="20"/>
                <w:szCs w:val="22"/>
                <w:lang w:eastAsia="en-US" w:bidi="ar-SA"/>
              </w:rPr>
              <w:t xml:space="preserve"> </w:t>
            </w:r>
            <w:r>
              <w:rPr>
                <w:rFonts w:cs="Times New Roman" w:ascii="Times New Roman" w:hAnsi="Times New Roman"/>
                <w:bCs/>
                <w:spacing w:val="-4"/>
                <w:w w:val="105"/>
                <w:kern w:val="0"/>
                <w:sz w:val="20"/>
                <w:szCs w:val="22"/>
                <w:lang w:eastAsia="en-US" w:bidi="ar-SA"/>
              </w:rPr>
              <w:t xml:space="preserve">Milli  </w:t>
            </w:r>
            <w:r>
              <w:rPr>
                <w:rFonts w:cs="Times New Roman" w:ascii="Times New Roman" w:hAnsi="Times New Roman"/>
                <w:bCs/>
                <w:spacing w:val="-2"/>
                <w:w w:val="105"/>
                <w:kern w:val="0"/>
                <w:sz w:val="20"/>
                <w:szCs w:val="22"/>
                <w:lang w:eastAsia="en-US" w:bidi="ar-SA"/>
              </w:rPr>
              <w:t>Eğitim Müdürlükleri</w:t>
            </w:r>
          </w:p>
        </w:tc>
        <w:tc>
          <w:tcPr>
            <w:tcW w:w="821" w:type="dxa"/>
            <w:tcBorders>
              <w:top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before="0" w:after="0"/>
              <w:ind w:right="96"/>
              <w:jc w:val="left"/>
              <w:rPr>
                <w:rFonts w:ascii="Times New Roman" w:hAnsi="Times New Roman" w:cs="Times New Roman"/>
                <w:bCs/>
                <w:sz w:val="20"/>
              </w:rPr>
            </w:pPr>
            <w:r>
              <w:rPr>
                <w:rFonts w:cs="Times New Roman" w:ascii="Times New Roman" w:hAnsi="Times New Roman"/>
                <w:bCs/>
                <w:sz w:val="20"/>
              </w:rPr>
            </w:r>
          </w:p>
        </w:tc>
        <w:tc>
          <w:tcPr>
            <w:tcW w:w="170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sz w:val="18"/>
              </w:rPr>
            </w:r>
          </w:p>
        </w:tc>
        <w:tc>
          <w:tcPr>
            <w:tcW w:w="170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b/>
                <w:spacing w:val="-2"/>
                <w:kern w:val="0"/>
                <w:sz w:val="18"/>
                <w:szCs w:val="22"/>
                <w:lang w:eastAsia="en-US" w:bidi="ar-SA"/>
              </w:rPr>
              <w:t>√</w:t>
            </w:r>
          </w:p>
        </w:tc>
        <w:tc>
          <w:tcPr>
            <w:tcW w:w="118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sz w:val="18"/>
              </w:rPr>
            </w:r>
          </w:p>
        </w:tc>
        <w:tc>
          <w:tcPr>
            <w:tcW w:w="118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b/>
                <w:spacing w:val="-2"/>
                <w:kern w:val="0"/>
                <w:sz w:val="18"/>
                <w:szCs w:val="22"/>
                <w:lang w:eastAsia="en-US" w:bidi="ar-SA"/>
              </w:rPr>
              <w:t>O</w:t>
            </w:r>
          </w:p>
        </w:tc>
        <w:tc>
          <w:tcPr>
            <w:tcW w:w="118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sz w:val="18"/>
              </w:rPr>
            </w:r>
          </w:p>
        </w:tc>
      </w:tr>
      <w:tr>
        <w:trPr>
          <w:trHeight w:val="283" w:hRule="atLeast"/>
        </w:trPr>
        <w:tc>
          <w:tcPr>
            <w:tcW w:w="3802" w:type="dxa"/>
            <w:gridSpan w:val="2"/>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lineRule="exact" w:line="222" w:before="2" w:after="0"/>
              <w:ind w:left="107"/>
              <w:jc w:val="left"/>
              <w:rPr>
                <w:rFonts w:ascii="Times New Roman" w:hAnsi="Times New Roman" w:cs="Times New Roman"/>
                <w:bCs/>
                <w:sz w:val="20"/>
              </w:rPr>
            </w:pPr>
            <w:r>
              <w:rPr>
                <w:rFonts w:cs="Times New Roman" w:ascii="Times New Roman" w:hAnsi="Times New Roman"/>
                <w:bCs/>
                <w:spacing w:val="-2"/>
                <w:w w:val="105"/>
                <w:kern w:val="0"/>
                <w:sz w:val="20"/>
                <w:szCs w:val="22"/>
                <w:lang w:eastAsia="en-US" w:bidi="ar-SA"/>
              </w:rPr>
              <w:t>Okullar</w:t>
            </w:r>
            <w:r>
              <w:rPr>
                <w:rFonts w:cs="Times New Roman" w:ascii="Times New Roman" w:hAnsi="Times New Roman"/>
                <w:bCs/>
                <w:spacing w:val="-6"/>
                <w:w w:val="105"/>
                <w:kern w:val="0"/>
                <w:sz w:val="20"/>
                <w:szCs w:val="22"/>
                <w:lang w:eastAsia="en-US" w:bidi="ar-SA"/>
              </w:rPr>
              <w:t xml:space="preserve"> </w:t>
            </w:r>
            <w:r>
              <w:rPr>
                <w:rFonts w:cs="Times New Roman" w:ascii="Times New Roman" w:hAnsi="Times New Roman"/>
                <w:bCs/>
                <w:spacing w:val="-2"/>
                <w:w w:val="105"/>
                <w:kern w:val="0"/>
                <w:sz w:val="20"/>
                <w:szCs w:val="22"/>
                <w:lang w:eastAsia="en-US" w:bidi="ar-SA"/>
              </w:rPr>
              <w:t>ve Bağlı</w:t>
            </w:r>
            <w:r>
              <w:rPr>
                <w:rFonts w:cs="Times New Roman" w:ascii="Times New Roman" w:hAnsi="Times New Roman"/>
                <w:bCs/>
                <w:spacing w:val="-6"/>
                <w:w w:val="105"/>
                <w:kern w:val="0"/>
                <w:sz w:val="20"/>
                <w:szCs w:val="22"/>
                <w:lang w:eastAsia="en-US" w:bidi="ar-SA"/>
              </w:rPr>
              <w:t xml:space="preserve"> </w:t>
            </w:r>
            <w:r>
              <w:rPr>
                <w:rFonts w:cs="Times New Roman" w:ascii="Times New Roman" w:hAnsi="Times New Roman"/>
                <w:bCs/>
                <w:spacing w:val="-2"/>
                <w:w w:val="105"/>
                <w:kern w:val="0"/>
                <w:sz w:val="20"/>
                <w:szCs w:val="22"/>
                <w:lang w:eastAsia="en-US" w:bidi="ar-SA"/>
              </w:rPr>
              <w:t>Kurumlar</w:t>
            </w:r>
          </w:p>
        </w:tc>
        <w:tc>
          <w:tcPr>
            <w:tcW w:w="170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sz w:val="16"/>
              </w:rPr>
            </w:r>
          </w:p>
        </w:tc>
        <w:tc>
          <w:tcPr>
            <w:tcW w:w="170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b/>
                <w:spacing w:val="-2"/>
                <w:kern w:val="0"/>
                <w:sz w:val="18"/>
                <w:szCs w:val="22"/>
                <w:lang w:eastAsia="en-US" w:bidi="ar-SA"/>
              </w:rPr>
              <w:t>O</w:t>
            </w:r>
          </w:p>
        </w:tc>
        <w:tc>
          <w:tcPr>
            <w:tcW w:w="118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sz w:val="16"/>
              </w:rPr>
            </w:r>
          </w:p>
        </w:tc>
        <w:tc>
          <w:tcPr>
            <w:tcW w:w="118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sz w:val="16"/>
              </w:rPr>
            </w:r>
          </w:p>
        </w:tc>
        <w:tc>
          <w:tcPr>
            <w:tcW w:w="118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sz w:val="16"/>
              </w:rPr>
            </w:r>
          </w:p>
        </w:tc>
      </w:tr>
      <w:tr>
        <w:trPr>
          <w:trHeight w:val="283" w:hRule="atLeast"/>
        </w:trPr>
        <w:tc>
          <w:tcPr>
            <w:tcW w:w="3802" w:type="dxa"/>
            <w:gridSpan w:val="2"/>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tabs>
                <w:tab w:val="clear" w:pos="720"/>
                <w:tab w:val="left" w:pos="532" w:leader="none"/>
              </w:tabs>
              <w:suppressAutoHyphens w:val="true"/>
              <w:spacing w:before="2" w:after="0"/>
              <w:ind w:right="95"/>
              <w:jc w:val="left"/>
              <w:rPr>
                <w:rFonts w:ascii="Times New Roman" w:hAnsi="Times New Roman" w:cs="Times New Roman"/>
                <w:bCs/>
                <w:sz w:val="20"/>
              </w:rPr>
            </w:pPr>
            <w:r>
              <w:rPr>
                <w:rFonts w:cs="Times New Roman" w:ascii="Times New Roman" w:hAnsi="Times New Roman"/>
                <w:bCs/>
                <w:spacing w:val="-2"/>
                <w:w w:val="105"/>
                <w:kern w:val="0"/>
                <w:sz w:val="20"/>
                <w:szCs w:val="22"/>
                <w:lang w:eastAsia="en-US" w:bidi="ar-SA"/>
              </w:rPr>
              <w:t xml:space="preserve">  </w:t>
            </w:r>
            <w:r>
              <w:rPr>
                <w:rFonts w:cs="Times New Roman" w:ascii="Times New Roman" w:hAnsi="Times New Roman"/>
                <w:bCs/>
                <w:spacing w:val="-2"/>
                <w:w w:val="105"/>
                <w:kern w:val="0"/>
                <w:sz w:val="20"/>
                <w:szCs w:val="22"/>
                <w:lang w:eastAsia="en-US" w:bidi="ar-SA"/>
              </w:rPr>
              <w:t>Öğretmenler ve Diğer Çalışanlar</w:t>
            </w:r>
          </w:p>
        </w:tc>
        <w:tc>
          <w:tcPr>
            <w:tcW w:w="170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b/>
                <w:spacing w:val="-2"/>
                <w:kern w:val="0"/>
                <w:sz w:val="18"/>
                <w:szCs w:val="22"/>
                <w:lang w:eastAsia="en-US" w:bidi="ar-SA"/>
              </w:rPr>
              <w:t>√</w:t>
            </w:r>
          </w:p>
        </w:tc>
        <w:tc>
          <w:tcPr>
            <w:tcW w:w="170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sz w:val="18"/>
              </w:rPr>
            </w:r>
          </w:p>
        </w:tc>
        <w:tc>
          <w:tcPr>
            <w:tcW w:w="118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sz w:val="18"/>
              </w:rPr>
            </w:r>
          </w:p>
        </w:tc>
        <w:tc>
          <w:tcPr>
            <w:tcW w:w="118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sz w:val="18"/>
              </w:rPr>
            </w:r>
          </w:p>
        </w:tc>
        <w:tc>
          <w:tcPr>
            <w:tcW w:w="118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b/>
                <w:spacing w:val="-2"/>
                <w:kern w:val="0"/>
                <w:sz w:val="18"/>
                <w:szCs w:val="22"/>
                <w:lang w:eastAsia="en-US" w:bidi="ar-SA"/>
              </w:rPr>
              <w:t>√</w:t>
            </w:r>
          </w:p>
        </w:tc>
      </w:tr>
      <w:tr>
        <w:trPr>
          <w:trHeight w:val="283" w:hRule="atLeast"/>
        </w:trPr>
        <w:tc>
          <w:tcPr>
            <w:tcW w:w="3802" w:type="dxa"/>
            <w:gridSpan w:val="2"/>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lineRule="exact" w:line="222" w:before="0" w:after="0"/>
              <w:ind w:left="107"/>
              <w:jc w:val="left"/>
              <w:rPr>
                <w:rFonts w:ascii="Times New Roman" w:hAnsi="Times New Roman" w:cs="Times New Roman"/>
                <w:bCs/>
                <w:sz w:val="20"/>
              </w:rPr>
            </w:pPr>
            <w:r>
              <w:rPr>
                <w:rFonts w:cs="Times New Roman" w:ascii="Times New Roman" w:hAnsi="Times New Roman"/>
                <w:bCs/>
                <w:kern w:val="0"/>
                <w:sz w:val="20"/>
                <w:szCs w:val="22"/>
                <w:lang w:eastAsia="en-US" w:bidi="ar-SA"/>
              </w:rPr>
              <w:t>Öğrenciler</w:t>
            </w:r>
            <w:r>
              <w:rPr>
                <w:rFonts w:cs="Times New Roman" w:ascii="Times New Roman" w:hAnsi="Times New Roman"/>
                <w:bCs/>
                <w:spacing w:val="26"/>
                <w:kern w:val="0"/>
                <w:sz w:val="20"/>
                <w:szCs w:val="22"/>
                <w:lang w:eastAsia="en-US" w:bidi="ar-SA"/>
              </w:rPr>
              <w:t xml:space="preserve"> </w:t>
            </w:r>
            <w:r>
              <w:rPr>
                <w:rFonts w:cs="Times New Roman" w:ascii="Times New Roman" w:hAnsi="Times New Roman"/>
                <w:bCs/>
                <w:kern w:val="0"/>
                <w:sz w:val="20"/>
                <w:szCs w:val="22"/>
                <w:lang w:eastAsia="en-US" w:bidi="ar-SA"/>
              </w:rPr>
              <w:t>ve</w:t>
            </w:r>
            <w:r>
              <w:rPr>
                <w:rFonts w:cs="Times New Roman" w:ascii="Times New Roman" w:hAnsi="Times New Roman"/>
                <w:bCs/>
                <w:spacing w:val="28"/>
                <w:kern w:val="0"/>
                <w:sz w:val="20"/>
                <w:szCs w:val="22"/>
                <w:lang w:eastAsia="en-US" w:bidi="ar-SA"/>
              </w:rPr>
              <w:t xml:space="preserve"> </w:t>
            </w:r>
            <w:r>
              <w:rPr>
                <w:rFonts w:cs="Times New Roman" w:ascii="Times New Roman" w:hAnsi="Times New Roman"/>
                <w:bCs/>
                <w:spacing w:val="-2"/>
                <w:kern w:val="0"/>
                <w:sz w:val="20"/>
                <w:szCs w:val="22"/>
                <w:lang w:eastAsia="en-US" w:bidi="ar-SA"/>
              </w:rPr>
              <w:t>Veliler</w:t>
            </w:r>
          </w:p>
        </w:tc>
        <w:tc>
          <w:tcPr>
            <w:tcW w:w="170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b/>
                <w:spacing w:val="-2"/>
                <w:kern w:val="0"/>
                <w:sz w:val="18"/>
                <w:szCs w:val="22"/>
                <w:lang w:eastAsia="en-US" w:bidi="ar-SA"/>
              </w:rPr>
              <w:t>√</w:t>
            </w:r>
          </w:p>
        </w:tc>
        <w:tc>
          <w:tcPr>
            <w:tcW w:w="170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sz w:val="16"/>
              </w:rPr>
            </w:r>
          </w:p>
        </w:tc>
        <w:tc>
          <w:tcPr>
            <w:tcW w:w="118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sz w:val="16"/>
              </w:rPr>
            </w:r>
          </w:p>
        </w:tc>
        <w:tc>
          <w:tcPr>
            <w:tcW w:w="118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sz w:val="16"/>
              </w:rPr>
            </w:r>
          </w:p>
        </w:tc>
        <w:tc>
          <w:tcPr>
            <w:tcW w:w="118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b/>
                <w:spacing w:val="-2"/>
                <w:kern w:val="0"/>
                <w:sz w:val="18"/>
                <w:szCs w:val="22"/>
                <w:lang w:eastAsia="en-US" w:bidi="ar-SA"/>
              </w:rPr>
              <w:t>√</w:t>
            </w:r>
          </w:p>
        </w:tc>
      </w:tr>
      <w:tr>
        <w:trPr>
          <w:trHeight w:val="283" w:hRule="atLeast"/>
        </w:trPr>
        <w:tc>
          <w:tcPr>
            <w:tcW w:w="3802" w:type="dxa"/>
            <w:gridSpan w:val="2"/>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lineRule="exact" w:line="219" w:before="2" w:after="0"/>
              <w:ind w:left="107"/>
              <w:jc w:val="left"/>
              <w:rPr>
                <w:rFonts w:ascii="Times New Roman" w:hAnsi="Times New Roman" w:cs="Times New Roman"/>
                <w:bCs/>
                <w:sz w:val="20"/>
              </w:rPr>
            </w:pPr>
            <w:r>
              <w:rPr>
                <w:rFonts w:cs="Times New Roman" w:ascii="Times New Roman" w:hAnsi="Times New Roman"/>
                <w:bCs/>
                <w:kern w:val="0"/>
                <w:sz w:val="20"/>
                <w:szCs w:val="22"/>
                <w:lang w:eastAsia="en-US" w:bidi="ar-SA"/>
              </w:rPr>
              <w:t>Okul</w:t>
            </w:r>
            <w:r>
              <w:rPr>
                <w:rFonts w:cs="Times New Roman" w:ascii="Times New Roman" w:hAnsi="Times New Roman"/>
                <w:bCs/>
                <w:spacing w:val="-1"/>
                <w:kern w:val="0"/>
                <w:sz w:val="20"/>
                <w:szCs w:val="22"/>
                <w:lang w:eastAsia="en-US" w:bidi="ar-SA"/>
              </w:rPr>
              <w:t xml:space="preserve"> </w:t>
            </w:r>
            <w:r>
              <w:rPr>
                <w:rFonts w:cs="Times New Roman" w:ascii="Times New Roman" w:hAnsi="Times New Roman"/>
                <w:bCs/>
                <w:kern w:val="0"/>
                <w:sz w:val="20"/>
                <w:szCs w:val="22"/>
                <w:lang w:eastAsia="en-US" w:bidi="ar-SA"/>
              </w:rPr>
              <w:t xml:space="preserve">Aile </w:t>
            </w:r>
            <w:r>
              <w:rPr>
                <w:rFonts w:cs="Times New Roman" w:ascii="Times New Roman" w:hAnsi="Times New Roman"/>
                <w:bCs/>
                <w:spacing w:val="-2"/>
                <w:kern w:val="0"/>
                <w:sz w:val="20"/>
                <w:szCs w:val="22"/>
                <w:lang w:eastAsia="en-US" w:bidi="ar-SA"/>
              </w:rPr>
              <w:t>Birliği</w:t>
            </w:r>
          </w:p>
        </w:tc>
        <w:tc>
          <w:tcPr>
            <w:tcW w:w="170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b/>
                <w:spacing w:val="-2"/>
                <w:kern w:val="0"/>
                <w:sz w:val="18"/>
                <w:szCs w:val="22"/>
                <w:lang w:eastAsia="en-US" w:bidi="ar-SA"/>
              </w:rPr>
              <w:t>√</w:t>
            </w:r>
          </w:p>
        </w:tc>
        <w:tc>
          <w:tcPr>
            <w:tcW w:w="170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sz w:val="16"/>
              </w:rPr>
            </w:r>
          </w:p>
        </w:tc>
        <w:tc>
          <w:tcPr>
            <w:tcW w:w="118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b/>
                <w:spacing w:val="-2"/>
                <w:kern w:val="0"/>
                <w:sz w:val="18"/>
                <w:szCs w:val="22"/>
                <w:lang w:eastAsia="en-US" w:bidi="ar-SA"/>
              </w:rPr>
              <w:t>√</w:t>
            </w:r>
          </w:p>
        </w:tc>
        <w:tc>
          <w:tcPr>
            <w:tcW w:w="118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sz w:val="16"/>
              </w:rPr>
            </w:r>
          </w:p>
        </w:tc>
        <w:tc>
          <w:tcPr>
            <w:tcW w:w="118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sz w:val="16"/>
              </w:rPr>
            </w:r>
          </w:p>
        </w:tc>
      </w:tr>
      <w:tr>
        <w:trPr>
          <w:trHeight w:val="283" w:hRule="atLeast"/>
        </w:trPr>
        <w:tc>
          <w:tcPr>
            <w:tcW w:w="3802" w:type="dxa"/>
            <w:gridSpan w:val="2"/>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lineRule="exact" w:line="219" w:before="5" w:after="0"/>
              <w:ind w:left="107"/>
              <w:jc w:val="left"/>
              <w:rPr>
                <w:rFonts w:ascii="Times New Roman" w:hAnsi="Times New Roman" w:cs="Times New Roman"/>
                <w:bCs/>
                <w:sz w:val="20"/>
              </w:rPr>
            </w:pPr>
            <w:r>
              <w:rPr>
                <w:rFonts w:cs="Times New Roman" w:ascii="Times New Roman" w:hAnsi="Times New Roman"/>
                <w:bCs/>
                <w:spacing w:val="-2"/>
                <w:w w:val="110"/>
                <w:kern w:val="0"/>
                <w:sz w:val="20"/>
                <w:szCs w:val="22"/>
                <w:lang w:eastAsia="en-US" w:bidi="ar-SA"/>
              </w:rPr>
              <w:t>Üniversite</w:t>
            </w:r>
          </w:p>
        </w:tc>
        <w:tc>
          <w:tcPr>
            <w:tcW w:w="170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sz w:val="16"/>
              </w:rPr>
            </w:r>
          </w:p>
        </w:tc>
        <w:tc>
          <w:tcPr>
            <w:tcW w:w="170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b/>
                <w:spacing w:val="-2"/>
                <w:kern w:val="0"/>
                <w:sz w:val="18"/>
                <w:szCs w:val="22"/>
                <w:lang w:eastAsia="en-US" w:bidi="ar-SA"/>
              </w:rPr>
              <w:t>O</w:t>
            </w:r>
          </w:p>
        </w:tc>
        <w:tc>
          <w:tcPr>
            <w:tcW w:w="118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sz w:val="16"/>
              </w:rPr>
            </w:r>
          </w:p>
        </w:tc>
        <w:tc>
          <w:tcPr>
            <w:tcW w:w="118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b/>
                <w:spacing w:val="-2"/>
                <w:kern w:val="0"/>
                <w:sz w:val="18"/>
                <w:szCs w:val="22"/>
                <w:lang w:eastAsia="en-US" w:bidi="ar-SA"/>
              </w:rPr>
              <w:t>O</w:t>
            </w:r>
          </w:p>
        </w:tc>
        <w:tc>
          <w:tcPr>
            <w:tcW w:w="118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sz w:val="16"/>
              </w:rPr>
            </w:r>
          </w:p>
        </w:tc>
      </w:tr>
      <w:tr>
        <w:trPr>
          <w:trHeight w:val="283" w:hRule="atLeast"/>
        </w:trPr>
        <w:tc>
          <w:tcPr>
            <w:tcW w:w="3802" w:type="dxa"/>
            <w:gridSpan w:val="2"/>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lineRule="exact" w:line="222" w:before="2" w:after="0"/>
              <w:ind w:left="107"/>
              <w:jc w:val="left"/>
              <w:rPr>
                <w:rFonts w:ascii="Times New Roman" w:hAnsi="Times New Roman" w:cs="Times New Roman"/>
                <w:bCs/>
                <w:sz w:val="20"/>
              </w:rPr>
            </w:pPr>
            <w:r>
              <w:rPr>
                <w:rFonts w:cs="Times New Roman" w:ascii="Times New Roman" w:hAnsi="Times New Roman"/>
                <w:bCs/>
                <w:spacing w:val="-2"/>
                <w:w w:val="110"/>
                <w:kern w:val="0"/>
                <w:sz w:val="20"/>
                <w:szCs w:val="22"/>
                <w:lang w:eastAsia="en-US" w:bidi="ar-SA"/>
              </w:rPr>
              <w:t>Belediyeler</w:t>
            </w:r>
          </w:p>
        </w:tc>
        <w:tc>
          <w:tcPr>
            <w:tcW w:w="170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sz w:val="16"/>
              </w:rPr>
            </w:r>
          </w:p>
        </w:tc>
        <w:tc>
          <w:tcPr>
            <w:tcW w:w="170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b/>
                <w:spacing w:val="-2"/>
                <w:kern w:val="0"/>
                <w:sz w:val="18"/>
                <w:szCs w:val="22"/>
                <w:lang w:eastAsia="en-US" w:bidi="ar-SA"/>
              </w:rPr>
              <w:t>O</w:t>
            </w:r>
          </w:p>
        </w:tc>
        <w:tc>
          <w:tcPr>
            <w:tcW w:w="118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sz w:val="16"/>
              </w:rPr>
            </w:r>
          </w:p>
        </w:tc>
        <w:tc>
          <w:tcPr>
            <w:tcW w:w="118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b/>
                <w:spacing w:val="-2"/>
                <w:kern w:val="0"/>
                <w:sz w:val="18"/>
                <w:szCs w:val="22"/>
                <w:lang w:eastAsia="en-US" w:bidi="ar-SA"/>
              </w:rPr>
              <w:t>O</w:t>
            </w:r>
          </w:p>
        </w:tc>
        <w:tc>
          <w:tcPr>
            <w:tcW w:w="118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sz w:val="16"/>
              </w:rPr>
            </w:r>
          </w:p>
        </w:tc>
      </w:tr>
      <w:tr>
        <w:trPr>
          <w:trHeight w:val="283" w:hRule="atLeast"/>
        </w:trPr>
        <w:tc>
          <w:tcPr>
            <w:tcW w:w="3802" w:type="dxa"/>
            <w:gridSpan w:val="2"/>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lineRule="exact" w:line="236" w:before="0" w:after="0"/>
              <w:ind w:left="107"/>
              <w:jc w:val="left"/>
              <w:rPr>
                <w:rFonts w:ascii="Times New Roman" w:hAnsi="Times New Roman" w:cs="Times New Roman"/>
                <w:bCs/>
                <w:sz w:val="20"/>
              </w:rPr>
            </w:pPr>
            <w:r>
              <w:rPr>
                <w:rFonts w:cs="Times New Roman" w:ascii="Times New Roman" w:hAnsi="Times New Roman"/>
                <w:bCs/>
                <w:w w:val="105"/>
                <w:kern w:val="0"/>
                <w:sz w:val="20"/>
                <w:szCs w:val="22"/>
                <w:lang w:eastAsia="en-US" w:bidi="ar-SA"/>
              </w:rPr>
              <w:t xml:space="preserve">Güvenlik Güçleri (Emniyet, </w:t>
            </w:r>
            <w:r>
              <w:rPr>
                <w:rFonts w:cs="Times New Roman" w:ascii="Times New Roman" w:hAnsi="Times New Roman"/>
                <w:bCs/>
                <w:spacing w:val="-2"/>
                <w:w w:val="105"/>
                <w:kern w:val="0"/>
                <w:sz w:val="20"/>
                <w:szCs w:val="22"/>
                <w:lang w:eastAsia="en-US" w:bidi="ar-SA"/>
              </w:rPr>
              <w:t>Jandarma)</w:t>
            </w:r>
          </w:p>
        </w:tc>
        <w:tc>
          <w:tcPr>
            <w:tcW w:w="170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sz w:val="18"/>
              </w:rPr>
            </w:r>
          </w:p>
        </w:tc>
        <w:tc>
          <w:tcPr>
            <w:tcW w:w="170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b/>
                <w:spacing w:val="-2"/>
                <w:kern w:val="0"/>
                <w:sz w:val="18"/>
                <w:szCs w:val="22"/>
                <w:lang w:eastAsia="en-US" w:bidi="ar-SA"/>
              </w:rPr>
              <w:t>O</w:t>
            </w:r>
          </w:p>
        </w:tc>
        <w:tc>
          <w:tcPr>
            <w:tcW w:w="118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sz w:val="18"/>
              </w:rPr>
            </w:r>
          </w:p>
        </w:tc>
        <w:tc>
          <w:tcPr>
            <w:tcW w:w="118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b/>
                <w:spacing w:val="-2"/>
                <w:kern w:val="0"/>
                <w:sz w:val="18"/>
                <w:szCs w:val="22"/>
                <w:lang w:eastAsia="en-US" w:bidi="ar-SA"/>
              </w:rPr>
              <w:t>O</w:t>
            </w:r>
          </w:p>
        </w:tc>
        <w:tc>
          <w:tcPr>
            <w:tcW w:w="118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sz w:val="18"/>
              </w:rPr>
            </w:r>
          </w:p>
        </w:tc>
      </w:tr>
      <w:tr>
        <w:trPr>
          <w:trHeight w:val="283" w:hRule="atLeast"/>
        </w:trPr>
        <w:tc>
          <w:tcPr>
            <w:tcW w:w="3802" w:type="dxa"/>
            <w:gridSpan w:val="2"/>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lineRule="exact" w:line="222" w:before="0" w:after="0"/>
              <w:ind w:left="107"/>
              <w:jc w:val="left"/>
              <w:rPr>
                <w:rFonts w:ascii="Times New Roman" w:hAnsi="Times New Roman" w:cs="Times New Roman"/>
                <w:bCs/>
                <w:sz w:val="20"/>
              </w:rPr>
            </w:pPr>
            <w:r>
              <w:rPr>
                <w:rFonts w:cs="Times New Roman" w:ascii="Times New Roman" w:hAnsi="Times New Roman"/>
                <w:bCs/>
                <w:spacing w:val="-2"/>
                <w:w w:val="105"/>
                <w:kern w:val="0"/>
                <w:sz w:val="20"/>
                <w:szCs w:val="22"/>
                <w:lang w:eastAsia="en-US" w:bidi="ar-SA"/>
              </w:rPr>
              <w:t>Gençlik</w:t>
            </w:r>
            <w:r>
              <w:rPr>
                <w:rFonts w:cs="Times New Roman" w:ascii="Times New Roman" w:hAnsi="Times New Roman"/>
                <w:bCs/>
                <w:spacing w:val="-7"/>
                <w:w w:val="105"/>
                <w:kern w:val="0"/>
                <w:sz w:val="20"/>
                <w:szCs w:val="22"/>
                <w:lang w:eastAsia="en-US" w:bidi="ar-SA"/>
              </w:rPr>
              <w:t xml:space="preserve"> </w:t>
            </w:r>
            <w:r>
              <w:rPr>
                <w:rFonts w:cs="Times New Roman" w:ascii="Times New Roman" w:hAnsi="Times New Roman"/>
                <w:bCs/>
                <w:spacing w:val="-2"/>
                <w:w w:val="105"/>
                <w:kern w:val="0"/>
                <w:sz w:val="20"/>
                <w:szCs w:val="22"/>
                <w:lang w:eastAsia="en-US" w:bidi="ar-SA"/>
              </w:rPr>
              <w:t>ve</w:t>
            </w:r>
            <w:r>
              <w:rPr>
                <w:rFonts w:cs="Times New Roman" w:ascii="Times New Roman" w:hAnsi="Times New Roman"/>
                <w:bCs/>
                <w:spacing w:val="-4"/>
                <w:w w:val="105"/>
                <w:kern w:val="0"/>
                <w:sz w:val="20"/>
                <w:szCs w:val="22"/>
                <w:lang w:eastAsia="en-US" w:bidi="ar-SA"/>
              </w:rPr>
              <w:t xml:space="preserve"> </w:t>
            </w:r>
            <w:r>
              <w:rPr>
                <w:rFonts w:cs="Times New Roman" w:ascii="Times New Roman" w:hAnsi="Times New Roman"/>
                <w:bCs/>
                <w:spacing w:val="-2"/>
                <w:w w:val="105"/>
                <w:kern w:val="0"/>
                <w:sz w:val="20"/>
                <w:szCs w:val="22"/>
                <w:lang w:eastAsia="en-US" w:bidi="ar-SA"/>
              </w:rPr>
              <w:t>Spor</w:t>
            </w:r>
            <w:r>
              <w:rPr>
                <w:rFonts w:cs="Times New Roman" w:ascii="Times New Roman" w:hAnsi="Times New Roman"/>
                <w:bCs/>
                <w:spacing w:val="-4"/>
                <w:w w:val="105"/>
                <w:kern w:val="0"/>
                <w:sz w:val="20"/>
                <w:szCs w:val="22"/>
                <w:lang w:eastAsia="en-US" w:bidi="ar-SA"/>
              </w:rPr>
              <w:t xml:space="preserve"> </w:t>
            </w:r>
            <w:r>
              <w:rPr>
                <w:rFonts w:cs="Times New Roman" w:ascii="Times New Roman" w:hAnsi="Times New Roman"/>
                <w:bCs/>
                <w:spacing w:val="-2"/>
                <w:w w:val="105"/>
                <w:kern w:val="0"/>
                <w:sz w:val="20"/>
                <w:szCs w:val="22"/>
                <w:lang w:eastAsia="en-US" w:bidi="ar-SA"/>
              </w:rPr>
              <w:t>Müdürlüğü</w:t>
            </w:r>
          </w:p>
        </w:tc>
        <w:tc>
          <w:tcPr>
            <w:tcW w:w="170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sz w:val="16"/>
              </w:rPr>
            </w:r>
          </w:p>
        </w:tc>
        <w:tc>
          <w:tcPr>
            <w:tcW w:w="170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b/>
                <w:spacing w:val="-2"/>
                <w:kern w:val="0"/>
                <w:sz w:val="18"/>
                <w:szCs w:val="22"/>
                <w:lang w:eastAsia="en-US" w:bidi="ar-SA"/>
              </w:rPr>
              <w:t>O</w:t>
            </w:r>
          </w:p>
        </w:tc>
        <w:tc>
          <w:tcPr>
            <w:tcW w:w="118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sz w:val="16"/>
              </w:rPr>
            </w:r>
          </w:p>
        </w:tc>
        <w:tc>
          <w:tcPr>
            <w:tcW w:w="118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b/>
                <w:spacing w:val="-2"/>
                <w:kern w:val="0"/>
                <w:sz w:val="18"/>
                <w:szCs w:val="22"/>
                <w:lang w:eastAsia="en-US" w:bidi="ar-SA"/>
              </w:rPr>
              <w:t>O</w:t>
            </w:r>
          </w:p>
        </w:tc>
        <w:tc>
          <w:tcPr>
            <w:tcW w:w="118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sz w:val="16"/>
              </w:rPr>
            </w:r>
          </w:p>
        </w:tc>
      </w:tr>
      <w:tr>
        <w:trPr>
          <w:trHeight w:val="283" w:hRule="atLeast"/>
        </w:trPr>
        <w:tc>
          <w:tcPr>
            <w:tcW w:w="3802" w:type="dxa"/>
            <w:gridSpan w:val="2"/>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lineRule="exact" w:line="222" w:before="2" w:after="0"/>
              <w:ind w:left="107"/>
              <w:jc w:val="left"/>
              <w:rPr>
                <w:rFonts w:ascii="Times New Roman" w:hAnsi="Times New Roman" w:cs="Times New Roman"/>
                <w:bCs/>
                <w:sz w:val="20"/>
              </w:rPr>
            </w:pPr>
            <w:r>
              <w:rPr>
                <w:rFonts w:cs="Times New Roman" w:ascii="Times New Roman" w:hAnsi="Times New Roman"/>
                <w:bCs/>
                <w:spacing w:val="-2"/>
                <w:w w:val="105"/>
                <w:kern w:val="0"/>
                <w:sz w:val="20"/>
                <w:szCs w:val="22"/>
                <w:lang w:eastAsia="en-US" w:bidi="ar-SA"/>
              </w:rPr>
              <w:t>Muhtarlık</w:t>
            </w:r>
          </w:p>
        </w:tc>
        <w:tc>
          <w:tcPr>
            <w:tcW w:w="170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sz w:val="16"/>
              </w:rPr>
            </w:r>
          </w:p>
        </w:tc>
        <w:tc>
          <w:tcPr>
            <w:tcW w:w="170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b/>
                <w:spacing w:val="-2"/>
                <w:kern w:val="0"/>
                <w:sz w:val="18"/>
                <w:szCs w:val="22"/>
                <w:lang w:eastAsia="en-US" w:bidi="ar-SA"/>
              </w:rPr>
              <w:t>√</w:t>
            </w:r>
          </w:p>
        </w:tc>
        <w:tc>
          <w:tcPr>
            <w:tcW w:w="118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sz w:val="16"/>
              </w:rPr>
            </w:r>
          </w:p>
        </w:tc>
        <w:tc>
          <w:tcPr>
            <w:tcW w:w="118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b/>
                <w:spacing w:val="-2"/>
                <w:kern w:val="0"/>
                <w:sz w:val="18"/>
                <w:szCs w:val="22"/>
                <w:lang w:eastAsia="en-US" w:bidi="ar-SA"/>
              </w:rPr>
              <w:t>O</w:t>
            </w:r>
          </w:p>
        </w:tc>
        <w:tc>
          <w:tcPr>
            <w:tcW w:w="118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sz w:val="16"/>
              </w:rPr>
            </w:r>
          </w:p>
        </w:tc>
      </w:tr>
      <w:tr>
        <w:trPr>
          <w:trHeight w:val="283" w:hRule="atLeast"/>
        </w:trPr>
        <w:tc>
          <w:tcPr>
            <w:tcW w:w="3802" w:type="dxa"/>
            <w:gridSpan w:val="2"/>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lineRule="exact" w:line="219" w:before="5" w:after="0"/>
              <w:ind w:left="107"/>
              <w:jc w:val="left"/>
              <w:rPr>
                <w:rFonts w:ascii="Times New Roman" w:hAnsi="Times New Roman" w:cs="Times New Roman"/>
                <w:bCs/>
                <w:sz w:val="20"/>
              </w:rPr>
            </w:pPr>
            <w:r>
              <w:rPr>
                <w:rFonts w:cs="Times New Roman" w:ascii="Times New Roman" w:hAnsi="Times New Roman"/>
                <w:bCs/>
                <w:w w:val="105"/>
                <w:kern w:val="0"/>
                <w:sz w:val="20"/>
                <w:szCs w:val="22"/>
                <w:lang w:eastAsia="en-US" w:bidi="ar-SA"/>
              </w:rPr>
              <w:t>Sivil</w:t>
            </w:r>
            <w:r>
              <w:rPr>
                <w:rFonts w:cs="Times New Roman" w:ascii="Times New Roman" w:hAnsi="Times New Roman"/>
                <w:bCs/>
                <w:spacing w:val="-12"/>
                <w:w w:val="105"/>
                <w:kern w:val="0"/>
                <w:sz w:val="20"/>
                <w:szCs w:val="22"/>
                <w:lang w:eastAsia="en-US" w:bidi="ar-SA"/>
              </w:rPr>
              <w:t xml:space="preserve"> </w:t>
            </w:r>
            <w:r>
              <w:rPr>
                <w:rFonts w:cs="Times New Roman" w:ascii="Times New Roman" w:hAnsi="Times New Roman"/>
                <w:bCs/>
                <w:w w:val="105"/>
                <w:kern w:val="0"/>
                <w:sz w:val="20"/>
                <w:szCs w:val="22"/>
                <w:lang w:eastAsia="en-US" w:bidi="ar-SA"/>
              </w:rPr>
              <w:t>Toplum</w:t>
            </w:r>
            <w:r>
              <w:rPr>
                <w:rFonts w:cs="Times New Roman" w:ascii="Times New Roman" w:hAnsi="Times New Roman"/>
                <w:bCs/>
                <w:spacing w:val="-13"/>
                <w:w w:val="105"/>
                <w:kern w:val="0"/>
                <w:sz w:val="20"/>
                <w:szCs w:val="22"/>
                <w:lang w:eastAsia="en-US" w:bidi="ar-SA"/>
              </w:rPr>
              <w:t xml:space="preserve"> </w:t>
            </w:r>
            <w:r>
              <w:rPr>
                <w:rFonts w:cs="Times New Roman" w:ascii="Times New Roman" w:hAnsi="Times New Roman"/>
                <w:bCs/>
                <w:spacing w:val="-2"/>
                <w:w w:val="105"/>
                <w:kern w:val="0"/>
                <w:sz w:val="20"/>
                <w:szCs w:val="22"/>
                <w:lang w:eastAsia="en-US" w:bidi="ar-SA"/>
              </w:rPr>
              <w:t>Kuruluşları</w:t>
            </w:r>
          </w:p>
        </w:tc>
        <w:tc>
          <w:tcPr>
            <w:tcW w:w="170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sz w:val="16"/>
              </w:rPr>
            </w:r>
          </w:p>
        </w:tc>
        <w:tc>
          <w:tcPr>
            <w:tcW w:w="170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b/>
                <w:spacing w:val="-2"/>
                <w:kern w:val="0"/>
                <w:sz w:val="18"/>
                <w:szCs w:val="22"/>
                <w:lang w:eastAsia="en-US" w:bidi="ar-SA"/>
              </w:rPr>
              <w:t>O</w:t>
            </w:r>
          </w:p>
        </w:tc>
        <w:tc>
          <w:tcPr>
            <w:tcW w:w="118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sz w:val="16"/>
              </w:rPr>
            </w:r>
          </w:p>
        </w:tc>
        <w:tc>
          <w:tcPr>
            <w:tcW w:w="118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b/>
                <w:spacing w:val="-2"/>
                <w:kern w:val="0"/>
                <w:sz w:val="18"/>
                <w:szCs w:val="22"/>
                <w:lang w:eastAsia="en-US" w:bidi="ar-SA"/>
              </w:rPr>
              <w:t>O</w:t>
            </w:r>
          </w:p>
        </w:tc>
        <w:tc>
          <w:tcPr>
            <w:tcW w:w="118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center"/>
              <w:rPr>
                <w:rFonts w:ascii="Times New Roman" w:hAnsi="Times New Roman" w:cs="Times New Roman"/>
                <w:sz w:val="16"/>
              </w:rPr>
            </w:pPr>
            <w:r>
              <w:rPr>
                <w:rFonts w:cs="Times New Roman" w:ascii="Times New Roman" w:hAnsi="Times New Roman"/>
                <w:sz w:val="16"/>
              </w:rPr>
            </w:r>
          </w:p>
        </w:tc>
      </w:tr>
    </w:tbl>
    <w:p>
      <w:pPr>
        <w:pStyle w:val="Normal"/>
        <w:spacing w:before="5" w:after="0"/>
        <w:ind w:left="958"/>
        <w:rPr>
          <w:rFonts w:ascii="Times New Roman" w:hAnsi="Times New Roman" w:cs="Times New Roman"/>
          <w:bCs/>
          <w:sz w:val="20"/>
        </w:rPr>
      </w:pPr>
      <w:r>
        <w:rPr>
          <w:rFonts w:cs="Times New Roman" w:ascii="Times New Roman" w:hAnsi="Times New Roman"/>
          <w:bCs/>
          <w:spacing w:val="4"/>
          <w:sz w:val="20"/>
        </w:rPr>
        <w:t>Tabloda</w:t>
      </w:r>
      <w:r>
        <w:rPr>
          <w:rFonts w:cs="Times New Roman" w:ascii="Times New Roman" w:hAnsi="Times New Roman"/>
          <w:bCs/>
          <w:spacing w:val="23"/>
          <w:sz w:val="20"/>
        </w:rPr>
        <w:t xml:space="preserve"> </w:t>
      </w:r>
      <w:r>
        <w:rPr>
          <w:rFonts w:cs="Times New Roman" w:ascii="Times New Roman" w:hAnsi="Times New Roman"/>
          <w:bCs/>
          <w:spacing w:val="4"/>
          <w:sz w:val="20"/>
        </w:rPr>
        <w:t>yer</w:t>
      </w:r>
      <w:r>
        <w:rPr>
          <w:rFonts w:cs="Times New Roman" w:ascii="Times New Roman" w:hAnsi="Times New Roman"/>
          <w:bCs/>
          <w:spacing w:val="23"/>
          <w:sz w:val="20"/>
        </w:rPr>
        <w:t xml:space="preserve"> </w:t>
      </w:r>
      <w:r>
        <w:rPr>
          <w:rFonts w:cs="Times New Roman" w:ascii="Times New Roman" w:hAnsi="Times New Roman"/>
          <w:bCs/>
          <w:spacing w:val="4"/>
          <w:sz w:val="20"/>
        </w:rPr>
        <w:t>paydaşların</w:t>
      </w:r>
      <w:r>
        <w:rPr>
          <w:rFonts w:cs="Times New Roman" w:ascii="Times New Roman" w:hAnsi="Times New Roman"/>
          <w:bCs/>
          <w:spacing w:val="23"/>
          <w:sz w:val="20"/>
        </w:rPr>
        <w:t xml:space="preserve"> </w:t>
      </w:r>
      <w:r>
        <w:rPr>
          <w:rFonts w:cs="Times New Roman" w:ascii="Times New Roman" w:hAnsi="Times New Roman"/>
          <w:bCs/>
          <w:spacing w:val="4"/>
          <w:sz w:val="20"/>
        </w:rPr>
        <w:t>listesi</w:t>
      </w:r>
      <w:r>
        <w:rPr>
          <w:rFonts w:cs="Times New Roman" w:ascii="Times New Roman" w:hAnsi="Times New Roman"/>
          <w:bCs/>
          <w:spacing w:val="29"/>
          <w:sz w:val="20"/>
        </w:rPr>
        <w:t xml:space="preserve"> </w:t>
      </w:r>
      <w:r>
        <w:rPr>
          <w:rFonts w:cs="Times New Roman" w:ascii="Times New Roman" w:hAnsi="Times New Roman"/>
          <w:bCs/>
          <w:spacing w:val="4"/>
          <w:sz w:val="20"/>
        </w:rPr>
        <w:t>okul/kurumun</w:t>
      </w:r>
      <w:r>
        <w:rPr>
          <w:rFonts w:cs="Times New Roman" w:ascii="Times New Roman" w:hAnsi="Times New Roman"/>
          <w:bCs/>
          <w:spacing w:val="23"/>
          <w:sz w:val="20"/>
        </w:rPr>
        <w:t xml:space="preserve"> </w:t>
      </w:r>
      <w:r>
        <w:rPr>
          <w:rFonts w:cs="Times New Roman" w:ascii="Times New Roman" w:hAnsi="Times New Roman"/>
          <w:bCs/>
          <w:spacing w:val="4"/>
          <w:sz w:val="20"/>
        </w:rPr>
        <w:t>türüne</w:t>
      </w:r>
      <w:r>
        <w:rPr>
          <w:rFonts w:cs="Times New Roman" w:ascii="Times New Roman" w:hAnsi="Times New Roman"/>
          <w:bCs/>
          <w:spacing w:val="25"/>
          <w:sz w:val="20"/>
        </w:rPr>
        <w:t xml:space="preserve"> </w:t>
      </w:r>
      <w:r>
        <w:rPr>
          <w:rFonts w:cs="Times New Roman" w:ascii="Times New Roman" w:hAnsi="Times New Roman"/>
          <w:bCs/>
          <w:spacing w:val="4"/>
          <w:sz w:val="20"/>
        </w:rPr>
        <w:t>ve</w:t>
      </w:r>
      <w:r>
        <w:rPr>
          <w:rFonts w:cs="Times New Roman" w:ascii="Times New Roman" w:hAnsi="Times New Roman"/>
          <w:bCs/>
          <w:spacing w:val="28"/>
          <w:sz w:val="20"/>
        </w:rPr>
        <w:t xml:space="preserve"> </w:t>
      </w:r>
      <w:r>
        <w:rPr>
          <w:rFonts w:cs="Times New Roman" w:ascii="Times New Roman" w:hAnsi="Times New Roman"/>
          <w:bCs/>
          <w:spacing w:val="4"/>
          <w:sz w:val="20"/>
        </w:rPr>
        <w:t>yapısına</w:t>
      </w:r>
      <w:r>
        <w:rPr>
          <w:rFonts w:cs="Times New Roman" w:ascii="Times New Roman" w:hAnsi="Times New Roman"/>
          <w:bCs/>
          <w:spacing w:val="23"/>
          <w:sz w:val="20"/>
        </w:rPr>
        <w:t xml:space="preserve"> </w:t>
      </w:r>
      <w:r>
        <w:rPr>
          <w:rFonts w:cs="Times New Roman" w:ascii="Times New Roman" w:hAnsi="Times New Roman"/>
          <w:bCs/>
          <w:spacing w:val="4"/>
          <w:sz w:val="20"/>
        </w:rPr>
        <w:t>göre</w:t>
      </w:r>
      <w:r>
        <w:rPr>
          <w:rFonts w:cs="Times New Roman" w:ascii="Times New Roman" w:hAnsi="Times New Roman"/>
          <w:bCs/>
          <w:spacing w:val="29"/>
          <w:sz w:val="20"/>
        </w:rPr>
        <w:t xml:space="preserve"> </w:t>
      </w:r>
      <w:r>
        <w:rPr>
          <w:rFonts w:cs="Times New Roman" w:ascii="Times New Roman" w:hAnsi="Times New Roman"/>
          <w:bCs/>
          <w:spacing w:val="4"/>
          <w:sz w:val="20"/>
        </w:rPr>
        <w:t>değişkenlik</w:t>
      </w:r>
      <w:r>
        <w:rPr>
          <w:rFonts w:cs="Times New Roman" w:ascii="Times New Roman" w:hAnsi="Times New Roman"/>
          <w:bCs/>
          <w:spacing w:val="23"/>
          <w:sz w:val="20"/>
        </w:rPr>
        <w:t xml:space="preserve"> </w:t>
      </w:r>
      <w:r>
        <w:rPr>
          <w:rFonts w:cs="Times New Roman" w:ascii="Times New Roman" w:hAnsi="Times New Roman"/>
          <w:bCs/>
          <w:spacing w:val="-2"/>
          <w:sz w:val="20"/>
        </w:rPr>
        <w:t>gösterebilir.</w:t>
      </w:r>
    </w:p>
    <w:p>
      <w:pPr>
        <w:pStyle w:val="Normal"/>
        <w:ind w:left="958"/>
        <w:rPr>
          <w:rFonts w:ascii="Times New Roman" w:hAnsi="Times New Roman" w:cs="Times New Roman"/>
          <w:bCs/>
          <w:sz w:val="18"/>
        </w:rPr>
      </w:pPr>
      <w:r>
        <w:rPr>
          <w:rFonts w:cs="Times New Roman" w:ascii="Times New Roman" w:hAnsi="Times New Roman"/>
          <w:bCs/>
          <w:spacing w:val="-2"/>
          <w:sz w:val="18"/>
        </w:rPr>
        <w:t>√</w:t>
      </w:r>
      <w:r>
        <w:rPr>
          <w:rFonts w:cs="Times New Roman" w:ascii="Times New Roman" w:hAnsi="Times New Roman"/>
          <w:bCs/>
          <w:spacing w:val="-19"/>
          <w:sz w:val="18"/>
        </w:rPr>
        <w:t xml:space="preserve"> </w:t>
      </w:r>
      <w:r>
        <w:rPr>
          <w:rFonts w:cs="Times New Roman" w:ascii="Times New Roman" w:hAnsi="Times New Roman"/>
          <w:bCs/>
          <w:spacing w:val="-2"/>
          <w:sz w:val="18"/>
        </w:rPr>
        <w:t>:</w:t>
      </w:r>
      <w:r>
        <w:rPr>
          <w:rFonts w:cs="Times New Roman" w:ascii="Times New Roman" w:hAnsi="Times New Roman"/>
          <w:bCs/>
          <w:spacing w:val="-10"/>
          <w:sz w:val="18"/>
        </w:rPr>
        <w:t xml:space="preserve"> </w:t>
      </w:r>
      <w:r>
        <w:rPr>
          <w:rFonts w:cs="Times New Roman" w:ascii="Times New Roman" w:hAnsi="Times New Roman"/>
          <w:bCs/>
          <w:spacing w:val="-2"/>
          <w:sz w:val="18"/>
        </w:rPr>
        <w:t>Tamamı</w:t>
      </w:r>
      <w:r>
        <w:rPr>
          <w:rFonts w:cs="Times New Roman" w:ascii="Times New Roman" w:hAnsi="Times New Roman"/>
          <w:bCs/>
          <w:spacing w:val="13"/>
          <w:sz w:val="18"/>
        </w:rPr>
        <w:t xml:space="preserve">     </w:t>
      </w:r>
      <w:r>
        <w:rPr>
          <w:rFonts w:cs="Times New Roman" w:ascii="Times New Roman" w:hAnsi="Times New Roman"/>
          <w:bCs/>
          <w:spacing w:val="-2"/>
          <w:sz w:val="18"/>
        </w:rPr>
        <w:t>O</w:t>
      </w:r>
      <w:r>
        <w:rPr>
          <w:rFonts w:cs="Times New Roman" w:ascii="Times New Roman" w:hAnsi="Times New Roman"/>
          <w:bCs/>
          <w:spacing w:val="-9"/>
          <w:sz w:val="18"/>
        </w:rPr>
        <w:t xml:space="preserve"> </w:t>
      </w:r>
      <w:r>
        <w:rPr>
          <w:rFonts w:cs="Times New Roman" w:ascii="Times New Roman" w:hAnsi="Times New Roman"/>
          <w:bCs/>
          <w:spacing w:val="-2"/>
          <w:sz w:val="18"/>
        </w:rPr>
        <w:t>:</w:t>
      </w:r>
      <w:r>
        <w:rPr>
          <w:rFonts w:cs="Times New Roman" w:ascii="Times New Roman" w:hAnsi="Times New Roman"/>
          <w:bCs/>
          <w:spacing w:val="-9"/>
          <w:sz w:val="18"/>
        </w:rPr>
        <w:t xml:space="preserve"> </w:t>
      </w:r>
      <w:r>
        <w:rPr>
          <w:rFonts w:cs="Times New Roman" w:ascii="Times New Roman" w:hAnsi="Times New Roman"/>
          <w:bCs/>
          <w:spacing w:val="-2"/>
          <w:sz w:val="18"/>
        </w:rPr>
        <w:t>Bir</w:t>
      </w:r>
      <w:r>
        <w:rPr>
          <w:rFonts w:cs="Times New Roman" w:ascii="Times New Roman" w:hAnsi="Times New Roman"/>
          <w:bCs/>
          <w:spacing w:val="-9"/>
          <w:sz w:val="18"/>
        </w:rPr>
        <w:t xml:space="preserve"> </w:t>
      </w:r>
      <w:r>
        <w:rPr>
          <w:rFonts w:cs="Times New Roman" w:ascii="Times New Roman" w:hAnsi="Times New Roman"/>
          <w:bCs/>
          <w:spacing w:val="-4"/>
          <w:sz w:val="18"/>
        </w:rPr>
        <w:t>kısmı</w:t>
      </w:r>
    </w:p>
    <w:p>
      <w:pPr>
        <w:pStyle w:val="BodyText"/>
        <w:rPr>
          <w:rFonts w:ascii="Times New Roman" w:hAnsi="Times New Roman" w:cs="Times New Roman"/>
          <w:b/>
          <w:sz w:val="18"/>
        </w:rPr>
      </w:pPr>
      <w:r>
        <w:rPr>
          <w:rFonts w:cs="Times New Roman" w:ascii="Times New Roman" w:hAnsi="Times New Roman"/>
          <w:b/>
          <w:sz w:val="18"/>
        </w:rPr>
      </w:r>
    </w:p>
    <w:p>
      <w:pPr>
        <w:pStyle w:val="BodyText"/>
        <w:spacing w:before="118" w:after="0"/>
        <w:rPr>
          <w:rFonts w:ascii="Times New Roman" w:hAnsi="Times New Roman" w:cs="Times New Roman"/>
          <w:b/>
          <w:sz w:val="18"/>
        </w:rPr>
      </w:pPr>
      <w:r>
        <w:rPr>
          <w:rFonts w:cs="Times New Roman" w:ascii="Times New Roman" w:hAnsi="Times New Roman"/>
          <w:b/>
          <w:sz w:val="18"/>
        </w:rPr>
      </w:r>
    </w:p>
    <w:p>
      <w:pPr>
        <w:pStyle w:val="Normal"/>
        <w:ind w:firstLine="470" w:left="250"/>
        <w:rPr>
          <w:rFonts w:ascii="Times New Roman" w:hAnsi="Times New Roman" w:cs="Times New Roman"/>
          <w:b/>
          <w:sz w:val="20"/>
        </w:rPr>
      </w:pPr>
      <w:r>
        <w:rPr>
          <w:rFonts w:cs="Times New Roman" w:ascii="Times New Roman" w:hAnsi="Times New Roman"/>
          <w:b/>
          <w:w w:val="105"/>
          <w:sz w:val="20"/>
        </w:rPr>
        <w:t>EK</w:t>
      </w:r>
      <w:r>
        <w:rPr>
          <w:rFonts w:cs="Times New Roman" w:ascii="Times New Roman" w:hAnsi="Times New Roman"/>
          <w:b/>
          <w:spacing w:val="1"/>
          <w:w w:val="105"/>
          <w:sz w:val="20"/>
        </w:rPr>
        <w:t xml:space="preserve"> </w:t>
      </w:r>
      <w:r>
        <w:rPr>
          <w:rFonts w:cs="Times New Roman" w:ascii="Times New Roman" w:hAnsi="Times New Roman"/>
          <w:b/>
          <w:w w:val="105"/>
          <w:sz w:val="20"/>
        </w:rPr>
        <w:t>-2 Paydaş</w:t>
      </w:r>
      <w:r>
        <w:rPr>
          <w:rFonts w:cs="Times New Roman" w:ascii="Times New Roman" w:hAnsi="Times New Roman"/>
          <w:b/>
          <w:spacing w:val="-6"/>
          <w:w w:val="105"/>
          <w:sz w:val="20"/>
        </w:rPr>
        <w:t xml:space="preserve"> </w:t>
      </w:r>
      <w:r>
        <w:rPr>
          <w:rFonts w:cs="Times New Roman" w:ascii="Times New Roman" w:hAnsi="Times New Roman"/>
          <w:b/>
          <w:w w:val="105"/>
          <w:sz w:val="20"/>
        </w:rPr>
        <w:t>Önceliklendirme</w:t>
      </w:r>
      <w:r>
        <w:rPr>
          <w:rFonts w:cs="Times New Roman" w:ascii="Times New Roman" w:hAnsi="Times New Roman"/>
          <w:b/>
          <w:spacing w:val="-4"/>
          <w:w w:val="105"/>
          <w:sz w:val="20"/>
        </w:rPr>
        <w:t xml:space="preserve"> </w:t>
      </w:r>
      <w:r>
        <w:rPr>
          <w:rFonts w:cs="Times New Roman" w:ascii="Times New Roman" w:hAnsi="Times New Roman"/>
          <w:b/>
          <w:spacing w:val="-2"/>
          <w:w w:val="105"/>
          <w:sz w:val="20"/>
        </w:rPr>
        <w:t>Matrisi</w:t>
      </w:r>
    </w:p>
    <w:tbl>
      <w:tblPr>
        <w:tblStyle w:val="TableNormal"/>
        <w:tblW w:w="10481" w:type="dxa"/>
        <w:jc w:val="left"/>
        <w:tblInd w:w="255" w:type="dxa"/>
        <w:tblLayout w:type="fixed"/>
        <w:tblCellMar>
          <w:top w:w="0" w:type="dxa"/>
          <w:left w:w="5" w:type="dxa"/>
          <w:bottom w:w="0" w:type="dxa"/>
          <w:right w:w="5" w:type="dxa"/>
        </w:tblCellMar>
        <w:tblLook w:firstRow="1" w:noVBand="0" w:lastRow="1" w:firstColumn="1" w:lastColumn="1" w:noHBand="0" w:val="01e0"/>
      </w:tblPr>
      <w:tblGrid>
        <w:gridCol w:w="3156"/>
        <w:gridCol w:w="655"/>
        <w:gridCol w:w="759"/>
        <w:gridCol w:w="710"/>
        <w:gridCol w:w="4252"/>
        <w:gridCol w:w="948"/>
      </w:tblGrid>
      <w:tr>
        <w:trPr>
          <w:trHeight w:val="1475" w:hRule="atLeast"/>
        </w:trPr>
        <w:tc>
          <w:tcPr>
            <w:tcW w:w="3156"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before="0" w:after="0"/>
              <w:ind w:left="107"/>
              <w:jc w:val="center"/>
              <w:rPr>
                <w:rFonts w:ascii="Times New Roman" w:hAnsi="Times New Roman" w:cs="Times New Roman"/>
                <w:b/>
                <w:sz w:val="20"/>
              </w:rPr>
            </w:pPr>
            <w:r>
              <w:rPr>
                <w:rFonts w:cs="Times New Roman" w:ascii="Times New Roman" w:hAnsi="Times New Roman"/>
                <w:b/>
                <w:spacing w:val="-2"/>
                <w:kern w:val="0"/>
                <w:sz w:val="20"/>
                <w:szCs w:val="22"/>
                <w:lang w:eastAsia="en-US" w:bidi="ar-SA"/>
              </w:rPr>
              <w:t>PAYDAŞLAR</w:t>
            </w:r>
          </w:p>
        </w:tc>
        <w:tc>
          <w:tcPr>
            <w:tcW w:w="655"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textDirection w:val="btLr"/>
            <w:vAlign w:val="center"/>
          </w:tcPr>
          <w:p>
            <w:pPr>
              <w:pStyle w:val="TableParagraph"/>
              <w:suppressAutoHyphens w:val="true"/>
              <w:spacing w:before="113" w:after="0"/>
              <w:ind w:left="112"/>
              <w:jc w:val="center"/>
              <w:rPr>
                <w:rFonts w:ascii="Times New Roman" w:hAnsi="Times New Roman" w:cs="Times New Roman"/>
                <w:b/>
                <w:sz w:val="20"/>
              </w:rPr>
            </w:pPr>
            <w:r>
              <w:rPr>
                <w:rFonts w:cs="Times New Roman" w:ascii="Times New Roman" w:hAnsi="Times New Roman"/>
                <w:b/>
                <w:kern w:val="0"/>
                <w:sz w:val="20"/>
                <w:szCs w:val="22"/>
                <w:lang w:eastAsia="en-US" w:bidi="ar-SA"/>
              </w:rPr>
              <w:t>İç</w:t>
            </w:r>
            <w:r>
              <w:rPr>
                <w:rFonts w:cs="Times New Roman" w:ascii="Times New Roman" w:hAnsi="Times New Roman"/>
                <w:b/>
                <w:spacing w:val="-13"/>
                <w:kern w:val="0"/>
                <w:sz w:val="20"/>
                <w:szCs w:val="22"/>
                <w:lang w:eastAsia="en-US" w:bidi="ar-SA"/>
              </w:rPr>
              <w:t xml:space="preserve"> </w:t>
            </w:r>
            <w:r>
              <w:rPr>
                <w:rFonts w:cs="Times New Roman" w:ascii="Times New Roman" w:hAnsi="Times New Roman"/>
                <w:b/>
                <w:spacing w:val="-2"/>
                <w:kern w:val="0"/>
                <w:sz w:val="20"/>
                <w:szCs w:val="22"/>
                <w:lang w:eastAsia="en-US" w:bidi="ar-SA"/>
              </w:rPr>
              <w:t>Paydaş</w:t>
            </w:r>
          </w:p>
        </w:tc>
        <w:tc>
          <w:tcPr>
            <w:tcW w:w="759"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textDirection w:val="btLr"/>
            <w:vAlign w:val="center"/>
          </w:tcPr>
          <w:p>
            <w:pPr>
              <w:pStyle w:val="TableParagraph"/>
              <w:suppressAutoHyphens w:val="true"/>
              <w:spacing w:before="113" w:after="0"/>
              <w:ind w:left="112"/>
              <w:jc w:val="center"/>
              <w:rPr>
                <w:rFonts w:ascii="Times New Roman" w:hAnsi="Times New Roman" w:cs="Times New Roman"/>
                <w:b/>
                <w:sz w:val="20"/>
              </w:rPr>
            </w:pPr>
            <w:r>
              <w:rPr>
                <w:rFonts w:cs="Times New Roman" w:ascii="Times New Roman" w:hAnsi="Times New Roman"/>
                <w:b/>
                <w:w w:val="105"/>
                <w:kern w:val="0"/>
                <w:sz w:val="20"/>
                <w:szCs w:val="22"/>
                <w:lang w:eastAsia="en-US" w:bidi="ar-SA"/>
              </w:rPr>
              <w:t>Dış</w:t>
            </w:r>
            <w:r>
              <w:rPr>
                <w:rFonts w:cs="Times New Roman" w:ascii="Times New Roman" w:hAnsi="Times New Roman"/>
                <w:b/>
                <w:spacing w:val="-8"/>
                <w:w w:val="105"/>
                <w:kern w:val="0"/>
                <w:sz w:val="20"/>
                <w:szCs w:val="22"/>
                <w:lang w:eastAsia="en-US" w:bidi="ar-SA"/>
              </w:rPr>
              <w:t xml:space="preserve"> </w:t>
            </w:r>
            <w:r>
              <w:rPr>
                <w:rFonts w:cs="Times New Roman" w:ascii="Times New Roman" w:hAnsi="Times New Roman"/>
                <w:b/>
                <w:spacing w:val="-2"/>
                <w:w w:val="110"/>
                <w:kern w:val="0"/>
                <w:sz w:val="20"/>
                <w:szCs w:val="22"/>
                <w:lang w:eastAsia="en-US" w:bidi="ar-SA"/>
              </w:rPr>
              <w:t>Paydaş</w:t>
            </w:r>
          </w:p>
        </w:tc>
        <w:tc>
          <w:tcPr>
            <w:tcW w:w="710"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textDirection w:val="btLr"/>
            <w:vAlign w:val="center"/>
          </w:tcPr>
          <w:p>
            <w:pPr>
              <w:pStyle w:val="TableParagraph"/>
              <w:suppressAutoHyphens w:val="true"/>
              <w:spacing w:lineRule="auto" w:line="247" w:before="114" w:after="0"/>
              <w:ind w:left="112"/>
              <w:jc w:val="center"/>
              <w:rPr>
                <w:rFonts w:ascii="Times New Roman" w:hAnsi="Times New Roman" w:cs="Times New Roman"/>
                <w:b/>
                <w:sz w:val="20"/>
              </w:rPr>
            </w:pPr>
            <w:r>
              <w:rPr>
                <w:rFonts w:cs="Times New Roman" w:ascii="Times New Roman" w:hAnsi="Times New Roman"/>
                <w:b/>
                <w:spacing w:val="-2"/>
                <w:kern w:val="0"/>
                <w:sz w:val="20"/>
                <w:szCs w:val="22"/>
                <w:lang w:eastAsia="en-US" w:bidi="ar-SA"/>
              </w:rPr>
              <w:t xml:space="preserve">Yararlanıcı </w:t>
            </w:r>
            <w:r>
              <w:rPr>
                <w:rFonts w:cs="Times New Roman" w:ascii="Times New Roman" w:hAnsi="Times New Roman"/>
                <w:b/>
                <w:spacing w:val="-2"/>
                <w:w w:val="110"/>
                <w:kern w:val="0"/>
                <w:sz w:val="20"/>
                <w:szCs w:val="22"/>
                <w:lang w:eastAsia="en-US" w:bidi="ar-SA"/>
              </w:rPr>
              <w:t>(Müşteri)</w:t>
            </w:r>
          </w:p>
        </w:tc>
        <w:tc>
          <w:tcPr>
            <w:tcW w:w="4252"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textDirection w:val="btLr"/>
            <w:vAlign w:val="center"/>
          </w:tcPr>
          <w:p>
            <w:pPr>
              <w:pStyle w:val="TableParagraph"/>
              <w:suppressAutoHyphens w:val="true"/>
              <w:spacing w:lineRule="auto" w:line="252" w:before="115" w:after="0"/>
              <w:ind w:left="112" w:right="610"/>
              <w:jc w:val="center"/>
              <w:rPr>
                <w:rFonts w:ascii="Times New Roman" w:hAnsi="Times New Roman" w:cs="Times New Roman"/>
                <w:b/>
                <w:sz w:val="20"/>
              </w:rPr>
            </w:pPr>
            <w:r>
              <w:rPr>
                <w:rFonts w:cs="Times New Roman" w:ascii="Times New Roman" w:hAnsi="Times New Roman"/>
                <w:b/>
                <w:spacing w:val="-4"/>
                <w:w w:val="105"/>
                <w:kern w:val="0"/>
                <w:sz w:val="20"/>
                <w:szCs w:val="22"/>
                <w:lang w:eastAsia="en-US" w:bidi="ar-SA"/>
              </w:rPr>
              <w:t xml:space="preserve">Neden </w:t>
            </w:r>
            <w:r>
              <w:rPr>
                <w:rFonts w:cs="Times New Roman" w:ascii="Times New Roman" w:hAnsi="Times New Roman"/>
                <w:b/>
                <w:spacing w:val="-2"/>
                <w:w w:val="105"/>
                <w:kern w:val="0"/>
                <w:sz w:val="20"/>
                <w:szCs w:val="22"/>
                <w:lang w:eastAsia="en-US" w:bidi="ar-SA"/>
              </w:rPr>
              <w:t>Paydaş?</w:t>
            </w:r>
          </w:p>
        </w:tc>
        <w:tc>
          <w:tcPr>
            <w:tcW w:w="948"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textDirection w:val="btLr"/>
            <w:vAlign w:val="center"/>
          </w:tcPr>
          <w:p>
            <w:pPr>
              <w:pStyle w:val="TableParagraph"/>
              <w:suppressAutoHyphens w:val="true"/>
              <w:spacing w:before="115" w:after="0"/>
              <w:ind w:left="112"/>
              <w:jc w:val="center"/>
              <w:rPr>
                <w:rFonts w:ascii="Times New Roman" w:hAnsi="Times New Roman" w:cs="Times New Roman"/>
                <w:b/>
                <w:sz w:val="20"/>
              </w:rPr>
            </w:pPr>
            <w:r>
              <w:rPr>
                <w:rFonts w:cs="Times New Roman" w:ascii="Times New Roman" w:hAnsi="Times New Roman"/>
                <w:b/>
                <w:spacing w:val="-2"/>
                <w:w w:val="105"/>
                <w:kern w:val="0"/>
                <w:sz w:val="20"/>
                <w:szCs w:val="22"/>
                <w:lang w:eastAsia="en-US" w:bidi="ar-SA"/>
              </w:rPr>
              <w:t>Önceliği</w:t>
            </w:r>
          </w:p>
        </w:tc>
      </w:tr>
      <w:tr>
        <w:trPr>
          <w:trHeight w:val="20" w:hRule="atLeast"/>
        </w:trPr>
        <w:tc>
          <w:tcPr>
            <w:tcW w:w="3156"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before="6" w:after="0"/>
              <w:jc w:val="left"/>
              <w:rPr>
                <w:rFonts w:ascii="Times New Roman" w:hAnsi="Times New Roman" w:cs="Times New Roman"/>
                <w:bCs/>
                <w:sz w:val="20"/>
              </w:rPr>
            </w:pPr>
            <w:r>
              <w:rPr>
                <w:rFonts w:cs="Times New Roman" w:ascii="Times New Roman" w:hAnsi="Times New Roman"/>
                <w:bCs/>
                <w:spacing w:val="-2"/>
                <w:w w:val="105"/>
                <w:kern w:val="0"/>
                <w:sz w:val="20"/>
                <w:szCs w:val="22"/>
                <w:lang w:eastAsia="en-US" w:bidi="ar-SA"/>
              </w:rPr>
              <w:t xml:space="preserve">Milli </w:t>
            </w:r>
            <w:r>
              <w:rPr>
                <w:rFonts w:cs="Times New Roman" w:ascii="Times New Roman" w:hAnsi="Times New Roman"/>
                <w:bCs/>
                <w:spacing w:val="-4"/>
                <w:w w:val="105"/>
                <w:kern w:val="0"/>
                <w:sz w:val="20"/>
                <w:szCs w:val="22"/>
                <w:lang w:eastAsia="en-US" w:bidi="ar-SA"/>
              </w:rPr>
              <w:t>Eğitim Müdürlüğü Çalışanları</w:t>
            </w:r>
          </w:p>
        </w:tc>
        <w:tc>
          <w:tcPr>
            <w:tcW w:w="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sz w:val="18"/>
              </w:rPr>
            </w:r>
          </w:p>
        </w:tc>
        <w:tc>
          <w:tcPr>
            <w:tcW w:w="7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113" w:after="0"/>
              <w:ind w:left="108"/>
              <w:jc w:val="center"/>
              <w:rPr>
                <w:rFonts w:ascii="Times New Roman" w:hAnsi="Times New Roman" w:cs="Times New Roman"/>
                <w:sz w:val="20"/>
              </w:rPr>
            </w:pPr>
            <w:r>
              <w:rPr>
                <w:rFonts w:cs="Times New Roman" w:ascii="Times New Roman" w:hAnsi="Times New Roman"/>
                <w:b/>
                <w:spacing w:val="-2"/>
                <w:kern w:val="0"/>
                <w:sz w:val="18"/>
                <w:szCs w:val="22"/>
                <w:lang w:eastAsia="en-US" w:bidi="ar-SA"/>
              </w:rPr>
              <w:t>√</w:t>
            </w:r>
          </w:p>
        </w:tc>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sz w:val="18"/>
              </w:rPr>
            </w:r>
          </w:p>
        </w:tc>
        <w:tc>
          <w:tcPr>
            <w:tcW w:w="4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lineRule="exact" w:line="236" w:before="0" w:after="0"/>
              <w:ind w:left="109"/>
              <w:jc w:val="left"/>
              <w:rPr>
                <w:rFonts w:ascii="Times New Roman" w:hAnsi="Times New Roman" w:cs="Times New Roman"/>
                <w:sz w:val="20"/>
              </w:rPr>
            </w:pPr>
            <w:r>
              <w:rPr>
                <w:rFonts w:cs="Times New Roman" w:ascii="Times New Roman" w:hAnsi="Times New Roman"/>
                <w:kern w:val="0"/>
                <w:sz w:val="20"/>
                <w:szCs w:val="22"/>
                <w:lang w:eastAsia="en-US" w:bidi="ar-SA"/>
              </w:rPr>
              <w:t>Bağlı</w:t>
            </w:r>
            <w:r>
              <w:rPr>
                <w:rFonts w:cs="Times New Roman" w:ascii="Times New Roman" w:hAnsi="Times New Roman"/>
                <w:spacing w:val="35"/>
                <w:kern w:val="0"/>
                <w:sz w:val="20"/>
                <w:szCs w:val="22"/>
                <w:lang w:eastAsia="en-US" w:bidi="ar-SA"/>
              </w:rPr>
              <w:t xml:space="preserve"> </w:t>
            </w:r>
            <w:r>
              <w:rPr>
                <w:rFonts w:cs="Times New Roman" w:ascii="Times New Roman" w:hAnsi="Times New Roman"/>
                <w:kern w:val="0"/>
                <w:sz w:val="20"/>
                <w:szCs w:val="22"/>
                <w:lang w:eastAsia="en-US" w:bidi="ar-SA"/>
              </w:rPr>
              <w:t>olduğumuz</w:t>
            </w:r>
            <w:r>
              <w:rPr>
                <w:rFonts w:cs="Times New Roman" w:ascii="Times New Roman" w:hAnsi="Times New Roman"/>
                <w:spacing w:val="35"/>
                <w:kern w:val="0"/>
                <w:sz w:val="20"/>
                <w:szCs w:val="22"/>
                <w:lang w:eastAsia="en-US" w:bidi="ar-SA"/>
              </w:rPr>
              <w:t xml:space="preserve"> </w:t>
            </w:r>
            <w:r>
              <w:rPr>
                <w:rFonts w:cs="Times New Roman" w:ascii="Times New Roman" w:hAnsi="Times New Roman"/>
                <w:kern w:val="0"/>
                <w:sz w:val="20"/>
                <w:szCs w:val="22"/>
                <w:lang w:eastAsia="en-US" w:bidi="ar-SA"/>
              </w:rPr>
              <w:t xml:space="preserve">merkezi </w:t>
            </w:r>
            <w:r>
              <w:rPr>
                <w:rFonts w:cs="Times New Roman" w:ascii="Times New Roman" w:hAnsi="Times New Roman"/>
                <w:spacing w:val="-2"/>
                <w:kern w:val="0"/>
                <w:sz w:val="20"/>
                <w:szCs w:val="22"/>
                <w:lang w:eastAsia="en-US" w:bidi="ar-SA"/>
              </w:rPr>
              <w:t>idare çalışanları</w:t>
            </w:r>
          </w:p>
        </w:tc>
        <w:tc>
          <w:tcPr>
            <w:tcW w:w="9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117" w:after="0"/>
              <w:ind w:left="14" w:right="1"/>
              <w:jc w:val="center"/>
              <w:rPr>
                <w:rFonts w:ascii="Times New Roman" w:hAnsi="Times New Roman" w:cs="Times New Roman"/>
                <w:sz w:val="20"/>
              </w:rPr>
            </w:pPr>
            <w:r>
              <w:rPr>
                <w:rFonts w:cs="Times New Roman" w:ascii="Times New Roman" w:hAnsi="Times New Roman"/>
                <w:kern w:val="0"/>
                <w:sz w:val="20"/>
                <w:szCs w:val="22"/>
                <w:lang w:eastAsia="en-US" w:bidi="ar-SA"/>
              </w:rPr>
              <w:t>1</w:t>
            </w:r>
          </w:p>
        </w:tc>
      </w:tr>
      <w:tr>
        <w:trPr>
          <w:trHeight w:val="20" w:hRule="atLeast"/>
        </w:trPr>
        <w:tc>
          <w:tcPr>
            <w:tcW w:w="3156"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before="6" w:after="0"/>
              <w:jc w:val="left"/>
              <w:rPr>
                <w:rFonts w:ascii="Times New Roman" w:hAnsi="Times New Roman" w:cs="Times New Roman"/>
                <w:bCs/>
                <w:spacing w:val="-5"/>
                <w:sz w:val="20"/>
              </w:rPr>
            </w:pPr>
            <w:r>
              <w:rPr>
                <w:rFonts w:cs="Times New Roman" w:ascii="Times New Roman" w:hAnsi="Times New Roman"/>
                <w:bCs/>
                <w:spacing w:val="-4"/>
                <w:w w:val="105"/>
                <w:kern w:val="0"/>
                <w:sz w:val="20"/>
                <w:szCs w:val="22"/>
                <w:lang w:eastAsia="en-US" w:bidi="ar-SA"/>
              </w:rPr>
              <w:t>İlçe</w:t>
            </w:r>
            <w:r>
              <w:rPr>
                <w:rFonts w:cs="Times New Roman" w:ascii="Times New Roman" w:hAnsi="Times New Roman"/>
                <w:bCs/>
                <w:kern w:val="0"/>
                <w:sz w:val="20"/>
                <w:szCs w:val="22"/>
                <w:lang w:eastAsia="en-US" w:bidi="ar-SA"/>
              </w:rPr>
              <w:t xml:space="preserve"> </w:t>
            </w:r>
            <w:r>
              <w:rPr>
                <w:rFonts w:cs="Times New Roman" w:ascii="Times New Roman" w:hAnsi="Times New Roman"/>
                <w:bCs/>
                <w:spacing w:val="-4"/>
                <w:w w:val="105"/>
                <w:kern w:val="0"/>
                <w:sz w:val="20"/>
                <w:szCs w:val="22"/>
                <w:lang w:eastAsia="en-US" w:bidi="ar-SA"/>
              </w:rPr>
              <w:t xml:space="preserve">Milli  </w:t>
            </w:r>
            <w:r>
              <w:rPr>
                <w:rFonts w:cs="Times New Roman" w:ascii="Times New Roman" w:hAnsi="Times New Roman"/>
                <w:bCs/>
                <w:spacing w:val="-2"/>
                <w:w w:val="105"/>
                <w:kern w:val="0"/>
                <w:sz w:val="20"/>
                <w:szCs w:val="22"/>
                <w:lang w:eastAsia="en-US" w:bidi="ar-SA"/>
              </w:rPr>
              <w:t>Eğitim Müdürlükleri</w:t>
            </w:r>
          </w:p>
        </w:tc>
        <w:tc>
          <w:tcPr>
            <w:tcW w:w="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sz w:val="18"/>
              </w:rPr>
            </w:r>
          </w:p>
        </w:tc>
        <w:tc>
          <w:tcPr>
            <w:tcW w:w="7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113" w:after="0"/>
              <w:ind w:left="108"/>
              <w:jc w:val="center"/>
              <w:rPr>
                <w:rFonts w:ascii="Times New Roman" w:hAnsi="Times New Roman" w:cs="Times New Roman"/>
                <w:spacing w:val="-10"/>
                <w:sz w:val="20"/>
              </w:rPr>
            </w:pPr>
            <w:r>
              <w:rPr>
                <w:rFonts w:cs="Times New Roman" w:ascii="Times New Roman" w:hAnsi="Times New Roman"/>
                <w:b/>
                <w:spacing w:val="-2"/>
                <w:kern w:val="0"/>
                <w:sz w:val="18"/>
                <w:szCs w:val="22"/>
                <w:lang w:eastAsia="en-US" w:bidi="ar-SA"/>
              </w:rPr>
              <w:t>√</w:t>
            </w:r>
          </w:p>
        </w:tc>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sz w:val="18"/>
              </w:rPr>
            </w:r>
          </w:p>
        </w:tc>
        <w:tc>
          <w:tcPr>
            <w:tcW w:w="4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lineRule="exact" w:line="236" w:before="0" w:after="0"/>
              <w:ind w:left="109"/>
              <w:jc w:val="left"/>
              <w:rPr>
                <w:rFonts w:ascii="Times New Roman" w:hAnsi="Times New Roman" w:cs="Times New Roman"/>
                <w:sz w:val="20"/>
              </w:rPr>
            </w:pPr>
            <w:r>
              <w:rPr>
                <w:rFonts w:cs="Times New Roman" w:ascii="Times New Roman" w:hAnsi="Times New Roman"/>
                <w:kern w:val="0"/>
                <w:sz w:val="20"/>
                <w:szCs w:val="22"/>
                <w:lang w:eastAsia="en-US" w:bidi="ar-SA"/>
              </w:rPr>
              <w:t>Bağlı</w:t>
            </w:r>
            <w:r>
              <w:rPr>
                <w:rFonts w:cs="Times New Roman" w:ascii="Times New Roman" w:hAnsi="Times New Roman"/>
                <w:spacing w:val="35"/>
                <w:kern w:val="0"/>
                <w:sz w:val="20"/>
                <w:szCs w:val="22"/>
                <w:lang w:eastAsia="en-US" w:bidi="ar-SA"/>
              </w:rPr>
              <w:t xml:space="preserve"> </w:t>
            </w:r>
            <w:r>
              <w:rPr>
                <w:rFonts w:cs="Times New Roman" w:ascii="Times New Roman" w:hAnsi="Times New Roman"/>
                <w:kern w:val="0"/>
                <w:sz w:val="20"/>
                <w:szCs w:val="22"/>
                <w:lang w:eastAsia="en-US" w:bidi="ar-SA"/>
              </w:rPr>
              <w:t>olduğumuz</w:t>
            </w:r>
            <w:r>
              <w:rPr>
                <w:rFonts w:cs="Times New Roman" w:ascii="Times New Roman" w:hAnsi="Times New Roman"/>
                <w:spacing w:val="35"/>
                <w:kern w:val="0"/>
                <w:sz w:val="20"/>
                <w:szCs w:val="22"/>
                <w:lang w:eastAsia="en-US" w:bidi="ar-SA"/>
              </w:rPr>
              <w:t xml:space="preserve"> </w:t>
            </w:r>
            <w:r>
              <w:rPr>
                <w:rFonts w:cs="Times New Roman" w:ascii="Times New Roman" w:hAnsi="Times New Roman"/>
                <w:kern w:val="0"/>
                <w:sz w:val="20"/>
                <w:szCs w:val="22"/>
                <w:lang w:eastAsia="en-US" w:bidi="ar-SA"/>
              </w:rPr>
              <w:t xml:space="preserve">merkezi </w:t>
            </w:r>
            <w:r>
              <w:rPr>
                <w:rFonts w:cs="Times New Roman" w:ascii="Times New Roman" w:hAnsi="Times New Roman"/>
                <w:spacing w:val="-2"/>
                <w:kern w:val="0"/>
                <w:sz w:val="20"/>
                <w:szCs w:val="22"/>
                <w:lang w:eastAsia="en-US" w:bidi="ar-SA"/>
              </w:rPr>
              <w:t>idare</w:t>
            </w:r>
          </w:p>
        </w:tc>
        <w:tc>
          <w:tcPr>
            <w:tcW w:w="9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117" w:after="0"/>
              <w:ind w:left="14" w:right="1"/>
              <w:jc w:val="center"/>
              <w:rPr>
                <w:rFonts w:ascii="Times New Roman" w:hAnsi="Times New Roman" w:cs="Times New Roman"/>
                <w:spacing w:val="-10"/>
                <w:sz w:val="20"/>
              </w:rPr>
            </w:pPr>
            <w:r>
              <w:rPr>
                <w:rFonts w:cs="Times New Roman" w:ascii="Times New Roman" w:hAnsi="Times New Roman"/>
                <w:spacing w:val="-10"/>
                <w:kern w:val="0"/>
                <w:sz w:val="20"/>
                <w:szCs w:val="22"/>
                <w:lang w:eastAsia="en-US" w:bidi="ar-SA"/>
              </w:rPr>
              <w:t>1</w:t>
            </w:r>
          </w:p>
        </w:tc>
      </w:tr>
      <w:tr>
        <w:trPr>
          <w:trHeight w:val="20" w:hRule="atLeast"/>
        </w:trPr>
        <w:tc>
          <w:tcPr>
            <w:tcW w:w="3156"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before="4" w:after="0"/>
              <w:jc w:val="left"/>
              <w:rPr>
                <w:rFonts w:ascii="Times New Roman" w:hAnsi="Times New Roman" w:cs="Times New Roman"/>
                <w:bCs/>
                <w:sz w:val="20"/>
              </w:rPr>
            </w:pPr>
            <w:r>
              <w:rPr>
                <w:rFonts w:cs="Times New Roman" w:ascii="Times New Roman" w:hAnsi="Times New Roman"/>
                <w:bCs/>
                <w:spacing w:val="-2"/>
                <w:w w:val="105"/>
                <w:kern w:val="0"/>
                <w:sz w:val="20"/>
                <w:szCs w:val="22"/>
                <w:lang w:eastAsia="en-US" w:bidi="ar-SA"/>
              </w:rPr>
              <w:t>Okullar</w:t>
            </w:r>
            <w:r>
              <w:rPr>
                <w:rFonts w:cs="Times New Roman" w:ascii="Times New Roman" w:hAnsi="Times New Roman"/>
                <w:bCs/>
                <w:spacing w:val="-6"/>
                <w:w w:val="105"/>
                <w:kern w:val="0"/>
                <w:sz w:val="20"/>
                <w:szCs w:val="22"/>
                <w:lang w:eastAsia="en-US" w:bidi="ar-SA"/>
              </w:rPr>
              <w:t xml:space="preserve"> </w:t>
            </w:r>
            <w:r>
              <w:rPr>
                <w:rFonts w:cs="Times New Roman" w:ascii="Times New Roman" w:hAnsi="Times New Roman"/>
                <w:bCs/>
                <w:spacing w:val="-2"/>
                <w:w w:val="105"/>
                <w:kern w:val="0"/>
                <w:sz w:val="20"/>
                <w:szCs w:val="22"/>
                <w:lang w:eastAsia="en-US" w:bidi="ar-SA"/>
              </w:rPr>
              <w:t>ve Bağlı</w:t>
            </w:r>
            <w:r>
              <w:rPr>
                <w:rFonts w:cs="Times New Roman" w:ascii="Times New Roman" w:hAnsi="Times New Roman"/>
                <w:bCs/>
                <w:spacing w:val="-6"/>
                <w:w w:val="105"/>
                <w:kern w:val="0"/>
                <w:sz w:val="20"/>
                <w:szCs w:val="22"/>
                <w:lang w:eastAsia="en-US" w:bidi="ar-SA"/>
              </w:rPr>
              <w:t xml:space="preserve"> </w:t>
            </w:r>
            <w:r>
              <w:rPr>
                <w:rFonts w:cs="Times New Roman" w:ascii="Times New Roman" w:hAnsi="Times New Roman"/>
                <w:bCs/>
                <w:spacing w:val="-2"/>
                <w:w w:val="105"/>
                <w:kern w:val="0"/>
                <w:sz w:val="20"/>
                <w:szCs w:val="22"/>
                <w:lang w:eastAsia="en-US" w:bidi="ar-SA"/>
              </w:rPr>
              <w:t>Kurumlar</w:t>
            </w:r>
          </w:p>
        </w:tc>
        <w:tc>
          <w:tcPr>
            <w:tcW w:w="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sz w:val="18"/>
              </w:rPr>
            </w:r>
          </w:p>
        </w:tc>
        <w:tc>
          <w:tcPr>
            <w:tcW w:w="7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b/>
                <w:spacing w:val="-2"/>
                <w:kern w:val="0"/>
                <w:sz w:val="18"/>
                <w:szCs w:val="22"/>
                <w:lang w:eastAsia="en-US" w:bidi="ar-SA"/>
              </w:rPr>
              <w:t>O</w:t>
            </w:r>
          </w:p>
        </w:tc>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111" w:after="0"/>
              <w:ind w:left="108"/>
              <w:jc w:val="left"/>
              <w:rPr>
                <w:rFonts w:ascii="Times New Roman" w:hAnsi="Times New Roman" w:cs="Times New Roman"/>
                <w:sz w:val="20"/>
              </w:rPr>
            </w:pPr>
            <w:r>
              <w:rPr>
                <w:rFonts w:cs="Times New Roman" w:ascii="Times New Roman" w:hAnsi="Times New Roman"/>
                <w:sz w:val="20"/>
              </w:rPr>
            </w:r>
          </w:p>
        </w:tc>
        <w:tc>
          <w:tcPr>
            <w:tcW w:w="4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tabs>
                <w:tab w:val="clear" w:pos="720"/>
                <w:tab w:val="left" w:pos="831" w:leader="none"/>
                <w:tab w:val="left" w:pos="1273" w:leader="none"/>
              </w:tabs>
              <w:suppressAutoHyphens w:val="true"/>
              <w:spacing w:before="6" w:after="0"/>
              <w:ind w:left="109"/>
              <w:jc w:val="left"/>
              <w:rPr>
                <w:rFonts w:ascii="Times New Roman" w:hAnsi="Times New Roman" w:cs="Times New Roman"/>
                <w:sz w:val="20"/>
              </w:rPr>
            </w:pPr>
            <w:r>
              <w:rPr>
                <w:rFonts w:cs="Times New Roman" w:ascii="Times New Roman" w:hAnsi="Times New Roman"/>
                <w:spacing w:val="-4"/>
                <w:kern w:val="0"/>
                <w:sz w:val="20"/>
                <w:szCs w:val="22"/>
                <w:lang w:eastAsia="en-US" w:bidi="ar-SA"/>
              </w:rPr>
              <w:t>Amaç</w:t>
            </w:r>
            <w:r>
              <w:rPr>
                <w:rFonts w:cs="Times New Roman" w:ascii="Times New Roman" w:hAnsi="Times New Roman"/>
                <w:kern w:val="0"/>
                <w:sz w:val="20"/>
                <w:szCs w:val="22"/>
                <w:lang w:eastAsia="en-US" w:bidi="ar-SA"/>
              </w:rPr>
              <w:tab/>
            </w:r>
            <w:r>
              <w:rPr>
                <w:rFonts w:cs="Times New Roman" w:ascii="Times New Roman" w:hAnsi="Times New Roman"/>
                <w:spacing w:val="-5"/>
                <w:kern w:val="0"/>
                <w:sz w:val="20"/>
                <w:szCs w:val="22"/>
                <w:lang w:eastAsia="en-US" w:bidi="ar-SA"/>
              </w:rPr>
              <w:t>ve</w:t>
            </w:r>
            <w:r>
              <w:rPr>
                <w:rFonts w:cs="Times New Roman" w:ascii="Times New Roman" w:hAnsi="Times New Roman"/>
                <w:kern w:val="0"/>
                <w:sz w:val="20"/>
                <w:szCs w:val="22"/>
                <w:lang w:eastAsia="en-US" w:bidi="ar-SA"/>
              </w:rPr>
              <w:tab/>
            </w:r>
            <w:r>
              <w:rPr>
                <w:rFonts w:cs="Times New Roman" w:ascii="Times New Roman" w:hAnsi="Times New Roman"/>
                <w:spacing w:val="-2"/>
                <w:kern w:val="0"/>
                <w:sz w:val="20"/>
                <w:szCs w:val="22"/>
                <w:lang w:eastAsia="en-US" w:bidi="ar-SA"/>
              </w:rPr>
              <w:t>hedeflerimize</w:t>
            </w:r>
          </w:p>
          <w:p>
            <w:pPr>
              <w:pStyle w:val="TableParagraph"/>
              <w:suppressAutoHyphens w:val="true"/>
              <w:spacing w:lineRule="exact" w:line="206" w:before="8" w:after="0"/>
              <w:ind w:left="109"/>
              <w:jc w:val="left"/>
              <w:rPr>
                <w:rFonts w:ascii="Times New Roman" w:hAnsi="Times New Roman" w:cs="Times New Roman"/>
                <w:sz w:val="20"/>
              </w:rPr>
            </w:pPr>
            <w:r>
              <w:rPr>
                <w:rFonts w:cs="Times New Roman" w:ascii="Times New Roman" w:hAnsi="Times New Roman"/>
                <w:spacing w:val="-2"/>
                <w:kern w:val="0"/>
                <w:sz w:val="20"/>
                <w:szCs w:val="22"/>
                <w:lang w:eastAsia="en-US" w:bidi="ar-SA"/>
              </w:rPr>
              <w:t>Ulaşmak</w:t>
            </w:r>
            <w:r>
              <w:rPr>
                <w:rFonts w:cs="Times New Roman" w:ascii="Times New Roman" w:hAnsi="Times New Roman"/>
                <w:kern w:val="0"/>
                <w:sz w:val="20"/>
                <w:szCs w:val="22"/>
                <w:lang w:eastAsia="en-US" w:bidi="ar-SA"/>
              </w:rPr>
              <w:t xml:space="preserve"> </w:t>
            </w:r>
            <w:r>
              <w:rPr>
                <w:rFonts w:cs="Times New Roman" w:ascii="Times New Roman" w:hAnsi="Times New Roman"/>
                <w:spacing w:val="-6"/>
                <w:kern w:val="0"/>
                <w:sz w:val="20"/>
                <w:szCs w:val="22"/>
                <w:lang w:eastAsia="en-US" w:bidi="ar-SA"/>
              </w:rPr>
              <w:t>iş</w:t>
            </w:r>
            <w:r>
              <w:rPr>
                <w:rFonts w:cs="Times New Roman" w:ascii="Times New Roman" w:hAnsi="Times New Roman"/>
                <w:kern w:val="0"/>
                <w:sz w:val="20"/>
                <w:szCs w:val="22"/>
                <w:lang w:eastAsia="en-US" w:bidi="ar-SA"/>
              </w:rPr>
              <w:t xml:space="preserve"> </w:t>
            </w:r>
            <w:r>
              <w:rPr>
                <w:rFonts w:cs="Times New Roman" w:ascii="Times New Roman" w:hAnsi="Times New Roman"/>
                <w:spacing w:val="-4"/>
                <w:kern w:val="0"/>
                <w:sz w:val="20"/>
                <w:szCs w:val="22"/>
                <w:lang w:eastAsia="en-US" w:bidi="ar-SA"/>
              </w:rPr>
              <w:t xml:space="preserve">birliği </w:t>
            </w:r>
            <w:r>
              <w:rPr>
                <w:rFonts w:cs="Times New Roman" w:ascii="Times New Roman" w:hAnsi="Times New Roman"/>
                <w:kern w:val="0"/>
                <w:sz w:val="20"/>
                <w:szCs w:val="22"/>
                <w:lang w:eastAsia="en-US" w:bidi="ar-SA"/>
              </w:rPr>
              <w:t>yapacağımız</w:t>
            </w:r>
            <w:r>
              <w:rPr>
                <w:rFonts w:cs="Times New Roman" w:ascii="Times New Roman" w:hAnsi="Times New Roman"/>
                <w:spacing w:val="-2"/>
                <w:kern w:val="0"/>
                <w:sz w:val="20"/>
                <w:szCs w:val="22"/>
                <w:lang w:eastAsia="en-US" w:bidi="ar-SA"/>
              </w:rPr>
              <w:t xml:space="preserve"> </w:t>
            </w:r>
            <w:r>
              <w:rPr>
                <w:rFonts w:cs="Times New Roman" w:ascii="Times New Roman" w:hAnsi="Times New Roman"/>
                <w:kern w:val="0"/>
                <w:sz w:val="20"/>
                <w:szCs w:val="22"/>
                <w:lang w:eastAsia="en-US" w:bidi="ar-SA"/>
              </w:rPr>
              <w:t>kurumlar</w:t>
            </w:r>
          </w:p>
        </w:tc>
        <w:tc>
          <w:tcPr>
            <w:tcW w:w="9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115" w:after="0"/>
              <w:ind w:left="14" w:right="1"/>
              <w:jc w:val="center"/>
              <w:rPr>
                <w:rFonts w:ascii="Times New Roman" w:hAnsi="Times New Roman" w:cs="Times New Roman"/>
                <w:sz w:val="20"/>
              </w:rPr>
            </w:pPr>
            <w:r>
              <w:rPr>
                <w:rFonts w:cs="Times New Roman" w:ascii="Times New Roman" w:hAnsi="Times New Roman"/>
                <w:kern w:val="0"/>
                <w:sz w:val="20"/>
                <w:szCs w:val="22"/>
                <w:lang w:eastAsia="en-US" w:bidi="ar-SA"/>
              </w:rPr>
              <w:t>2</w:t>
            </w:r>
          </w:p>
        </w:tc>
      </w:tr>
      <w:tr>
        <w:trPr>
          <w:trHeight w:val="20" w:hRule="atLeast"/>
        </w:trPr>
        <w:tc>
          <w:tcPr>
            <w:tcW w:w="3156"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before="4" w:after="0"/>
              <w:jc w:val="left"/>
              <w:rPr>
                <w:rFonts w:ascii="Times New Roman" w:hAnsi="Times New Roman" w:cs="Times New Roman"/>
                <w:bCs/>
                <w:spacing w:val="-2"/>
                <w:sz w:val="20"/>
              </w:rPr>
            </w:pPr>
            <w:r>
              <w:rPr>
                <w:rFonts w:cs="Times New Roman" w:ascii="Times New Roman" w:hAnsi="Times New Roman"/>
                <w:bCs/>
                <w:spacing w:val="-2"/>
                <w:w w:val="105"/>
                <w:kern w:val="0"/>
                <w:sz w:val="20"/>
                <w:szCs w:val="22"/>
                <w:lang w:eastAsia="en-US" w:bidi="ar-SA"/>
              </w:rPr>
              <w:t>Öğretmenler ve Diğer Çalışanlar</w:t>
            </w:r>
          </w:p>
        </w:tc>
        <w:tc>
          <w:tcPr>
            <w:tcW w:w="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b/>
                <w:spacing w:val="-2"/>
                <w:kern w:val="0"/>
                <w:sz w:val="18"/>
                <w:szCs w:val="22"/>
                <w:lang w:eastAsia="en-US" w:bidi="ar-SA"/>
              </w:rPr>
              <w:t>√</w:t>
            </w:r>
          </w:p>
        </w:tc>
        <w:tc>
          <w:tcPr>
            <w:tcW w:w="7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sz w:val="18"/>
              </w:rPr>
            </w:r>
          </w:p>
        </w:tc>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111" w:after="0"/>
              <w:ind w:left="108"/>
              <w:jc w:val="center"/>
              <w:rPr>
                <w:rFonts w:ascii="Times New Roman" w:hAnsi="Times New Roman" w:cs="Times New Roman"/>
                <w:spacing w:val="-10"/>
                <w:sz w:val="20"/>
              </w:rPr>
            </w:pPr>
            <w:r>
              <w:rPr>
                <w:rFonts w:cs="Times New Roman" w:ascii="Times New Roman" w:hAnsi="Times New Roman"/>
                <w:spacing w:val="-10"/>
                <w:sz w:val="20"/>
              </w:rPr>
            </w:r>
          </w:p>
        </w:tc>
        <w:tc>
          <w:tcPr>
            <w:tcW w:w="4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4" w:after="0"/>
              <w:ind w:left="109"/>
              <w:jc w:val="left"/>
              <w:rPr>
                <w:rFonts w:ascii="Times New Roman" w:hAnsi="Times New Roman" w:cs="Times New Roman"/>
                <w:sz w:val="20"/>
              </w:rPr>
            </w:pPr>
            <w:r>
              <w:rPr>
                <w:rFonts w:cs="Times New Roman" w:ascii="Times New Roman" w:hAnsi="Times New Roman"/>
                <w:spacing w:val="-2"/>
                <w:kern w:val="0"/>
                <w:sz w:val="20"/>
                <w:szCs w:val="22"/>
                <w:lang w:eastAsia="en-US" w:bidi="ar-SA"/>
              </w:rPr>
              <w:t>Hizmetlerimizden</w:t>
            </w:r>
          </w:p>
          <w:p>
            <w:pPr>
              <w:pStyle w:val="TableParagraph"/>
              <w:suppressAutoHyphens w:val="true"/>
              <w:spacing w:before="4" w:after="0"/>
              <w:ind w:left="109"/>
              <w:jc w:val="left"/>
              <w:rPr>
                <w:rFonts w:ascii="Times New Roman" w:hAnsi="Times New Roman" w:cs="Times New Roman"/>
                <w:spacing w:val="-2"/>
                <w:sz w:val="20"/>
              </w:rPr>
            </w:pPr>
            <w:r>
              <w:rPr>
                <w:rFonts w:cs="Times New Roman" w:ascii="Times New Roman" w:hAnsi="Times New Roman"/>
                <w:spacing w:val="-4"/>
                <w:kern w:val="0"/>
                <w:sz w:val="20"/>
                <w:szCs w:val="22"/>
                <w:lang w:eastAsia="en-US" w:bidi="ar-SA"/>
              </w:rPr>
              <w:t>yaralandıkları</w:t>
            </w:r>
            <w:r>
              <w:rPr>
                <w:rFonts w:cs="Times New Roman" w:ascii="Times New Roman" w:hAnsi="Times New Roman"/>
                <w:spacing w:val="8"/>
                <w:kern w:val="0"/>
                <w:sz w:val="20"/>
                <w:szCs w:val="22"/>
                <w:lang w:eastAsia="en-US" w:bidi="ar-SA"/>
              </w:rPr>
              <w:t xml:space="preserve"> </w:t>
            </w:r>
            <w:r>
              <w:rPr>
                <w:rFonts w:cs="Times New Roman" w:ascii="Times New Roman" w:hAnsi="Times New Roman"/>
                <w:spacing w:val="-4"/>
                <w:kern w:val="0"/>
                <w:sz w:val="20"/>
                <w:szCs w:val="22"/>
                <w:lang w:eastAsia="en-US" w:bidi="ar-SA"/>
              </w:rPr>
              <w:t>için</w:t>
            </w:r>
          </w:p>
        </w:tc>
        <w:tc>
          <w:tcPr>
            <w:tcW w:w="9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115" w:after="0"/>
              <w:ind w:left="14" w:right="1"/>
              <w:jc w:val="center"/>
              <w:rPr>
                <w:rFonts w:ascii="Times New Roman" w:hAnsi="Times New Roman" w:cs="Times New Roman"/>
                <w:spacing w:val="-10"/>
                <w:sz w:val="20"/>
              </w:rPr>
            </w:pPr>
            <w:r>
              <w:rPr>
                <w:rFonts w:cs="Times New Roman" w:ascii="Times New Roman" w:hAnsi="Times New Roman"/>
                <w:spacing w:val="-10"/>
                <w:kern w:val="0"/>
                <w:sz w:val="20"/>
                <w:szCs w:val="22"/>
                <w:lang w:eastAsia="en-US" w:bidi="ar-SA"/>
              </w:rPr>
              <w:t>1</w:t>
            </w:r>
          </w:p>
        </w:tc>
      </w:tr>
      <w:tr>
        <w:trPr>
          <w:trHeight w:val="20" w:hRule="atLeast"/>
        </w:trPr>
        <w:tc>
          <w:tcPr>
            <w:tcW w:w="3156"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before="6" w:after="0"/>
              <w:jc w:val="left"/>
              <w:rPr>
                <w:rFonts w:ascii="Times New Roman" w:hAnsi="Times New Roman" w:cs="Times New Roman"/>
                <w:bCs/>
                <w:sz w:val="20"/>
              </w:rPr>
            </w:pPr>
            <w:r>
              <w:rPr>
                <w:rFonts w:cs="Times New Roman" w:ascii="Times New Roman" w:hAnsi="Times New Roman"/>
                <w:bCs/>
                <w:kern w:val="0"/>
                <w:sz w:val="20"/>
                <w:szCs w:val="22"/>
                <w:lang w:eastAsia="en-US" w:bidi="ar-SA"/>
              </w:rPr>
              <w:t>Öğrenciler</w:t>
            </w:r>
            <w:r>
              <w:rPr>
                <w:rFonts w:cs="Times New Roman" w:ascii="Times New Roman" w:hAnsi="Times New Roman"/>
                <w:bCs/>
                <w:spacing w:val="26"/>
                <w:kern w:val="0"/>
                <w:sz w:val="20"/>
                <w:szCs w:val="22"/>
                <w:lang w:eastAsia="en-US" w:bidi="ar-SA"/>
              </w:rPr>
              <w:t xml:space="preserve"> </w:t>
            </w:r>
            <w:r>
              <w:rPr>
                <w:rFonts w:cs="Times New Roman" w:ascii="Times New Roman" w:hAnsi="Times New Roman"/>
                <w:bCs/>
                <w:kern w:val="0"/>
                <w:sz w:val="20"/>
                <w:szCs w:val="22"/>
                <w:lang w:eastAsia="en-US" w:bidi="ar-SA"/>
              </w:rPr>
              <w:t>ve</w:t>
            </w:r>
            <w:r>
              <w:rPr>
                <w:rFonts w:cs="Times New Roman" w:ascii="Times New Roman" w:hAnsi="Times New Roman"/>
                <w:bCs/>
                <w:spacing w:val="28"/>
                <w:kern w:val="0"/>
                <w:sz w:val="20"/>
                <w:szCs w:val="22"/>
                <w:lang w:eastAsia="en-US" w:bidi="ar-SA"/>
              </w:rPr>
              <w:t xml:space="preserve"> </w:t>
            </w:r>
            <w:r>
              <w:rPr>
                <w:rFonts w:cs="Times New Roman" w:ascii="Times New Roman" w:hAnsi="Times New Roman"/>
                <w:bCs/>
                <w:spacing w:val="-2"/>
                <w:kern w:val="0"/>
                <w:sz w:val="20"/>
                <w:szCs w:val="22"/>
                <w:lang w:eastAsia="en-US" w:bidi="ar-SA"/>
              </w:rPr>
              <w:t>Veliler</w:t>
            </w:r>
          </w:p>
        </w:tc>
        <w:tc>
          <w:tcPr>
            <w:tcW w:w="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b/>
                <w:spacing w:val="-2"/>
                <w:kern w:val="0"/>
                <w:sz w:val="18"/>
                <w:szCs w:val="22"/>
                <w:lang w:eastAsia="en-US" w:bidi="ar-SA"/>
              </w:rPr>
              <w:t>√</w:t>
            </w:r>
          </w:p>
        </w:tc>
        <w:tc>
          <w:tcPr>
            <w:tcW w:w="7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53" w:after="0"/>
              <w:ind w:left="108"/>
              <w:jc w:val="center"/>
              <w:rPr>
                <w:rFonts w:ascii="Times New Roman" w:hAnsi="Times New Roman" w:cs="Times New Roman"/>
                <w:sz w:val="20"/>
              </w:rPr>
            </w:pPr>
            <w:r>
              <w:rPr>
                <w:rFonts w:cs="Times New Roman" w:ascii="Times New Roman" w:hAnsi="Times New Roman"/>
                <w:sz w:val="20"/>
              </w:rPr>
            </w:r>
          </w:p>
        </w:tc>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sz w:val="18"/>
              </w:rPr>
            </w:r>
          </w:p>
        </w:tc>
        <w:tc>
          <w:tcPr>
            <w:tcW w:w="4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4" w:after="0"/>
              <w:ind w:left="109"/>
              <w:jc w:val="left"/>
              <w:rPr>
                <w:rFonts w:ascii="Times New Roman" w:hAnsi="Times New Roman" w:cs="Times New Roman"/>
                <w:sz w:val="20"/>
              </w:rPr>
            </w:pPr>
            <w:r>
              <w:rPr>
                <w:rFonts w:cs="Times New Roman" w:ascii="Times New Roman" w:hAnsi="Times New Roman"/>
                <w:spacing w:val="-2"/>
                <w:kern w:val="0"/>
                <w:sz w:val="20"/>
                <w:szCs w:val="22"/>
                <w:lang w:eastAsia="en-US" w:bidi="ar-SA"/>
              </w:rPr>
              <w:t>Hizmetlerimizden</w:t>
            </w:r>
            <w:r>
              <w:rPr>
                <w:rFonts w:cs="Times New Roman" w:ascii="Times New Roman" w:hAnsi="Times New Roman"/>
                <w:kern w:val="0"/>
                <w:sz w:val="20"/>
                <w:szCs w:val="22"/>
                <w:lang w:eastAsia="en-US" w:bidi="ar-SA"/>
              </w:rPr>
              <w:t xml:space="preserve"> </w:t>
            </w:r>
            <w:r>
              <w:rPr>
                <w:rFonts w:cs="Times New Roman" w:ascii="Times New Roman" w:hAnsi="Times New Roman"/>
                <w:spacing w:val="-4"/>
                <w:kern w:val="0"/>
                <w:sz w:val="20"/>
                <w:szCs w:val="22"/>
                <w:lang w:eastAsia="en-US" w:bidi="ar-SA"/>
              </w:rPr>
              <w:t>yaralandıkları</w:t>
            </w:r>
            <w:r>
              <w:rPr>
                <w:rFonts w:cs="Times New Roman" w:ascii="Times New Roman" w:hAnsi="Times New Roman"/>
                <w:spacing w:val="8"/>
                <w:kern w:val="0"/>
                <w:sz w:val="20"/>
                <w:szCs w:val="22"/>
                <w:lang w:eastAsia="en-US" w:bidi="ar-SA"/>
              </w:rPr>
              <w:t xml:space="preserve"> </w:t>
            </w:r>
            <w:r>
              <w:rPr>
                <w:rFonts w:cs="Times New Roman" w:ascii="Times New Roman" w:hAnsi="Times New Roman"/>
                <w:spacing w:val="-4"/>
                <w:kern w:val="0"/>
                <w:sz w:val="20"/>
                <w:szCs w:val="22"/>
                <w:lang w:eastAsia="en-US" w:bidi="ar-SA"/>
              </w:rPr>
              <w:t>için</w:t>
            </w:r>
          </w:p>
        </w:tc>
        <w:tc>
          <w:tcPr>
            <w:tcW w:w="9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57" w:after="0"/>
              <w:ind w:left="14" w:right="1"/>
              <w:jc w:val="center"/>
              <w:rPr>
                <w:rFonts w:ascii="Times New Roman" w:hAnsi="Times New Roman" w:cs="Times New Roman"/>
                <w:sz w:val="20"/>
              </w:rPr>
            </w:pPr>
            <w:r>
              <w:rPr>
                <w:rFonts w:cs="Times New Roman" w:ascii="Times New Roman" w:hAnsi="Times New Roman"/>
                <w:kern w:val="0"/>
                <w:sz w:val="20"/>
                <w:szCs w:val="22"/>
                <w:lang w:eastAsia="en-US" w:bidi="ar-SA"/>
              </w:rPr>
              <w:t>1</w:t>
            </w:r>
          </w:p>
        </w:tc>
      </w:tr>
      <w:tr>
        <w:trPr>
          <w:trHeight w:val="20" w:hRule="atLeast"/>
        </w:trPr>
        <w:tc>
          <w:tcPr>
            <w:tcW w:w="3156"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before="6" w:after="0"/>
              <w:jc w:val="left"/>
              <w:rPr>
                <w:rFonts w:ascii="Times New Roman" w:hAnsi="Times New Roman" w:cs="Times New Roman"/>
                <w:bCs/>
                <w:sz w:val="20"/>
              </w:rPr>
            </w:pPr>
            <w:r>
              <w:rPr>
                <w:rFonts w:cs="Times New Roman" w:ascii="Times New Roman" w:hAnsi="Times New Roman"/>
                <w:bCs/>
                <w:kern w:val="0"/>
                <w:sz w:val="20"/>
                <w:szCs w:val="22"/>
                <w:lang w:eastAsia="en-US" w:bidi="ar-SA"/>
              </w:rPr>
              <w:t>Okul</w:t>
            </w:r>
            <w:r>
              <w:rPr>
                <w:rFonts w:cs="Times New Roman" w:ascii="Times New Roman" w:hAnsi="Times New Roman"/>
                <w:bCs/>
                <w:spacing w:val="-1"/>
                <w:kern w:val="0"/>
                <w:sz w:val="20"/>
                <w:szCs w:val="22"/>
                <w:lang w:eastAsia="en-US" w:bidi="ar-SA"/>
              </w:rPr>
              <w:t xml:space="preserve"> </w:t>
            </w:r>
            <w:r>
              <w:rPr>
                <w:rFonts w:cs="Times New Roman" w:ascii="Times New Roman" w:hAnsi="Times New Roman"/>
                <w:bCs/>
                <w:kern w:val="0"/>
                <w:sz w:val="20"/>
                <w:szCs w:val="22"/>
                <w:lang w:eastAsia="en-US" w:bidi="ar-SA"/>
              </w:rPr>
              <w:t xml:space="preserve">Aile </w:t>
            </w:r>
            <w:r>
              <w:rPr>
                <w:rFonts w:cs="Times New Roman" w:ascii="Times New Roman" w:hAnsi="Times New Roman"/>
                <w:bCs/>
                <w:spacing w:val="-2"/>
                <w:kern w:val="0"/>
                <w:sz w:val="20"/>
                <w:szCs w:val="22"/>
                <w:lang w:eastAsia="en-US" w:bidi="ar-SA"/>
              </w:rPr>
              <w:t>Birliği</w:t>
            </w:r>
          </w:p>
        </w:tc>
        <w:tc>
          <w:tcPr>
            <w:tcW w:w="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b/>
                <w:spacing w:val="-2"/>
                <w:kern w:val="0"/>
                <w:sz w:val="18"/>
                <w:szCs w:val="22"/>
                <w:lang w:eastAsia="en-US" w:bidi="ar-SA"/>
              </w:rPr>
              <w:t>√</w:t>
            </w:r>
          </w:p>
        </w:tc>
        <w:tc>
          <w:tcPr>
            <w:tcW w:w="7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0" w:after="0"/>
              <w:ind w:left="108"/>
              <w:jc w:val="center"/>
              <w:rPr>
                <w:rFonts w:ascii="Times New Roman" w:hAnsi="Times New Roman" w:cs="Times New Roman"/>
                <w:sz w:val="20"/>
              </w:rPr>
            </w:pPr>
            <w:r>
              <w:rPr>
                <w:rFonts w:cs="Times New Roman" w:ascii="Times New Roman" w:hAnsi="Times New Roman"/>
                <w:sz w:val="20"/>
              </w:rPr>
            </w:r>
          </w:p>
        </w:tc>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sz w:val="18"/>
              </w:rPr>
            </w:r>
          </w:p>
        </w:tc>
        <w:tc>
          <w:tcPr>
            <w:tcW w:w="4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tabs>
                <w:tab w:val="clear" w:pos="720"/>
                <w:tab w:val="left" w:pos="1314" w:leader="none"/>
                <w:tab w:val="left" w:pos="1940" w:leader="none"/>
              </w:tabs>
              <w:suppressAutoHyphens w:val="true"/>
              <w:spacing w:lineRule="atLeast" w:line="230" w:before="0" w:after="0"/>
              <w:ind w:left="109" w:right="96"/>
              <w:jc w:val="left"/>
              <w:rPr>
                <w:rFonts w:ascii="Times New Roman" w:hAnsi="Times New Roman" w:cs="Times New Roman"/>
                <w:sz w:val="20"/>
              </w:rPr>
            </w:pPr>
            <w:r>
              <w:rPr>
                <w:rFonts w:cs="Times New Roman" w:ascii="Times New Roman" w:hAnsi="Times New Roman"/>
                <w:kern w:val="0"/>
                <w:sz w:val="20"/>
                <w:szCs w:val="22"/>
                <w:lang w:eastAsia="en-US" w:bidi="ar-SA"/>
              </w:rPr>
              <w:t>Okul yönetimine katkı sağladıkları için</w:t>
            </w:r>
          </w:p>
        </w:tc>
        <w:tc>
          <w:tcPr>
            <w:tcW w:w="9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0" w:after="0"/>
              <w:ind w:left="14"/>
              <w:jc w:val="center"/>
              <w:rPr>
                <w:rFonts w:ascii="Times New Roman" w:hAnsi="Times New Roman" w:cs="Times New Roman"/>
                <w:sz w:val="20"/>
              </w:rPr>
            </w:pPr>
            <w:r>
              <w:rPr>
                <w:rFonts w:cs="Times New Roman" w:ascii="Times New Roman" w:hAnsi="Times New Roman"/>
                <w:kern w:val="0"/>
                <w:sz w:val="20"/>
                <w:szCs w:val="22"/>
                <w:lang w:eastAsia="en-US" w:bidi="ar-SA"/>
              </w:rPr>
              <w:t>1</w:t>
            </w:r>
          </w:p>
        </w:tc>
      </w:tr>
      <w:tr>
        <w:trPr>
          <w:trHeight w:val="20" w:hRule="atLeast"/>
        </w:trPr>
        <w:tc>
          <w:tcPr>
            <w:tcW w:w="3156"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before="6" w:after="0"/>
              <w:jc w:val="left"/>
              <w:rPr>
                <w:rFonts w:ascii="Times New Roman" w:hAnsi="Times New Roman" w:cs="Times New Roman"/>
                <w:bCs/>
                <w:spacing w:val="-5"/>
                <w:sz w:val="20"/>
              </w:rPr>
            </w:pPr>
            <w:r>
              <w:rPr>
                <w:rFonts w:cs="Times New Roman" w:ascii="Times New Roman" w:hAnsi="Times New Roman"/>
                <w:bCs/>
                <w:spacing w:val="-2"/>
                <w:w w:val="110"/>
                <w:kern w:val="0"/>
                <w:sz w:val="20"/>
                <w:szCs w:val="22"/>
                <w:lang w:eastAsia="en-US" w:bidi="ar-SA"/>
              </w:rPr>
              <w:t>Üniversite</w:t>
            </w:r>
          </w:p>
        </w:tc>
        <w:tc>
          <w:tcPr>
            <w:tcW w:w="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sz w:val="18"/>
              </w:rPr>
            </w:r>
          </w:p>
        </w:tc>
        <w:tc>
          <w:tcPr>
            <w:tcW w:w="7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4" w:after="0"/>
              <w:jc w:val="center"/>
              <w:rPr>
                <w:rFonts w:ascii="Times New Roman" w:hAnsi="Times New Roman" w:cs="Times New Roman"/>
                <w:b/>
                <w:sz w:val="20"/>
              </w:rPr>
            </w:pPr>
            <w:r>
              <w:rPr>
                <w:rFonts w:cs="Times New Roman" w:ascii="Times New Roman" w:hAnsi="Times New Roman"/>
                <w:b/>
                <w:spacing w:val="-2"/>
                <w:kern w:val="0"/>
                <w:sz w:val="18"/>
                <w:szCs w:val="22"/>
                <w:lang w:eastAsia="en-US" w:bidi="ar-SA"/>
              </w:rPr>
              <w:t>O</w:t>
            </w:r>
          </w:p>
        </w:tc>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sz w:val="18"/>
              </w:rPr>
            </w:r>
          </w:p>
        </w:tc>
        <w:tc>
          <w:tcPr>
            <w:tcW w:w="4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tabs>
                <w:tab w:val="clear" w:pos="720"/>
                <w:tab w:val="left" w:pos="831" w:leader="none"/>
                <w:tab w:val="left" w:pos="1273" w:leader="none"/>
              </w:tabs>
              <w:suppressAutoHyphens w:val="true"/>
              <w:spacing w:before="6" w:after="0"/>
              <w:ind w:left="109"/>
              <w:jc w:val="left"/>
              <w:rPr>
                <w:rFonts w:ascii="Times New Roman" w:hAnsi="Times New Roman" w:cs="Times New Roman"/>
                <w:sz w:val="20"/>
              </w:rPr>
            </w:pPr>
            <w:r>
              <w:rPr>
                <w:rFonts w:cs="Times New Roman" w:ascii="Times New Roman" w:hAnsi="Times New Roman"/>
                <w:spacing w:val="-4"/>
                <w:kern w:val="0"/>
                <w:sz w:val="20"/>
                <w:szCs w:val="22"/>
                <w:lang w:eastAsia="en-US" w:bidi="ar-SA"/>
              </w:rPr>
              <w:t>Amaç</w:t>
            </w:r>
            <w:r>
              <w:rPr>
                <w:rFonts w:cs="Times New Roman" w:ascii="Times New Roman" w:hAnsi="Times New Roman"/>
                <w:kern w:val="0"/>
                <w:sz w:val="20"/>
                <w:szCs w:val="22"/>
                <w:lang w:eastAsia="en-US" w:bidi="ar-SA"/>
              </w:rPr>
              <w:tab/>
            </w:r>
            <w:r>
              <w:rPr>
                <w:rFonts w:cs="Times New Roman" w:ascii="Times New Roman" w:hAnsi="Times New Roman"/>
                <w:spacing w:val="-5"/>
                <w:kern w:val="0"/>
                <w:sz w:val="20"/>
                <w:szCs w:val="22"/>
                <w:lang w:eastAsia="en-US" w:bidi="ar-SA"/>
              </w:rPr>
              <w:t>ve</w:t>
            </w:r>
            <w:r>
              <w:rPr>
                <w:rFonts w:cs="Times New Roman" w:ascii="Times New Roman" w:hAnsi="Times New Roman"/>
                <w:kern w:val="0"/>
                <w:sz w:val="20"/>
                <w:szCs w:val="22"/>
                <w:lang w:eastAsia="en-US" w:bidi="ar-SA"/>
              </w:rPr>
              <w:tab/>
            </w:r>
            <w:r>
              <w:rPr>
                <w:rFonts w:cs="Times New Roman" w:ascii="Times New Roman" w:hAnsi="Times New Roman"/>
                <w:spacing w:val="-2"/>
                <w:kern w:val="0"/>
                <w:sz w:val="20"/>
                <w:szCs w:val="22"/>
                <w:lang w:eastAsia="en-US" w:bidi="ar-SA"/>
              </w:rPr>
              <w:t>hedeflerimize</w:t>
            </w:r>
          </w:p>
          <w:p>
            <w:pPr>
              <w:pStyle w:val="TableParagraph"/>
              <w:tabs>
                <w:tab w:val="clear" w:pos="720"/>
                <w:tab w:val="left" w:pos="831" w:leader="none"/>
                <w:tab w:val="left" w:pos="1273" w:leader="none"/>
              </w:tabs>
              <w:suppressAutoHyphens w:val="true"/>
              <w:spacing w:before="6" w:after="0"/>
              <w:ind w:left="109"/>
              <w:jc w:val="left"/>
              <w:rPr>
                <w:rFonts w:ascii="Times New Roman" w:hAnsi="Times New Roman" w:cs="Times New Roman"/>
                <w:spacing w:val="-4"/>
                <w:sz w:val="20"/>
              </w:rPr>
            </w:pPr>
            <w:r>
              <w:rPr>
                <w:rFonts w:cs="Times New Roman" w:ascii="Times New Roman" w:hAnsi="Times New Roman"/>
                <w:spacing w:val="-2"/>
                <w:kern w:val="0"/>
                <w:sz w:val="20"/>
                <w:szCs w:val="22"/>
                <w:lang w:eastAsia="en-US" w:bidi="ar-SA"/>
              </w:rPr>
              <w:t>Ulaşmak</w:t>
            </w:r>
            <w:r>
              <w:rPr>
                <w:rFonts w:cs="Times New Roman" w:ascii="Times New Roman" w:hAnsi="Times New Roman"/>
                <w:kern w:val="0"/>
                <w:sz w:val="20"/>
                <w:szCs w:val="22"/>
                <w:lang w:eastAsia="en-US" w:bidi="ar-SA"/>
              </w:rPr>
              <w:t xml:space="preserve"> </w:t>
            </w:r>
            <w:r>
              <w:rPr>
                <w:rFonts w:cs="Times New Roman" w:ascii="Times New Roman" w:hAnsi="Times New Roman"/>
                <w:spacing w:val="-6"/>
                <w:kern w:val="0"/>
                <w:sz w:val="20"/>
                <w:szCs w:val="22"/>
                <w:lang w:eastAsia="en-US" w:bidi="ar-SA"/>
              </w:rPr>
              <w:t>iş</w:t>
            </w:r>
            <w:r>
              <w:rPr>
                <w:rFonts w:cs="Times New Roman" w:ascii="Times New Roman" w:hAnsi="Times New Roman"/>
                <w:kern w:val="0"/>
                <w:sz w:val="20"/>
                <w:szCs w:val="22"/>
                <w:lang w:eastAsia="en-US" w:bidi="ar-SA"/>
              </w:rPr>
              <w:t xml:space="preserve"> </w:t>
            </w:r>
            <w:r>
              <w:rPr>
                <w:rFonts w:cs="Times New Roman" w:ascii="Times New Roman" w:hAnsi="Times New Roman"/>
                <w:spacing w:val="-4"/>
                <w:kern w:val="0"/>
                <w:sz w:val="20"/>
                <w:szCs w:val="22"/>
                <w:lang w:eastAsia="en-US" w:bidi="ar-SA"/>
              </w:rPr>
              <w:t xml:space="preserve">birliği </w:t>
            </w:r>
            <w:r>
              <w:rPr>
                <w:rFonts w:cs="Times New Roman" w:ascii="Times New Roman" w:hAnsi="Times New Roman"/>
                <w:kern w:val="0"/>
                <w:sz w:val="20"/>
                <w:szCs w:val="22"/>
                <w:lang w:eastAsia="en-US" w:bidi="ar-SA"/>
              </w:rPr>
              <w:t>yapacağımız</w:t>
            </w:r>
            <w:r>
              <w:rPr>
                <w:rFonts w:cs="Times New Roman" w:ascii="Times New Roman" w:hAnsi="Times New Roman"/>
                <w:spacing w:val="-2"/>
                <w:kern w:val="0"/>
                <w:sz w:val="20"/>
                <w:szCs w:val="22"/>
                <w:lang w:eastAsia="en-US" w:bidi="ar-SA"/>
              </w:rPr>
              <w:t xml:space="preserve"> </w:t>
            </w:r>
            <w:r>
              <w:rPr>
                <w:rFonts w:cs="Times New Roman" w:ascii="Times New Roman" w:hAnsi="Times New Roman"/>
                <w:kern w:val="0"/>
                <w:sz w:val="20"/>
                <w:szCs w:val="22"/>
                <w:lang w:eastAsia="en-US" w:bidi="ar-SA"/>
              </w:rPr>
              <w:t>kurumlar</w:t>
            </w:r>
          </w:p>
        </w:tc>
        <w:tc>
          <w:tcPr>
            <w:tcW w:w="9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11" w:after="0"/>
              <w:jc w:val="center"/>
              <w:rPr>
                <w:rFonts w:ascii="Times New Roman" w:hAnsi="Times New Roman" w:cs="Times New Roman"/>
                <w:b/>
                <w:sz w:val="20"/>
              </w:rPr>
            </w:pPr>
            <w:r>
              <w:rPr>
                <w:rFonts w:cs="Times New Roman" w:ascii="Times New Roman" w:hAnsi="Times New Roman"/>
                <w:b/>
                <w:kern w:val="0"/>
                <w:sz w:val="20"/>
                <w:szCs w:val="22"/>
                <w:lang w:eastAsia="en-US" w:bidi="ar-SA"/>
              </w:rPr>
              <w:t>2</w:t>
            </w:r>
          </w:p>
        </w:tc>
      </w:tr>
      <w:tr>
        <w:trPr>
          <w:trHeight w:val="20" w:hRule="atLeast"/>
        </w:trPr>
        <w:tc>
          <w:tcPr>
            <w:tcW w:w="3156"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before="6" w:after="0"/>
              <w:jc w:val="left"/>
              <w:rPr>
                <w:rFonts w:ascii="Times New Roman" w:hAnsi="Times New Roman" w:cs="Times New Roman"/>
                <w:bCs/>
                <w:spacing w:val="-5"/>
                <w:sz w:val="20"/>
              </w:rPr>
            </w:pPr>
            <w:r>
              <w:rPr>
                <w:rFonts w:cs="Times New Roman" w:ascii="Times New Roman" w:hAnsi="Times New Roman"/>
                <w:bCs/>
                <w:spacing w:val="-2"/>
                <w:w w:val="110"/>
                <w:kern w:val="0"/>
                <w:sz w:val="20"/>
                <w:szCs w:val="22"/>
                <w:lang w:eastAsia="en-US" w:bidi="ar-SA"/>
              </w:rPr>
              <w:t>Belediyeler</w:t>
            </w:r>
          </w:p>
        </w:tc>
        <w:tc>
          <w:tcPr>
            <w:tcW w:w="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sz w:val="18"/>
              </w:rPr>
            </w:r>
          </w:p>
        </w:tc>
        <w:tc>
          <w:tcPr>
            <w:tcW w:w="7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4" w:after="0"/>
              <w:jc w:val="center"/>
              <w:rPr>
                <w:rFonts w:ascii="Times New Roman" w:hAnsi="Times New Roman" w:cs="Times New Roman"/>
                <w:b/>
                <w:sz w:val="20"/>
              </w:rPr>
            </w:pPr>
            <w:r>
              <w:rPr>
                <w:rFonts w:cs="Times New Roman" w:ascii="Times New Roman" w:hAnsi="Times New Roman"/>
                <w:b/>
                <w:spacing w:val="-2"/>
                <w:kern w:val="0"/>
                <w:sz w:val="18"/>
                <w:szCs w:val="22"/>
                <w:lang w:eastAsia="en-US" w:bidi="ar-SA"/>
              </w:rPr>
              <w:t>O</w:t>
            </w:r>
          </w:p>
        </w:tc>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sz w:val="18"/>
              </w:rPr>
            </w:r>
          </w:p>
        </w:tc>
        <w:tc>
          <w:tcPr>
            <w:tcW w:w="4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tabs>
                <w:tab w:val="clear" w:pos="720"/>
                <w:tab w:val="left" w:pos="831" w:leader="none"/>
                <w:tab w:val="left" w:pos="1273" w:leader="none"/>
              </w:tabs>
              <w:suppressAutoHyphens w:val="true"/>
              <w:spacing w:before="6" w:after="0"/>
              <w:ind w:left="109"/>
              <w:jc w:val="left"/>
              <w:rPr>
                <w:rFonts w:ascii="Times New Roman" w:hAnsi="Times New Roman" w:cs="Times New Roman"/>
                <w:sz w:val="20"/>
              </w:rPr>
            </w:pPr>
            <w:r>
              <w:rPr>
                <w:rFonts w:cs="Times New Roman" w:ascii="Times New Roman" w:hAnsi="Times New Roman"/>
                <w:spacing w:val="-4"/>
                <w:kern w:val="0"/>
                <w:sz w:val="20"/>
                <w:szCs w:val="22"/>
                <w:lang w:eastAsia="en-US" w:bidi="ar-SA"/>
              </w:rPr>
              <w:t>Amaç</w:t>
            </w:r>
            <w:r>
              <w:rPr>
                <w:rFonts w:cs="Times New Roman" w:ascii="Times New Roman" w:hAnsi="Times New Roman"/>
                <w:kern w:val="0"/>
                <w:sz w:val="20"/>
                <w:szCs w:val="22"/>
                <w:lang w:eastAsia="en-US" w:bidi="ar-SA"/>
              </w:rPr>
              <w:tab/>
            </w:r>
            <w:r>
              <w:rPr>
                <w:rFonts w:cs="Times New Roman" w:ascii="Times New Roman" w:hAnsi="Times New Roman"/>
                <w:spacing w:val="-5"/>
                <w:kern w:val="0"/>
                <w:sz w:val="20"/>
                <w:szCs w:val="22"/>
                <w:lang w:eastAsia="en-US" w:bidi="ar-SA"/>
              </w:rPr>
              <w:t>ve</w:t>
            </w:r>
            <w:r>
              <w:rPr>
                <w:rFonts w:cs="Times New Roman" w:ascii="Times New Roman" w:hAnsi="Times New Roman"/>
                <w:kern w:val="0"/>
                <w:sz w:val="20"/>
                <w:szCs w:val="22"/>
                <w:lang w:eastAsia="en-US" w:bidi="ar-SA"/>
              </w:rPr>
              <w:tab/>
            </w:r>
            <w:r>
              <w:rPr>
                <w:rFonts w:cs="Times New Roman" w:ascii="Times New Roman" w:hAnsi="Times New Roman"/>
                <w:spacing w:val="-2"/>
                <w:kern w:val="0"/>
                <w:sz w:val="20"/>
                <w:szCs w:val="22"/>
                <w:lang w:eastAsia="en-US" w:bidi="ar-SA"/>
              </w:rPr>
              <w:t>hedeflerimize</w:t>
            </w:r>
          </w:p>
          <w:p>
            <w:pPr>
              <w:pStyle w:val="TableParagraph"/>
              <w:tabs>
                <w:tab w:val="clear" w:pos="720"/>
                <w:tab w:val="left" w:pos="831" w:leader="none"/>
                <w:tab w:val="left" w:pos="1273" w:leader="none"/>
              </w:tabs>
              <w:suppressAutoHyphens w:val="true"/>
              <w:spacing w:before="6" w:after="0"/>
              <w:ind w:left="109"/>
              <w:jc w:val="left"/>
              <w:rPr>
                <w:rFonts w:ascii="Times New Roman" w:hAnsi="Times New Roman" w:cs="Times New Roman"/>
                <w:spacing w:val="-4"/>
                <w:sz w:val="20"/>
              </w:rPr>
            </w:pPr>
            <w:r>
              <w:rPr>
                <w:rFonts w:cs="Times New Roman" w:ascii="Times New Roman" w:hAnsi="Times New Roman"/>
                <w:spacing w:val="-2"/>
                <w:kern w:val="0"/>
                <w:sz w:val="20"/>
                <w:szCs w:val="22"/>
                <w:lang w:eastAsia="en-US" w:bidi="ar-SA"/>
              </w:rPr>
              <w:t>Ulaşmak</w:t>
            </w:r>
            <w:r>
              <w:rPr>
                <w:rFonts w:cs="Times New Roman" w:ascii="Times New Roman" w:hAnsi="Times New Roman"/>
                <w:kern w:val="0"/>
                <w:sz w:val="20"/>
                <w:szCs w:val="22"/>
                <w:lang w:eastAsia="en-US" w:bidi="ar-SA"/>
              </w:rPr>
              <w:t xml:space="preserve"> </w:t>
            </w:r>
            <w:r>
              <w:rPr>
                <w:rFonts w:cs="Times New Roman" w:ascii="Times New Roman" w:hAnsi="Times New Roman"/>
                <w:spacing w:val="-6"/>
                <w:kern w:val="0"/>
                <w:sz w:val="20"/>
                <w:szCs w:val="22"/>
                <w:lang w:eastAsia="en-US" w:bidi="ar-SA"/>
              </w:rPr>
              <w:t>iş</w:t>
            </w:r>
            <w:r>
              <w:rPr>
                <w:rFonts w:cs="Times New Roman" w:ascii="Times New Roman" w:hAnsi="Times New Roman"/>
                <w:kern w:val="0"/>
                <w:sz w:val="20"/>
                <w:szCs w:val="22"/>
                <w:lang w:eastAsia="en-US" w:bidi="ar-SA"/>
              </w:rPr>
              <w:t xml:space="preserve"> </w:t>
            </w:r>
            <w:r>
              <w:rPr>
                <w:rFonts w:cs="Times New Roman" w:ascii="Times New Roman" w:hAnsi="Times New Roman"/>
                <w:spacing w:val="-4"/>
                <w:kern w:val="0"/>
                <w:sz w:val="20"/>
                <w:szCs w:val="22"/>
                <w:lang w:eastAsia="en-US" w:bidi="ar-SA"/>
              </w:rPr>
              <w:t xml:space="preserve">birliği </w:t>
            </w:r>
            <w:r>
              <w:rPr>
                <w:rFonts w:cs="Times New Roman" w:ascii="Times New Roman" w:hAnsi="Times New Roman"/>
                <w:kern w:val="0"/>
                <w:sz w:val="20"/>
                <w:szCs w:val="22"/>
                <w:lang w:eastAsia="en-US" w:bidi="ar-SA"/>
              </w:rPr>
              <w:t>yapacağımız</w:t>
            </w:r>
            <w:r>
              <w:rPr>
                <w:rFonts w:cs="Times New Roman" w:ascii="Times New Roman" w:hAnsi="Times New Roman"/>
                <w:spacing w:val="-2"/>
                <w:kern w:val="0"/>
                <w:sz w:val="20"/>
                <w:szCs w:val="22"/>
                <w:lang w:eastAsia="en-US" w:bidi="ar-SA"/>
              </w:rPr>
              <w:t xml:space="preserve"> </w:t>
            </w:r>
            <w:r>
              <w:rPr>
                <w:rFonts w:cs="Times New Roman" w:ascii="Times New Roman" w:hAnsi="Times New Roman"/>
                <w:kern w:val="0"/>
                <w:sz w:val="20"/>
                <w:szCs w:val="22"/>
                <w:lang w:eastAsia="en-US" w:bidi="ar-SA"/>
              </w:rPr>
              <w:t>kurumlar</w:t>
            </w:r>
          </w:p>
        </w:tc>
        <w:tc>
          <w:tcPr>
            <w:tcW w:w="9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11" w:after="0"/>
              <w:jc w:val="center"/>
              <w:rPr>
                <w:rFonts w:ascii="Times New Roman" w:hAnsi="Times New Roman" w:cs="Times New Roman"/>
                <w:b/>
                <w:sz w:val="20"/>
              </w:rPr>
            </w:pPr>
            <w:r>
              <w:rPr>
                <w:rFonts w:cs="Times New Roman" w:ascii="Times New Roman" w:hAnsi="Times New Roman"/>
                <w:b/>
                <w:kern w:val="0"/>
                <w:sz w:val="20"/>
                <w:szCs w:val="22"/>
                <w:lang w:eastAsia="en-US" w:bidi="ar-SA"/>
              </w:rPr>
              <w:t>2</w:t>
            </w:r>
          </w:p>
        </w:tc>
      </w:tr>
      <w:tr>
        <w:trPr>
          <w:trHeight w:val="20" w:hRule="atLeast"/>
        </w:trPr>
        <w:tc>
          <w:tcPr>
            <w:tcW w:w="3156"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before="6" w:after="0"/>
              <w:jc w:val="left"/>
              <w:rPr>
                <w:rFonts w:ascii="Times New Roman" w:hAnsi="Times New Roman" w:cs="Times New Roman"/>
                <w:bCs/>
                <w:spacing w:val="-5"/>
                <w:sz w:val="20"/>
              </w:rPr>
            </w:pPr>
            <w:r>
              <w:rPr>
                <w:rFonts w:cs="Times New Roman" w:ascii="Times New Roman" w:hAnsi="Times New Roman"/>
                <w:bCs/>
                <w:w w:val="105"/>
                <w:kern w:val="0"/>
                <w:sz w:val="20"/>
                <w:szCs w:val="22"/>
                <w:lang w:eastAsia="en-US" w:bidi="ar-SA"/>
              </w:rPr>
              <w:t xml:space="preserve">Güvenlik Güçleri (Emniyet, </w:t>
            </w:r>
            <w:r>
              <w:rPr>
                <w:rFonts w:cs="Times New Roman" w:ascii="Times New Roman" w:hAnsi="Times New Roman"/>
                <w:bCs/>
                <w:spacing w:val="-2"/>
                <w:w w:val="105"/>
                <w:kern w:val="0"/>
                <w:sz w:val="20"/>
                <w:szCs w:val="22"/>
                <w:lang w:eastAsia="en-US" w:bidi="ar-SA"/>
              </w:rPr>
              <w:t>Jandarma)</w:t>
            </w:r>
          </w:p>
        </w:tc>
        <w:tc>
          <w:tcPr>
            <w:tcW w:w="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sz w:val="18"/>
              </w:rPr>
            </w:r>
          </w:p>
        </w:tc>
        <w:tc>
          <w:tcPr>
            <w:tcW w:w="7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4" w:after="0"/>
              <w:jc w:val="center"/>
              <w:rPr>
                <w:rFonts w:ascii="Times New Roman" w:hAnsi="Times New Roman" w:cs="Times New Roman"/>
                <w:b/>
                <w:sz w:val="20"/>
              </w:rPr>
            </w:pPr>
            <w:r>
              <w:rPr>
                <w:rFonts w:cs="Times New Roman" w:ascii="Times New Roman" w:hAnsi="Times New Roman"/>
                <w:b/>
                <w:spacing w:val="-2"/>
                <w:kern w:val="0"/>
                <w:sz w:val="18"/>
                <w:szCs w:val="22"/>
                <w:lang w:eastAsia="en-US" w:bidi="ar-SA"/>
              </w:rPr>
              <w:t>O</w:t>
            </w:r>
          </w:p>
        </w:tc>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sz w:val="18"/>
              </w:rPr>
            </w:r>
          </w:p>
        </w:tc>
        <w:tc>
          <w:tcPr>
            <w:tcW w:w="4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tabs>
                <w:tab w:val="clear" w:pos="720"/>
                <w:tab w:val="left" w:pos="831" w:leader="none"/>
                <w:tab w:val="left" w:pos="1273" w:leader="none"/>
              </w:tabs>
              <w:suppressAutoHyphens w:val="true"/>
              <w:spacing w:before="6" w:after="0"/>
              <w:ind w:left="109"/>
              <w:jc w:val="left"/>
              <w:rPr>
                <w:rFonts w:ascii="Times New Roman" w:hAnsi="Times New Roman" w:cs="Times New Roman"/>
                <w:sz w:val="20"/>
              </w:rPr>
            </w:pPr>
            <w:r>
              <w:rPr>
                <w:rFonts w:cs="Times New Roman" w:ascii="Times New Roman" w:hAnsi="Times New Roman"/>
                <w:spacing w:val="-4"/>
                <w:kern w:val="0"/>
                <w:sz w:val="20"/>
                <w:szCs w:val="22"/>
                <w:lang w:eastAsia="en-US" w:bidi="ar-SA"/>
              </w:rPr>
              <w:t>Amaç</w:t>
            </w:r>
            <w:r>
              <w:rPr>
                <w:rFonts w:cs="Times New Roman" w:ascii="Times New Roman" w:hAnsi="Times New Roman"/>
                <w:kern w:val="0"/>
                <w:sz w:val="20"/>
                <w:szCs w:val="22"/>
                <w:lang w:eastAsia="en-US" w:bidi="ar-SA"/>
              </w:rPr>
              <w:tab/>
            </w:r>
            <w:r>
              <w:rPr>
                <w:rFonts w:cs="Times New Roman" w:ascii="Times New Roman" w:hAnsi="Times New Roman"/>
                <w:spacing w:val="-5"/>
                <w:kern w:val="0"/>
                <w:sz w:val="20"/>
                <w:szCs w:val="22"/>
                <w:lang w:eastAsia="en-US" w:bidi="ar-SA"/>
              </w:rPr>
              <w:t>ve</w:t>
            </w:r>
            <w:r>
              <w:rPr>
                <w:rFonts w:cs="Times New Roman" w:ascii="Times New Roman" w:hAnsi="Times New Roman"/>
                <w:kern w:val="0"/>
                <w:sz w:val="20"/>
                <w:szCs w:val="22"/>
                <w:lang w:eastAsia="en-US" w:bidi="ar-SA"/>
              </w:rPr>
              <w:tab/>
            </w:r>
            <w:r>
              <w:rPr>
                <w:rFonts w:cs="Times New Roman" w:ascii="Times New Roman" w:hAnsi="Times New Roman"/>
                <w:spacing w:val="-2"/>
                <w:kern w:val="0"/>
                <w:sz w:val="20"/>
                <w:szCs w:val="22"/>
                <w:lang w:eastAsia="en-US" w:bidi="ar-SA"/>
              </w:rPr>
              <w:t>hedeflerimize</w:t>
            </w:r>
          </w:p>
          <w:p>
            <w:pPr>
              <w:pStyle w:val="TableParagraph"/>
              <w:tabs>
                <w:tab w:val="clear" w:pos="720"/>
                <w:tab w:val="left" w:pos="831" w:leader="none"/>
                <w:tab w:val="left" w:pos="1273" w:leader="none"/>
              </w:tabs>
              <w:suppressAutoHyphens w:val="true"/>
              <w:spacing w:before="6" w:after="0"/>
              <w:ind w:left="109"/>
              <w:jc w:val="left"/>
              <w:rPr>
                <w:rFonts w:ascii="Times New Roman" w:hAnsi="Times New Roman" w:cs="Times New Roman"/>
                <w:spacing w:val="-4"/>
                <w:sz w:val="20"/>
              </w:rPr>
            </w:pPr>
            <w:r>
              <w:rPr>
                <w:rFonts w:cs="Times New Roman" w:ascii="Times New Roman" w:hAnsi="Times New Roman"/>
                <w:spacing w:val="-2"/>
                <w:kern w:val="0"/>
                <w:sz w:val="20"/>
                <w:szCs w:val="22"/>
                <w:lang w:eastAsia="en-US" w:bidi="ar-SA"/>
              </w:rPr>
              <w:t>Ulaşmak</w:t>
            </w:r>
            <w:r>
              <w:rPr>
                <w:rFonts w:cs="Times New Roman" w:ascii="Times New Roman" w:hAnsi="Times New Roman"/>
                <w:kern w:val="0"/>
                <w:sz w:val="20"/>
                <w:szCs w:val="22"/>
                <w:lang w:eastAsia="en-US" w:bidi="ar-SA"/>
              </w:rPr>
              <w:t xml:space="preserve"> </w:t>
            </w:r>
            <w:r>
              <w:rPr>
                <w:rFonts w:cs="Times New Roman" w:ascii="Times New Roman" w:hAnsi="Times New Roman"/>
                <w:spacing w:val="-6"/>
                <w:kern w:val="0"/>
                <w:sz w:val="20"/>
                <w:szCs w:val="22"/>
                <w:lang w:eastAsia="en-US" w:bidi="ar-SA"/>
              </w:rPr>
              <w:t>iş</w:t>
            </w:r>
            <w:r>
              <w:rPr>
                <w:rFonts w:cs="Times New Roman" w:ascii="Times New Roman" w:hAnsi="Times New Roman"/>
                <w:kern w:val="0"/>
                <w:sz w:val="20"/>
                <w:szCs w:val="22"/>
                <w:lang w:eastAsia="en-US" w:bidi="ar-SA"/>
              </w:rPr>
              <w:t xml:space="preserve"> </w:t>
            </w:r>
            <w:r>
              <w:rPr>
                <w:rFonts w:cs="Times New Roman" w:ascii="Times New Roman" w:hAnsi="Times New Roman"/>
                <w:spacing w:val="-4"/>
                <w:kern w:val="0"/>
                <w:sz w:val="20"/>
                <w:szCs w:val="22"/>
                <w:lang w:eastAsia="en-US" w:bidi="ar-SA"/>
              </w:rPr>
              <w:t xml:space="preserve">birliği </w:t>
            </w:r>
            <w:r>
              <w:rPr>
                <w:rFonts w:cs="Times New Roman" w:ascii="Times New Roman" w:hAnsi="Times New Roman"/>
                <w:kern w:val="0"/>
                <w:sz w:val="20"/>
                <w:szCs w:val="22"/>
                <w:lang w:eastAsia="en-US" w:bidi="ar-SA"/>
              </w:rPr>
              <w:t>yapacağımız</w:t>
            </w:r>
            <w:r>
              <w:rPr>
                <w:rFonts w:cs="Times New Roman" w:ascii="Times New Roman" w:hAnsi="Times New Roman"/>
                <w:spacing w:val="-2"/>
                <w:kern w:val="0"/>
                <w:sz w:val="20"/>
                <w:szCs w:val="22"/>
                <w:lang w:eastAsia="en-US" w:bidi="ar-SA"/>
              </w:rPr>
              <w:t xml:space="preserve"> </w:t>
            </w:r>
            <w:r>
              <w:rPr>
                <w:rFonts w:cs="Times New Roman" w:ascii="Times New Roman" w:hAnsi="Times New Roman"/>
                <w:kern w:val="0"/>
                <w:sz w:val="20"/>
                <w:szCs w:val="22"/>
                <w:lang w:eastAsia="en-US" w:bidi="ar-SA"/>
              </w:rPr>
              <w:t>kurumlar</w:t>
            </w:r>
          </w:p>
        </w:tc>
        <w:tc>
          <w:tcPr>
            <w:tcW w:w="9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11" w:after="0"/>
              <w:jc w:val="center"/>
              <w:rPr>
                <w:rFonts w:ascii="Times New Roman" w:hAnsi="Times New Roman" w:cs="Times New Roman"/>
                <w:b/>
                <w:sz w:val="20"/>
              </w:rPr>
            </w:pPr>
            <w:r>
              <w:rPr>
                <w:rFonts w:cs="Times New Roman" w:ascii="Times New Roman" w:hAnsi="Times New Roman"/>
                <w:b/>
                <w:kern w:val="0"/>
                <w:sz w:val="20"/>
                <w:szCs w:val="22"/>
                <w:lang w:eastAsia="en-US" w:bidi="ar-SA"/>
              </w:rPr>
              <w:t>2</w:t>
            </w:r>
          </w:p>
        </w:tc>
      </w:tr>
      <w:tr>
        <w:trPr>
          <w:trHeight w:val="20" w:hRule="atLeast"/>
        </w:trPr>
        <w:tc>
          <w:tcPr>
            <w:tcW w:w="3156"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before="6" w:after="0"/>
              <w:jc w:val="left"/>
              <w:rPr>
                <w:rFonts w:ascii="Times New Roman" w:hAnsi="Times New Roman" w:cs="Times New Roman"/>
                <w:bCs/>
                <w:spacing w:val="-5"/>
                <w:sz w:val="20"/>
              </w:rPr>
            </w:pPr>
            <w:r>
              <w:rPr>
                <w:rFonts w:cs="Times New Roman" w:ascii="Times New Roman" w:hAnsi="Times New Roman"/>
                <w:bCs/>
                <w:spacing w:val="-2"/>
                <w:w w:val="105"/>
                <w:kern w:val="0"/>
                <w:sz w:val="20"/>
                <w:szCs w:val="22"/>
                <w:lang w:eastAsia="en-US" w:bidi="ar-SA"/>
              </w:rPr>
              <w:t>Gençlik</w:t>
            </w:r>
            <w:r>
              <w:rPr>
                <w:rFonts w:cs="Times New Roman" w:ascii="Times New Roman" w:hAnsi="Times New Roman"/>
                <w:bCs/>
                <w:spacing w:val="-7"/>
                <w:w w:val="105"/>
                <w:kern w:val="0"/>
                <w:sz w:val="20"/>
                <w:szCs w:val="22"/>
                <w:lang w:eastAsia="en-US" w:bidi="ar-SA"/>
              </w:rPr>
              <w:t xml:space="preserve"> </w:t>
            </w:r>
            <w:r>
              <w:rPr>
                <w:rFonts w:cs="Times New Roman" w:ascii="Times New Roman" w:hAnsi="Times New Roman"/>
                <w:bCs/>
                <w:spacing w:val="-2"/>
                <w:w w:val="105"/>
                <w:kern w:val="0"/>
                <w:sz w:val="20"/>
                <w:szCs w:val="22"/>
                <w:lang w:eastAsia="en-US" w:bidi="ar-SA"/>
              </w:rPr>
              <w:t>ve</w:t>
            </w:r>
            <w:r>
              <w:rPr>
                <w:rFonts w:cs="Times New Roman" w:ascii="Times New Roman" w:hAnsi="Times New Roman"/>
                <w:bCs/>
                <w:spacing w:val="-4"/>
                <w:w w:val="105"/>
                <w:kern w:val="0"/>
                <w:sz w:val="20"/>
                <w:szCs w:val="22"/>
                <w:lang w:eastAsia="en-US" w:bidi="ar-SA"/>
              </w:rPr>
              <w:t xml:space="preserve"> </w:t>
            </w:r>
            <w:r>
              <w:rPr>
                <w:rFonts w:cs="Times New Roman" w:ascii="Times New Roman" w:hAnsi="Times New Roman"/>
                <w:bCs/>
                <w:spacing w:val="-2"/>
                <w:w w:val="105"/>
                <w:kern w:val="0"/>
                <w:sz w:val="20"/>
                <w:szCs w:val="22"/>
                <w:lang w:eastAsia="en-US" w:bidi="ar-SA"/>
              </w:rPr>
              <w:t>Spor</w:t>
            </w:r>
            <w:r>
              <w:rPr>
                <w:rFonts w:cs="Times New Roman" w:ascii="Times New Roman" w:hAnsi="Times New Roman"/>
                <w:bCs/>
                <w:spacing w:val="-4"/>
                <w:w w:val="105"/>
                <w:kern w:val="0"/>
                <w:sz w:val="20"/>
                <w:szCs w:val="22"/>
                <w:lang w:eastAsia="en-US" w:bidi="ar-SA"/>
              </w:rPr>
              <w:t xml:space="preserve"> </w:t>
            </w:r>
            <w:r>
              <w:rPr>
                <w:rFonts w:cs="Times New Roman" w:ascii="Times New Roman" w:hAnsi="Times New Roman"/>
                <w:bCs/>
                <w:spacing w:val="-2"/>
                <w:w w:val="105"/>
                <w:kern w:val="0"/>
                <w:sz w:val="20"/>
                <w:szCs w:val="22"/>
                <w:lang w:eastAsia="en-US" w:bidi="ar-SA"/>
              </w:rPr>
              <w:t>Müdürlüğü</w:t>
            </w:r>
          </w:p>
        </w:tc>
        <w:tc>
          <w:tcPr>
            <w:tcW w:w="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sz w:val="18"/>
              </w:rPr>
            </w:r>
          </w:p>
        </w:tc>
        <w:tc>
          <w:tcPr>
            <w:tcW w:w="7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4" w:after="0"/>
              <w:jc w:val="center"/>
              <w:rPr>
                <w:rFonts w:ascii="Times New Roman" w:hAnsi="Times New Roman" w:cs="Times New Roman"/>
                <w:b/>
                <w:sz w:val="20"/>
              </w:rPr>
            </w:pPr>
            <w:r>
              <w:rPr>
                <w:rFonts w:cs="Times New Roman" w:ascii="Times New Roman" w:hAnsi="Times New Roman"/>
                <w:b/>
                <w:spacing w:val="-2"/>
                <w:kern w:val="0"/>
                <w:sz w:val="18"/>
                <w:szCs w:val="22"/>
                <w:lang w:eastAsia="en-US" w:bidi="ar-SA"/>
              </w:rPr>
              <w:t>O</w:t>
            </w:r>
          </w:p>
        </w:tc>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sz w:val="18"/>
              </w:rPr>
            </w:r>
          </w:p>
        </w:tc>
        <w:tc>
          <w:tcPr>
            <w:tcW w:w="4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tabs>
                <w:tab w:val="clear" w:pos="720"/>
                <w:tab w:val="left" w:pos="831" w:leader="none"/>
                <w:tab w:val="left" w:pos="1273" w:leader="none"/>
              </w:tabs>
              <w:suppressAutoHyphens w:val="true"/>
              <w:spacing w:before="6" w:after="0"/>
              <w:ind w:left="109"/>
              <w:jc w:val="left"/>
              <w:rPr>
                <w:rFonts w:ascii="Times New Roman" w:hAnsi="Times New Roman" w:cs="Times New Roman"/>
                <w:sz w:val="20"/>
              </w:rPr>
            </w:pPr>
            <w:r>
              <w:rPr>
                <w:rFonts w:cs="Times New Roman" w:ascii="Times New Roman" w:hAnsi="Times New Roman"/>
                <w:spacing w:val="-4"/>
                <w:kern w:val="0"/>
                <w:sz w:val="20"/>
                <w:szCs w:val="22"/>
                <w:lang w:eastAsia="en-US" w:bidi="ar-SA"/>
              </w:rPr>
              <w:t>Amaç</w:t>
            </w:r>
            <w:r>
              <w:rPr>
                <w:rFonts w:cs="Times New Roman" w:ascii="Times New Roman" w:hAnsi="Times New Roman"/>
                <w:kern w:val="0"/>
                <w:sz w:val="20"/>
                <w:szCs w:val="22"/>
                <w:lang w:eastAsia="en-US" w:bidi="ar-SA"/>
              </w:rPr>
              <w:tab/>
            </w:r>
            <w:r>
              <w:rPr>
                <w:rFonts w:cs="Times New Roman" w:ascii="Times New Roman" w:hAnsi="Times New Roman"/>
                <w:spacing w:val="-5"/>
                <w:kern w:val="0"/>
                <w:sz w:val="20"/>
                <w:szCs w:val="22"/>
                <w:lang w:eastAsia="en-US" w:bidi="ar-SA"/>
              </w:rPr>
              <w:t>ve</w:t>
            </w:r>
            <w:r>
              <w:rPr>
                <w:rFonts w:cs="Times New Roman" w:ascii="Times New Roman" w:hAnsi="Times New Roman"/>
                <w:kern w:val="0"/>
                <w:sz w:val="20"/>
                <w:szCs w:val="22"/>
                <w:lang w:eastAsia="en-US" w:bidi="ar-SA"/>
              </w:rPr>
              <w:tab/>
            </w:r>
            <w:r>
              <w:rPr>
                <w:rFonts w:cs="Times New Roman" w:ascii="Times New Roman" w:hAnsi="Times New Roman"/>
                <w:spacing w:val="-2"/>
                <w:kern w:val="0"/>
                <w:sz w:val="20"/>
                <w:szCs w:val="22"/>
                <w:lang w:eastAsia="en-US" w:bidi="ar-SA"/>
              </w:rPr>
              <w:t>hedeflerimize</w:t>
            </w:r>
          </w:p>
          <w:p>
            <w:pPr>
              <w:pStyle w:val="TableParagraph"/>
              <w:tabs>
                <w:tab w:val="clear" w:pos="720"/>
                <w:tab w:val="left" w:pos="831" w:leader="none"/>
                <w:tab w:val="left" w:pos="1273" w:leader="none"/>
              </w:tabs>
              <w:suppressAutoHyphens w:val="true"/>
              <w:spacing w:before="6" w:after="0"/>
              <w:ind w:left="109"/>
              <w:jc w:val="left"/>
              <w:rPr>
                <w:rFonts w:ascii="Times New Roman" w:hAnsi="Times New Roman" w:cs="Times New Roman"/>
                <w:spacing w:val="-4"/>
                <w:sz w:val="20"/>
              </w:rPr>
            </w:pPr>
            <w:r>
              <w:rPr>
                <w:rFonts w:cs="Times New Roman" w:ascii="Times New Roman" w:hAnsi="Times New Roman"/>
                <w:spacing w:val="-2"/>
                <w:kern w:val="0"/>
                <w:sz w:val="20"/>
                <w:szCs w:val="22"/>
                <w:lang w:eastAsia="en-US" w:bidi="ar-SA"/>
              </w:rPr>
              <w:t>Ulaşmak</w:t>
            </w:r>
            <w:r>
              <w:rPr>
                <w:rFonts w:cs="Times New Roman" w:ascii="Times New Roman" w:hAnsi="Times New Roman"/>
                <w:kern w:val="0"/>
                <w:sz w:val="20"/>
                <w:szCs w:val="22"/>
                <w:lang w:eastAsia="en-US" w:bidi="ar-SA"/>
              </w:rPr>
              <w:t xml:space="preserve"> </w:t>
            </w:r>
            <w:r>
              <w:rPr>
                <w:rFonts w:cs="Times New Roman" w:ascii="Times New Roman" w:hAnsi="Times New Roman"/>
                <w:spacing w:val="-6"/>
                <w:kern w:val="0"/>
                <w:sz w:val="20"/>
                <w:szCs w:val="22"/>
                <w:lang w:eastAsia="en-US" w:bidi="ar-SA"/>
              </w:rPr>
              <w:t>iş</w:t>
            </w:r>
            <w:r>
              <w:rPr>
                <w:rFonts w:cs="Times New Roman" w:ascii="Times New Roman" w:hAnsi="Times New Roman"/>
                <w:kern w:val="0"/>
                <w:sz w:val="20"/>
                <w:szCs w:val="22"/>
                <w:lang w:eastAsia="en-US" w:bidi="ar-SA"/>
              </w:rPr>
              <w:t xml:space="preserve"> </w:t>
            </w:r>
            <w:r>
              <w:rPr>
                <w:rFonts w:cs="Times New Roman" w:ascii="Times New Roman" w:hAnsi="Times New Roman"/>
                <w:spacing w:val="-4"/>
                <w:kern w:val="0"/>
                <w:sz w:val="20"/>
                <w:szCs w:val="22"/>
                <w:lang w:eastAsia="en-US" w:bidi="ar-SA"/>
              </w:rPr>
              <w:t xml:space="preserve">birliği </w:t>
            </w:r>
            <w:r>
              <w:rPr>
                <w:rFonts w:cs="Times New Roman" w:ascii="Times New Roman" w:hAnsi="Times New Roman"/>
                <w:kern w:val="0"/>
                <w:sz w:val="20"/>
                <w:szCs w:val="22"/>
                <w:lang w:eastAsia="en-US" w:bidi="ar-SA"/>
              </w:rPr>
              <w:t>yapacağımız</w:t>
            </w:r>
            <w:r>
              <w:rPr>
                <w:rFonts w:cs="Times New Roman" w:ascii="Times New Roman" w:hAnsi="Times New Roman"/>
                <w:spacing w:val="-2"/>
                <w:kern w:val="0"/>
                <w:sz w:val="20"/>
                <w:szCs w:val="22"/>
                <w:lang w:eastAsia="en-US" w:bidi="ar-SA"/>
              </w:rPr>
              <w:t xml:space="preserve"> </w:t>
            </w:r>
            <w:r>
              <w:rPr>
                <w:rFonts w:cs="Times New Roman" w:ascii="Times New Roman" w:hAnsi="Times New Roman"/>
                <w:kern w:val="0"/>
                <w:sz w:val="20"/>
                <w:szCs w:val="22"/>
                <w:lang w:eastAsia="en-US" w:bidi="ar-SA"/>
              </w:rPr>
              <w:t>kurumlar</w:t>
            </w:r>
          </w:p>
        </w:tc>
        <w:tc>
          <w:tcPr>
            <w:tcW w:w="9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11" w:after="0"/>
              <w:jc w:val="center"/>
              <w:rPr>
                <w:rFonts w:ascii="Times New Roman" w:hAnsi="Times New Roman" w:cs="Times New Roman"/>
                <w:b/>
                <w:sz w:val="20"/>
              </w:rPr>
            </w:pPr>
            <w:r>
              <w:rPr>
                <w:rFonts w:cs="Times New Roman" w:ascii="Times New Roman" w:hAnsi="Times New Roman"/>
                <w:b/>
                <w:kern w:val="0"/>
                <w:sz w:val="20"/>
                <w:szCs w:val="22"/>
                <w:lang w:eastAsia="en-US" w:bidi="ar-SA"/>
              </w:rPr>
              <w:t>2</w:t>
            </w:r>
          </w:p>
        </w:tc>
      </w:tr>
      <w:tr>
        <w:trPr>
          <w:trHeight w:val="20" w:hRule="atLeast"/>
        </w:trPr>
        <w:tc>
          <w:tcPr>
            <w:tcW w:w="3156"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before="6" w:after="0"/>
              <w:jc w:val="left"/>
              <w:rPr>
                <w:rFonts w:ascii="Times New Roman" w:hAnsi="Times New Roman" w:cs="Times New Roman"/>
                <w:bCs/>
                <w:spacing w:val="-5"/>
                <w:sz w:val="20"/>
              </w:rPr>
            </w:pPr>
            <w:r>
              <w:rPr>
                <w:rFonts w:cs="Times New Roman" w:ascii="Times New Roman" w:hAnsi="Times New Roman"/>
                <w:bCs/>
                <w:spacing w:val="-2"/>
                <w:w w:val="105"/>
                <w:kern w:val="0"/>
                <w:sz w:val="20"/>
                <w:szCs w:val="22"/>
                <w:lang w:eastAsia="en-US" w:bidi="ar-SA"/>
              </w:rPr>
              <w:t>Muhtarlık</w:t>
            </w:r>
          </w:p>
        </w:tc>
        <w:tc>
          <w:tcPr>
            <w:tcW w:w="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sz w:val="18"/>
              </w:rPr>
            </w:r>
          </w:p>
        </w:tc>
        <w:tc>
          <w:tcPr>
            <w:tcW w:w="7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4" w:after="0"/>
              <w:jc w:val="center"/>
              <w:rPr>
                <w:rFonts w:ascii="Times New Roman" w:hAnsi="Times New Roman" w:cs="Times New Roman"/>
                <w:b/>
                <w:sz w:val="20"/>
              </w:rPr>
            </w:pPr>
            <w:r>
              <w:rPr>
                <w:rFonts w:cs="Times New Roman" w:ascii="Times New Roman" w:hAnsi="Times New Roman"/>
                <w:b/>
                <w:spacing w:val="-2"/>
                <w:kern w:val="0"/>
                <w:sz w:val="18"/>
                <w:szCs w:val="22"/>
                <w:lang w:eastAsia="en-US" w:bidi="ar-SA"/>
              </w:rPr>
              <w:t>√</w:t>
            </w:r>
          </w:p>
        </w:tc>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sz w:val="18"/>
              </w:rPr>
            </w:r>
          </w:p>
        </w:tc>
        <w:tc>
          <w:tcPr>
            <w:tcW w:w="4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tabs>
                <w:tab w:val="clear" w:pos="720"/>
                <w:tab w:val="left" w:pos="831" w:leader="none"/>
                <w:tab w:val="left" w:pos="1273" w:leader="none"/>
              </w:tabs>
              <w:suppressAutoHyphens w:val="true"/>
              <w:spacing w:before="6" w:after="0"/>
              <w:ind w:left="109"/>
              <w:jc w:val="left"/>
              <w:rPr>
                <w:rFonts w:ascii="Times New Roman" w:hAnsi="Times New Roman" w:cs="Times New Roman"/>
                <w:sz w:val="20"/>
              </w:rPr>
            </w:pPr>
            <w:r>
              <w:rPr>
                <w:rFonts w:cs="Times New Roman" w:ascii="Times New Roman" w:hAnsi="Times New Roman"/>
                <w:spacing w:val="-4"/>
                <w:kern w:val="0"/>
                <w:sz w:val="20"/>
                <w:szCs w:val="22"/>
                <w:lang w:eastAsia="en-US" w:bidi="ar-SA"/>
              </w:rPr>
              <w:t>Amaç</w:t>
            </w:r>
            <w:r>
              <w:rPr>
                <w:rFonts w:cs="Times New Roman" w:ascii="Times New Roman" w:hAnsi="Times New Roman"/>
                <w:kern w:val="0"/>
                <w:sz w:val="20"/>
                <w:szCs w:val="22"/>
                <w:lang w:eastAsia="en-US" w:bidi="ar-SA"/>
              </w:rPr>
              <w:tab/>
            </w:r>
            <w:r>
              <w:rPr>
                <w:rFonts w:cs="Times New Roman" w:ascii="Times New Roman" w:hAnsi="Times New Roman"/>
                <w:spacing w:val="-5"/>
                <w:kern w:val="0"/>
                <w:sz w:val="20"/>
                <w:szCs w:val="22"/>
                <w:lang w:eastAsia="en-US" w:bidi="ar-SA"/>
              </w:rPr>
              <w:t>ve</w:t>
            </w:r>
            <w:r>
              <w:rPr>
                <w:rFonts w:cs="Times New Roman" w:ascii="Times New Roman" w:hAnsi="Times New Roman"/>
                <w:kern w:val="0"/>
                <w:sz w:val="20"/>
                <w:szCs w:val="22"/>
                <w:lang w:eastAsia="en-US" w:bidi="ar-SA"/>
              </w:rPr>
              <w:tab/>
            </w:r>
            <w:r>
              <w:rPr>
                <w:rFonts w:cs="Times New Roman" w:ascii="Times New Roman" w:hAnsi="Times New Roman"/>
                <w:spacing w:val="-2"/>
                <w:kern w:val="0"/>
                <w:sz w:val="20"/>
                <w:szCs w:val="22"/>
                <w:lang w:eastAsia="en-US" w:bidi="ar-SA"/>
              </w:rPr>
              <w:t>hedeflerimize</w:t>
            </w:r>
          </w:p>
          <w:p>
            <w:pPr>
              <w:pStyle w:val="TableParagraph"/>
              <w:tabs>
                <w:tab w:val="clear" w:pos="720"/>
                <w:tab w:val="left" w:pos="831" w:leader="none"/>
                <w:tab w:val="left" w:pos="1273" w:leader="none"/>
              </w:tabs>
              <w:suppressAutoHyphens w:val="true"/>
              <w:spacing w:before="6" w:after="0"/>
              <w:ind w:left="109"/>
              <w:jc w:val="left"/>
              <w:rPr>
                <w:rFonts w:ascii="Times New Roman" w:hAnsi="Times New Roman" w:cs="Times New Roman"/>
                <w:spacing w:val="-4"/>
                <w:sz w:val="20"/>
              </w:rPr>
            </w:pPr>
            <w:r>
              <w:rPr>
                <w:rFonts w:cs="Times New Roman" w:ascii="Times New Roman" w:hAnsi="Times New Roman"/>
                <w:spacing w:val="-2"/>
                <w:kern w:val="0"/>
                <w:sz w:val="20"/>
                <w:szCs w:val="22"/>
                <w:lang w:eastAsia="en-US" w:bidi="ar-SA"/>
              </w:rPr>
              <w:t>Ulaşmak</w:t>
            </w:r>
            <w:r>
              <w:rPr>
                <w:rFonts w:cs="Times New Roman" w:ascii="Times New Roman" w:hAnsi="Times New Roman"/>
                <w:kern w:val="0"/>
                <w:sz w:val="20"/>
                <w:szCs w:val="22"/>
                <w:lang w:eastAsia="en-US" w:bidi="ar-SA"/>
              </w:rPr>
              <w:t xml:space="preserve"> </w:t>
            </w:r>
            <w:r>
              <w:rPr>
                <w:rFonts w:cs="Times New Roman" w:ascii="Times New Roman" w:hAnsi="Times New Roman"/>
                <w:spacing w:val="-6"/>
                <w:kern w:val="0"/>
                <w:sz w:val="20"/>
                <w:szCs w:val="22"/>
                <w:lang w:eastAsia="en-US" w:bidi="ar-SA"/>
              </w:rPr>
              <w:t>iş</w:t>
            </w:r>
            <w:r>
              <w:rPr>
                <w:rFonts w:cs="Times New Roman" w:ascii="Times New Roman" w:hAnsi="Times New Roman"/>
                <w:kern w:val="0"/>
                <w:sz w:val="20"/>
                <w:szCs w:val="22"/>
                <w:lang w:eastAsia="en-US" w:bidi="ar-SA"/>
              </w:rPr>
              <w:t xml:space="preserve"> </w:t>
            </w:r>
            <w:r>
              <w:rPr>
                <w:rFonts w:cs="Times New Roman" w:ascii="Times New Roman" w:hAnsi="Times New Roman"/>
                <w:spacing w:val="-4"/>
                <w:kern w:val="0"/>
                <w:sz w:val="20"/>
                <w:szCs w:val="22"/>
                <w:lang w:eastAsia="en-US" w:bidi="ar-SA"/>
              </w:rPr>
              <w:t xml:space="preserve">birliği </w:t>
            </w:r>
            <w:r>
              <w:rPr>
                <w:rFonts w:cs="Times New Roman" w:ascii="Times New Roman" w:hAnsi="Times New Roman"/>
                <w:kern w:val="0"/>
                <w:sz w:val="20"/>
                <w:szCs w:val="22"/>
                <w:lang w:eastAsia="en-US" w:bidi="ar-SA"/>
              </w:rPr>
              <w:t>yapacağımız</w:t>
            </w:r>
            <w:r>
              <w:rPr>
                <w:rFonts w:cs="Times New Roman" w:ascii="Times New Roman" w:hAnsi="Times New Roman"/>
                <w:spacing w:val="-2"/>
                <w:kern w:val="0"/>
                <w:sz w:val="20"/>
                <w:szCs w:val="22"/>
                <w:lang w:eastAsia="en-US" w:bidi="ar-SA"/>
              </w:rPr>
              <w:t xml:space="preserve"> </w:t>
            </w:r>
            <w:r>
              <w:rPr>
                <w:rFonts w:cs="Times New Roman" w:ascii="Times New Roman" w:hAnsi="Times New Roman"/>
                <w:kern w:val="0"/>
                <w:sz w:val="20"/>
                <w:szCs w:val="22"/>
                <w:lang w:eastAsia="en-US" w:bidi="ar-SA"/>
              </w:rPr>
              <w:t>kurumlar</w:t>
            </w:r>
          </w:p>
        </w:tc>
        <w:tc>
          <w:tcPr>
            <w:tcW w:w="9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11" w:after="0"/>
              <w:jc w:val="center"/>
              <w:rPr>
                <w:rFonts w:ascii="Times New Roman" w:hAnsi="Times New Roman" w:cs="Times New Roman"/>
                <w:b/>
                <w:sz w:val="20"/>
              </w:rPr>
            </w:pPr>
            <w:r>
              <w:rPr>
                <w:rFonts w:cs="Times New Roman" w:ascii="Times New Roman" w:hAnsi="Times New Roman"/>
                <w:b/>
                <w:kern w:val="0"/>
                <w:sz w:val="20"/>
                <w:szCs w:val="22"/>
                <w:lang w:eastAsia="en-US" w:bidi="ar-SA"/>
              </w:rPr>
              <w:t>3</w:t>
            </w:r>
          </w:p>
        </w:tc>
      </w:tr>
      <w:tr>
        <w:trPr>
          <w:trHeight w:val="20" w:hRule="atLeast"/>
        </w:trPr>
        <w:tc>
          <w:tcPr>
            <w:tcW w:w="3156"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before="6" w:after="0"/>
              <w:jc w:val="left"/>
              <w:rPr>
                <w:rFonts w:ascii="Times New Roman" w:hAnsi="Times New Roman" w:cs="Times New Roman"/>
                <w:bCs/>
                <w:spacing w:val="-2"/>
                <w:w w:val="105"/>
                <w:sz w:val="20"/>
              </w:rPr>
            </w:pPr>
            <w:r>
              <w:rPr>
                <w:rFonts w:cs="Times New Roman" w:ascii="Times New Roman" w:hAnsi="Times New Roman"/>
                <w:bCs/>
                <w:w w:val="105"/>
                <w:kern w:val="0"/>
                <w:sz w:val="20"/>
                <w:szCs w:val="22"/>
                <w:lang w:eastAsia="en-US" w:bidi="ar-SA"/>
              </w:rPr>
              <w:t>Sivil</w:t>
            </w:r>
            <w:r>
              <w:rPr>
                <w:rFonts w:cs="Times New Roman" w:ascii="Times New Roman" w:hAnsi="Times New Roman"/>
                <w:bCs/>
                <w:spacing w:val="-12"/>
                <w:w w:val="105"/>
                <w:kern w:val="0"/>
                <w:sz w:val="20"/>
                <w:szCs w:val="22"/>
                <w:lang w:eastAsia="en-US" w:bidi="ar-SA"/>
              </w:rPr>
              <w:t xml:space="preserve"> </w:t>
            </w:r>
            <w:r>
              <w:rPr>
                <w:rFonts w:cs="Times New Roman" w:ascii="Times New Roman" w:hAnsi="Times New Roman"/>
                <w:bCs/>
                <w:w w:val="105"/>
                <w:kern w:val="0"/>
                <w:sz w:val="20"/>
                <w:szCs w:val="22"/>
                <w:lang w:eastAsia="en-US" w:bidi="ar-SA"/>
              </w:rPr>
              <w:t>Toplum</w:t>
            </w:r>
            <w:r>
              <w:rPr>
                <w:rFonts w:cs="Times New Roman" w:ascii="Times New Roman" w:hAnsi="Times New Roman"/>
                <w:bCs/>
                <w:spacing w:val="-13"/>
                <w:w w:val="105"/>
                <w:kern w:val="0"/>
                <w:sz w:val="20"/>
                <w:szCs w:val="22"/>
                <w:lang w:eastAsia="en-US" w:bidi="ar-SA"/>
              </w:rPr>
              <w:t xml:space="preserve"> </w:t>
            </w:r>
            <w:r>
              <w:rPr>
                <w:rFonts w:cs="Times New Roman" w:ascii="Times New Roman" w:hAnsi="Times New Roman"/>
                <w:bCs/>
                <w:spacing w:val="-2"/>
                <w:w w:val="105"/>
                <w:kern w:val="0"/>
                <w:sz w:val="20"/>
                <w:szCs w:val="22"/>
                <w:lang w:eastAsia="en-US" w:bidi="ar-SA"/>
              </w:rPr>
              <w:t>Kuruluşları</w:t>
            </w:r>
          </w:p>
        </w:tc>
        <w:tc>
          <w:tcPr>
            <w:tcW w:w="6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sz w:val="18"/>
              </w:rPr>
            </w:r>
          </w:p>
        </w:tc>
        <w:tc>
          <w:tcPr>
            <w:tcW w:w="7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4" w:after="0"/>
              <w:jc w:val="center"/>
              <w:rPr>
                <w:rFonts w:ascii="Times New Roman" w:hAnsi="Times New Roman" w:cs="Times New Roman"/>
                <w:b/>
                <w:sz w:val="20"/>
              </w:rPr>
            </w:pPr>
            <w:r>
              <w:rPr>
                <w:rFonts w:cs="Times New Roman" w:ascii="Times New Roman" w:hAnsi="Times New Roman"/>
                <w:b/>
                <w:spacing w:val="-2"/>
                <w:kern w:val="0"/>
                <w:sz w:val="18"/>
                <w:szCs w:val="22"/>
                <w:lang w:eastAsia="en-US" w:bidi="ar-SA"/>
              </w:rPr>
              <w:t>O</w:t>
            </w:r>
          </w:p>
        </w:tc>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0" w:after="0"/>
              <w:jc w:val="center"/>
              <w:rPr>
                <w:rFonts w:ascii="Times New Roman" w:hAnsi="Times New Roman" w:cs="Times New Roman"/>
                <w:sz w:val="18"/>
              </w:rPr>
            </w:pPr>
            <w:r>
              <w:rPr>
                <w:rFonts w:cs="Times New Roman" w:ascii="Times New Roman" w:hAnsi="Times New Roman"/>
                <w:sz w:val="18"/>
              </w:rPr>
            </w:r>
          </w:p>
        </w:tc>
        <w:tc>
          <w:tcPr>
            <w:tcW w:w="42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tabs>
                <w:tab w:val="clear" w:pos="720"/>
                <w:tab w:val="left" w:pos="831" w:leader="none"/>
                <w:tab w:val="left" w:pos="1273" w:leader="none"/>
              </w:tabs>
              <w:suppressAutoHyphens w:val="true"/>
              <w:spacing w:before="6" w:after="0"/>
              <w:ind w:left="109"/>
              <w:jc w:val="left"/>
              <w:rPr>
                <w:rFonts w:ascii="Times New Roman" w:hAnsi="Times New Roman" w:cs="Times New Roman"/>
                <w:sz w:val="20"/>
              </w:rPr>
            </w:pPr>
            <w:r>
              <w:rPr>
                <w:rFonts w:cs="Times New Roman" w:ascii="Times New Roman" w:hAnsi="Times New Roman"/>
                <w:spacing w:val="-4"/>
                <w:kern w:val="0"/>
                <w:sz w:val="20"/>
                <w:szCs w:val="22"/>
                <w:lang w:eastAsia="en-US" w:bidi="ar-SA"/>
              </w:rPr>
              <w:t>Amaç</w:t>
            </w:r>
            <w:r>
              <w:rPr>
                <w:rFonts w:cs="Times New Roman" w:ascii="Times New Roman" w:hAnsi="Times New Roman"/>
                <w:kern w:val="0"/>
                <w:sz w:val="20"/>
                <w:szCs w:val="22"/>
                <w:lang w:eastAsia="en-US" w:bidi="ar-SA"/>
              </w:rPr>
              <w:tab/>
            </w:r>
            <w:r>
              <w:rPr>
                <w:rFonts w:cs="Times New Roman" w:ascii="Times New Roman" w:hAnsi="Times New Roman"/>
                <w:spacing w:val="-5"/>
                <w:kern w:val="0"/>
                <w:sz w:val="20"/>
                <w:szCs w:val="22"/>
                <w:lang w:eastAsia="en-US" w:bidi="ar-SA"/>
              </w:rPr>
              <w:t>ve</w:t>
            </w:r>
            <w:r>
              <w:rPr>
                <w:rFonts w:cs="Times New Roman" w:ascii="Times New Roman" w:hAnsi="Times New Roman"/>
                <w:kern w:val="0"/>
                <w:sz w:val="20"/>
                <w:szCs w:val="22"/>
                <w:lang w:eastAsia="en-US" w:bidi="ar-SA"/>
              </w:rPr>
              <w:tab/>
            </w:r>
            <w:r>
              <w:rPr>
                <w:rFonts w:cs="Times New Roman" w:ascii="Times New Roman" w:hAnsi="Times New Roman"/>
                <w:spacing w:val="-2"/>
                <w:kern w:val="0"/>
                <w:sz w:val="20"/>
                <w:szCs w:val="22"/>
                <w:lang w:eastAsia="en-US" w:bidi="ar-SA"/>
              </w:rPr>
              <w:t>hedeflerimize</w:t>
            </w:r>
          </w:p>
          <w:p>
            <w:pPr>
              <w:pStyle w:val="TableParagraph"/>
              <w:tabs>
                <w:tab w:val="clear" w:pos="720"/>
                <w:tab w:val="left" w:pos="831" w:leader="none"/>
                <w:tab w:val="left" w:pos="1273" w:leader="none"/>
              </w:tabs>
              <w:suppressAutoHyphens w:val="true"/>
              <w:spacing w:before="6" w:after="0"/>
              <w:ind w:left="109"/>
              <w:jc w:val="left"/>
              <w:rPr>
                <w:rFonts w:ascii="Times New Roman" w:hAnsi="Times New Roman" w:cs="Times New Roman"/>
                <w:spacing w:val="-4"/>
                <w:sz w:val="20"/>
              </w:rPr>
            </w:pPr>
            <w:r>
              <w:rPr>
                <w:rFonts w:cs="Times New Roman" w:ascii="Times New Roman" w:hAnsi="Times New Roman"/>
                <w:spacing w:val="-2"/>
                <w:kern w:val="0"/>
                <w:sz w:val="20"/>
                <w:szCs w:val="22"/>
                <w:lang w:eastAsia="en-US" w:bidi="ar-SA"/>
              </w:rPr>
              <w:t>Ulaşmak</w:t>
            </w:r>
            <w:r>
              <w:rPr>
                <w:rFonts w:cs="Times New Roman" w:ascii="Times New Roman" w:hAnsi="Times New Roman"/>
                <w:kern w:val="0"/>
                <w:sz w:val="20"/>
                <w:szCs w:val="22"/>
                <w:lang w:eastAsia="en-US" w:bidi="ar-SA"/>
              </w:rPr>
              <w:t xml:space="preserve"> </w:t>
            </w:r>
            <w:r>
              <w:rPr>
                <w:rFonts w:cs="Times New Roman" w:ascii="Times New Roman" w:hAnsi="Times New Roman"/>
                <w:spacing w:val="-6"/>
                <w:kern w:val="0"/>
                <w:sz w:val="20"/>
                <w:szCs w:val="22"/>
                <w:lang w:eastAsia="en-US" w:bidi="ar-SA"/>
              </w:rPr>
              <w:t>iş</w:t>
            </w:r>
            <w:r>
              <w:rPr>
                <w:rFonts w:cs="Times New Roman" w:ascii="Times New Roman" w:hAnsi="Times New Roman"/>
                <w:kern w:val="0"/>
                <w:sz w:val="20"/>
                <w:szCs w:val="22"/>
                <w:lang w:eastAsia="en-US" w:bidi="ar-SA"/>
              </w:rPr>
              <w:t xml:space="preserve"> </w:t>
            </w:r>
            <w:r>
              <w:rPr>
                <w:rFonts w:cs="Times New Roman" w:ascii="Times New Roman" w:hAnsi="Times New Roman"/>
                <w:spacing w:val="-4"/>
                <w:kern w:val="0"/>
                <w:sz w:val="20"/>
                <w:szCs w:val="22"/>
                <w:lang w:eastAsia="en-US" w:bidi="ar-SA"/>
              </w:rPr>
              <w:t xml:space="preserve">birliği </w:t>
            </w:r>
            <w:r>
              <w:rPr>
                <w:rFonts w:cs="Times New Roman" w:ascii="Times New Roman" w:hAnsi="Times New Roman"/>
                <w:kern w:val="0"/>
                <w:sz w:val="20"/>
                <w:szCs w:val="22"/>
                <w:lang w:eastAsia="en-US" w:bidi="ar-SA"/>
              </w:rPr>
              <w:t>yapacağımız</w:t>
            </w:r>
            <w:r>
              <w:rPr>
                <w:rFonts w:cs="Times New Roman" w:ascii="Times New Roman" w:hAnsi="Times New Roman"/>
                <w:spacing w:val="-2"/>
                <w:kern w:val="0"/>
                <w:sz w:val="20"/>
                <w:szCs w:val="22"/>
                <w:lang w:eastAsia="en-US" w:bidi="ar-SA"/>
              </w:rPr>
              <w:t xml:space="preserve"> </w:t>
            </w:r>
            <w:r>
              <w:rPr>
                <w:rFonts w:cs="Times New Roman" w:ascii="Times New Roman" w:hAnsi="Times New Roman"/>
                <w:kern w:val="0"/>
                <w:sz w:val="20"/>
                <w:szCs w:val="22"/>
                <w:lang w:eastAsia="en-US" w:bidi="ar-SA"/>
              </w:rPr>
              <w:t>kurumlar</w:t>
            </w:r>
          </w:p>
        </w:tc>
        <w:tc>
          <w:tcPr>
            <w:tcW w:w="9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Paragraph"/>
              <w:suppressAutoHyphens w:val="true"/>
              <w:spacing w:before="11" w:after="0"/>
              <w:jc w:val="center"/>
              <w:rPr>
                <w:rFonts w:ascii="Times New Roman" w:hAnsi="Times New Roman" w:cs="Times New Roman"/>
                <w:b/>
                <w:sz w:val="20"/>
              </w:rPr>
            </w:pPr>
            <w:r>
              <w:rPr>
                <w:rFonts w:cs="Times New Roman" w:ascii="Times New Roman" w:hAnsi="Times New Roman"/>
                <w:b/>
                <w:kern w:val="0"/>
                <w:sz w:val="20"/>
                <w:szCs w:val="22"/>
                <w:lang w:eastAsia="en-US" w:bidi="ar-SA"/>
              </w:rPr>
              <w:t>3</w:t>
            </w:r>
          </w:p>
        </w:tc>
      </w:tr>
    </w:tbl>
    <w:p>
      <w:pPr>
        <w:sectPr>
          <w:footerReference w:type="even" r:id="rId54"/>
          <w:footerReference w:type="default" r:id="rId55"/>
          <w:footerReference w:type="first" r:id="rId56"/>
          <w:type w:val="nextPage"/>
          <w:pgSz w:w="11906" w:h="16838"/>
          <w:pgMar w:left="460" w:right="400" w:gutter="0" w:header="0" w:top="1320" w:footer="1097" w:bottom="1280"/>
          <w:pgNumType w:fmt="decimal"/>
          <w:formProt w:val="false"/>
          <w:textDirection w:val="lrTb"/>
          <w:docGrid w:type="default" w:linePitch="100" w:charSpace="8192"/>
        </w:sectPr>
      </w:pPr>
    </w:p>
    <w:p>
      <w:pPr>
        <w:pStyle w:val="Normal"/>
        <w:spacing w:before="0" w:after="240"/>
        <w:ind w:left="958"/>
        <w:jc w:val="both"/>
        <w:rPr>
          <w:rFonts w:ascii="Times New Roman" w:hAnsi="Times New Roman" w:cs="Times New Roman"/>
          <w:b/>
          <w:w w:val="105"/>
          <w:sz w:val="20"/>
        </w:rPr>
      </w:pPr>
      <w:r>
        <w:rPr>
          <w:rFonts w:cs="Times New Roman" w:ascii="Times New Roman" w:hAnsi="Times New Roman"/>
          <w:b/>
          <w:w w:val="105"/>
          <w:sz w:val="20"/>
        </w:rPr>
      </w:r>
    </w:p>
    <w:p>
      <w:pPr>
        <w:pStyle w:val="Normal"/>
        <w:spacing w:before="0" w:after="240"/>
        <w:ind w:left="958"/>
        <w:jc w:val="both"/>
        <w:rPr>
          <w:rFonts w:ascii="Times New Roman" w:hAnsi="Times New Roman" w:cs="Times New Roman"/>
          <w:b/>
          <w:sz w:val="20"/>
        </w:rPr>
      </w:pPr>
      <w:r>
        <w:rPr>
          <w:rFonts w:cs="Times New Roman" w:ascii="Times New Roman" w:hAnsi="Times New Roman"/>
          <w:b/>
          <w:w w:val="105"/>
          <w:sz w:val="20"/>
        </w:rPr>
        <w:t>Ek-3</w:t>
      </w:r>
      <w:r>
        <w:rPr>
          <w:rFonts w:cs="Times New Roman" w:ascii="Times New Roman" w:hAnsi="Times New Roman"/>
          <w:b/>
          <w:spacing w:val="-7"/>
          <w:w w:val="105"/>
          <w:sz w:val="20"/>
        </w:rPr>
        <w:t xml:space="preserve"> </w:t>
      </w:r>
      <w:r>
        <w:rPr>
          <w:rFonts w:cs="Times New Roman" w:ascii="Times New Roman" w:hAnsi="Times New Roman"/>
          <w:b/>
          <w:w w:val="105"/>
          <w:sz w:val="20"/>
        </w:rPr>
        <w:t>Yararlanıcı</w:t>
      </w:r>
      <w:r>
        <w:rPr>
          <w:rFonts w:cs="Times New Roman" w:ascii="Times New Roman" w:hAnsi="Times New Roman"/>
          <w:b/>
          <w:spacing w:val="-7"/>
          <w:w w:val="105"/>
          <w:sz w:val="20"/>
        </w:rPr>
        <w:t xml:space="preserve"> </w:t>
      </w:r>
      <w:r>
        <w:rPr>
          <w:rFonts w:cs="Times New Roman" w:ascii="Times New Roman" w:hAnsi="Times New Roman"/>
          <w:b/>
          <w:w w:val="105"/>
          <w:sz w:val="20"/>
        </w:rPr>
        <w:t>Ürün/Hizmet</w:t>
      </w:r>
      <w:r>
        <w:rPr>
          <w:rFonts w:cs="Times New Roman" w:ascii="Times New Roman" w:hAnsi="Times New Roman"/>
          <w:b/>
          <w:spacing w:val="-8"/>
          <w:w w:val="105"/>
          <w:sz w:val="20"/>
        </w:rPr>
        <w:t xml:space="preserve"> </w:t>
      </w:r>
      <w:r>
        <w:rPr>
          <w:rFonts w:cs="Times New Roman" w:ascii="Times New Roman" w:hAnsi="Times New Roman"/>
          <w:b/>
          <w:spacing w:val="-2"/>
          <w:w w:val="105"/>
          <w:sz w:val="20"/>
        </w:rPr>
        <w:t>Matrisi</w:t>
      </w:r>
    </w:p>
    <w:tbl>
      <w:tblPr>
        <w:tblStyle w:val="TableNormal"/>
        <w:tblW w:w="9053" w:type="dxa"/>
        <w:jc w:val="left"/>
        <w:tblInd w:w="978" w:type="dxa"/>
        <w:tblLayout w:type="fixed"/>
        <w:tblCellMar>
          <w:top w:w="0" w:type="dxa"/>
          <w:left w:w="10" w:type="dxa"/>
          <w:bottom w:w="0" w:type="dxa"/>
          <w:right w:w="10" w:type="dxa"/>
        </w:tblCellMar>
        <w:tblLook w:firstRow="1" w:noVBand="0" w:lastRow="1" w:firstColumn="1" w:lastColumn="1" w:noHBand="0" w:val="01e0"/>
      </w:tblPr>
      <w:tblGrid>
        <w:gridCol w:w="2826"/>
        <w:gridCol w:w="691"/>
        <w:gridCol w:w="691"/>
        <w:gridCol w:w="694"/>
        <w:gridCol w:w="690"/>
        <w:gridCol w:w="692"/>
        <w:gridCol w:w="694"/>
        <w:gridCol w:w="690"/>
        <w:gridCol w:w="695"/>
        <w:gridCol w:w="689"/>
      </w:tblGrid>
      <w:tr>
        <w:trPr>
          <w:trHeight w:val="2271" w:hRule="atLeast"/>
        </w:trPr>
        <w:tc>
          <w:tcPr>
            <w:tcW w:w="2826" w:type="dxa"/>
            <w:tcBorders>
              <w:top w:val="single" w:sz="8" w:space="0" w:color="000000"/>
              <w:left w:val="single" w:sz="8" w:space="0" w:color="000000"/>
              <w:bottom w:val="single" w:sz="8" w:space="0" w:color="000000"/>
              <w:right w:val="single" w:sz="8" w:space="0" w:color="000000"/>
            </w:tcBorders>
            <w:shd w:color="auto" w:fill="D99594" w:themeFill="accent2" w:themeFillTint="99" w:val="clear"/>
          </w:tcPr>
          <w:p>
            <w:pPr>
              <w:pStyle w:val="TableParagraph"/>
              <w:suppressAutoHyphens w:val="true"/>
              <w:spacing w:before="89" w:after="0"/>
              <w:jc w:val="left"/>
              <w:rPr>
                <w:rFonts w:ascii="Times New Roman" w:hAnsi="Times New Roman" w:cs="Times New Roman"/>
                <w:b/>
                <w:sz w:val="20"/>
              </w:rPr>
            </w:pPr>
            <w:r>
              <w:rPr>
                <w:rFonts w:cs="Times New Roman" w:ascii="Times New Roman" w:hAnsi="Times New Roman"/>
                <w:b/>
                <w:sz w:val="20"/>
              </w:rPr>
            </w:r>
          </w:p>
          <w:p>
            <w:pPr>
              <w:pStyle w:val="TableParagraph"/>
              <w:suppressAutoHyphens w:val="true"/>
              <w:spacing w:before="0" w:after="0"/>
              <w:ind w:left="1367"/>
              <w:jc w:val="left"/>
              <w:rPr>
                <w:rFonts w:ascii="Times New Roman" w:hAnsi="Times New Roman" w:cs="Times New Roman"/>
                <w:b/>
                <w:sz w:val="20"/>
              </w:rPr>
            </w:pPr>
            <w:r>
              <w:rPr>
                <w:rFonts w:cs="Times New Roman" w:ascii="Times New Roman" w:hAnsi="Times New Roman"/>
                <w:b/>
                <w:spacing w:val="-2"/>
                <w:w w:val="110"/>
                <w:kern w:val="0"/>
                <w:sz w:val="20"/>
                <w:szCs w:val="22"/>
                <w:lang w:eastAsia="en-US" w:bidi="ar-SA"/>
              </w:rPr>
              <w:t>Ürün/Hizmet</w:t>
            </w:r>
          </w:p>
          <w:p>
            <w:pPr>
              <w:pStyle w:val="TableParagraph"/>
              <w:suppressAutoHyphens w:val="true"/>
              <w:spacing w:before="0" w:after="0"/>
              <w:jc w:val="left"/>
              <w:rPr>
                <w:rFonts w:ascii="Times New Roman" w:hAnsi="Times New Roman" w:cs="Times New Roman"/>
                <w:b/>
                <w:sz w:val="20"/>
              </w:rPr>
            </w:pPr>
            <w:r>
              <w:rPr>
                <w:rFonts w:cs="Times New Roman" w:ascii="Times New Roman" w:hAnsi="Times New Roman"/>
                <w:b/>
                <w:sz w:val="20"/>
              </w:rPr>
            </w:r>
          </w:p>
          <w:p>
            <w:pPr>
              <w:pStyle w:val="TableParagraph"/>
              <w:suppressAutoHyphens w:val="true"/>
              <w:spacing w:before="0" w:after="0"/>
              <w:jc w:val="left"/>
              <w:rPr>
                <w:rFonts w:ascii="Times New Roman" w:hAnsi="Times New Roman" w:cs="Times New Roman"/>
                <w:b/>
                <w:sz w:val="20"/>
              </w:rPr>
            </w:pPr>
            <w:r>
              <w:rPr>
                <w:rFonts w:cs="Times New Roman" w:ascii="Times New Roman" w:hAnsi="Times New Roman"/>
                <w:b/>
                <w:sz w:val="20"/>
              </w:rPr>
            </w:r>
          </w:p>
          <w:p>
            <w:pPr>
              <w:pStyle w:val="TableParagraph"/>
              <w:suppressAutoHyphens w:val="true"/>
              <w:spacing w:before="0" w:after="0"/>
              <w:jc w:val="left"/>
              <w:rPr>
                <w:rFonts w:ascii="Times New Roman" w:hAnsi="Times New Roman" w:cs="Times New Roman"/>
                <w:b/>
                <w:sz w:val="20"/>
              </w:rPr>
            </w:pPr>
            <w:r>
              <w:rPr>
                <w:rFonts w:cs="Times New Roman" w:ascii="Times New Roman" w:hAnsi="Times New Roman"/>
                <w:b/>
                <w:sz w:val="20"/>
              </w:rPr>
            </w:r>
          </w:p>
          <w:p>
            <w:pPr>
              <w:pStyle w:val="TableParagraph"/>
              <w:suppressAutoHyphens w:val="true"/>
              <w:spacing w:before="0" w:after="0"/>
              <w:jc w:val="left"/>
              <w:rPr>
                <w:rFonts w:ascii="Times New Roman" w:hAnsi="Times New Roman" w:cs="Times New Roman"/>
                <w:b/>
                <w:sz w:val="20"/>
              </w:rPr>
            </w:pPr>
            <w:r>
              <w:rPr>
                <w:rFonts w:cs="Times New Roman" w:ascii="Times New Roman" w:hAnsi="Times New Roman"/>
                <w:b/>
                <w:sz w:val="20"/>
              </w:rPr>
            </w:r>
          </w:p>
          <w:p>
            <w:pPr>
              <w:pStyle w:val="TableParagraph"/>
              <w:suppressAutoHyphens w:val="true"/>
              <w:spacing w:before="29" w:after="0"/>
              <w:jc w:val="left"/>
              <w:rPr>
                <w:rFonts w:ascii="Times New Roman" w:hAnsi="Times New Roman" w:cs="Times New Roman"/>
                <w:b/>
                <w:sz w:val="20"/>
              </w:rPr>
            </w:pPr>
            <w:r>
              <w:rPr>
                <w:rFonts w:cs="Times New Roman" w:ascii="Times New Roman" w:hAnsi="Times New Roman"/>
                <w:b/>
                <w:sz w:val="20"/>
              </w:rPr>
            </w:r>
          </w:p>
          <w:p>
            <w:pPr>
              <w:pStyle w:val="TableParagraph"/>
              <w:suppressAutoHyphens w:val="true"/>
              <w:spacing w:before="0" w:after="0"/>
              <w:ind w:left="143" w:right="841"/>
              <w:jc w:val="left"/>
              <w:rPr>
                <w:rFonts w:ascii="Times New Roman" w:hAnsi="Times New Roman" w:cs="Times New Roman"/>
                <w:b/>
                <w:sz w:val="20"/>
              </w:rPr>
            </w:pPr>
            <w:r>
              <w:rPr>
                <w:rFonts w:cs="Times New Roman" w:ascii="Times New Roman" w:hAnsi="Times New Roman"/>
                <w:b/>
                <w:spacing w:val="-2"/>
                <w:kern w:val="0"/>
                <w:sz w:val="20"/>
                <w:szCs w:val="22"/>
                <w:lang w:eastAsia="en-US" w:bidi="ar-SA"/>
              </w:rPr>
              <w:t xml:space="preserve">Yararlanıcı </w:t>
            </w:r>
            <w:r>
              <w:rPr>
                <w:rFonts w:cs="Times New Roman" w:ascii="Times New Roman" w:hAnsi="Times New Roman"/>
                <w:b/>
                <w:spacing w:val="-2"/>
                <w:w w:val="110"/>
                <w:kern w:val="0"/>
                <w:sz w:val="20"/>
                <w:szCs w:val="22"/>
                <w:lang w:eastAsia="en-US" w:bidi="ar-SA"/>
              </w:rPr>
              <w:t>(Müşteri)</w:t>
            </w:r>
          </w:p>
        </w:tc>
        <w:tc>
          <w:tcPr>
            <w:tcW w:w="691" w:type="dxa"/>
            <w:tcBorders>
              <w:top w:val="single" w:sz="8" w:space="0" w:color="000000"/>
              <w:left w:val="single" w:sz="8" w:space="0" w:color="000000"/>
              <w:bottom w:val="single" w:sz="8" w:space="0" w:color="000000"/>
              <w:right w:val="single" w:sz="8" w:space="0" w:color="000000"/>
            </w:tcBorders>
            <w:shd w:color="auto" w:fill="D99594" w:themeFill="accent2" w:themeFillTint="99" w:val="clear"/>
            <w:textDirection w:val="tbRl"/>
            <w:vAlign w:val="center"/>
          </w:tcPr>
          <w:p>
            <w:pPr>
              <w:pStyle w:val="TableParagraph"/>
              <w:suppressAutoHyphens w:val="true"/>
              <w:spacing w:lineRule="auto" w:line="252" w:before="127" w:after="0"/>
              <w:ind w:left="73"/>
              <w:jc w:val="right"/>
              <w:rPr>
                <w:rFonts w:ascii="Times New Roman" w:hAnsi="Times New Roman" w:cs="Times New Roman"/>
                <w:sz w:val="20"/>
              </w:rPr>
            </w:pPr>
            <w:r>
              <w:rPr>
                <w:rFonts w:cs="Times New Roman" w:ascii="Times New Roman" w:hAnsi="Times New Roman"/>
                <w:spacing w:val="-6"/>
                <w:kern w:val="0"/>
                <w:sz w:val="20"/>
                <w:szCs w:val="22"/>
                <w:lang w:eastAsia="en-US" w:bidi="ar-SA"/>
              </w:rPr>
              <w:t>Eğitim-Öğretim</w:t>
            </w:r>
            <w:r>
              <w:rPr>
                <w:rFonts w:cs="Times New Roman" w:ascii="Times New Roman" w:hAnsi="Times New Roman"/>
                <w:spacing w:val="-7"/>
                <w:kern w:val="0"/>
                <w:sz w:val="20"/>
                <w:szCs w:val="22"/>
                <w:lang w:eastAsia="en-US" w:bidi="ar-SA"/>
              </w:rPr>
              <w:t xml:space="preserve"> </w:t>
            </w:r>
            <w:r>
              <w:rPr>
                <w:rFonts w:cs="Times New Roman" w:ascii="Times New Roman" w:hAnsi="Times New Roman"/>
                <w:spacing w:val="-6"/>
                <w:kern w:val="0"/>
                <w:sz w:val="20"/>
                <w:szCs w:val="22"/>
                <w:lang w:eastAsia="en-US" w:bidi="ar-SA"/>
              </w:rPr>
              <w:t>(Örgün-</w:t>
            </w:r>
            <w:r>
              <w:rPr>
                <w:rFonts w:cs="Times New Roman" w:ascii="Times New Roman" w:hAnsi="Times New Roman"/>
                <w:spacing w:val="-2"/>
                <w:kern w:val="0"/>
                <w:sz w:val="20"/>
                <w:szCs w:val="22"/>
                <w:lang w:eastAsia="en-US" w:bidi="ar-SA"/>
              </w:rPr>
              <w:t xml:space="preserve"> Yaygın)</w:t>
            </w:r>
          </w:p>
        </w:tc>
        <w:tc>
          <w:tcPr>
            <w:tcW w:w="691" w:type="dxa"/>
            <w:tcBorders>
              <w:top w:val="single" w:sz="8" w:space="0" w:color="000000"/>
              <w:left w:val="single" w:sz="8" w:space="0" w:color="000000"/>
              <w:bottom w:val="single" w:sz="8" w:space="0" w:color="000000"/>
              <w:right w:val="single" w:sz="8" w:space="0" w:color="000000"/>
            </w:tcBorders>
            <w:shd w:color="auto" w:fill="D99594" w:themeFill="accent2" w:themeFillTint="99" w:val="clear"/>
            <w:textDirection w:val="tbRl"/>
            <w:vAlign w:val="center"/>
          </w:tcPr>
          <w:p>
            <w:pPr>
              <w:pStyle w:val="TableParagraph"/>
              <w:suppressAutoHyphens w:val="true"/>
              <w:spacing w:before="130" w:after="0"/>
              <w:ind w:left="73"/>
              <w:jc w:val="right"/>
              <w:rPr>
                <w:rFonts w:ascii="Times New Roman" w:hAnsi="Times New Roman" w:cs="Times New Roman"/>
                <w:sz w:val="20"/>
              </w:rPr>
            </w:pPr>
            <w:r>
              <w:rPr>
                <w:rFonts w:cs="Times New Roman" w:ascii="Times New Roman" w:hAnsi="Times New Roman"/>
                <w:spacing w:val="-5"/>
                <w:kern w:val="0"/>
                <w:sz w:val="20"/>
                <w:szCs w:val="22"/>
                <w:lang w:eastAsia="en-US" w:bidi="ar-SA"/>
              </w:rPr>
              <w:t>Yatılılık-</w:t>
            </w:r>
            <w:r>
              <w:rPr>
                <w:rFonts w:cs="Times New Roman" w:ascii="Times New Roman" w:hAnsi="Times New Roman"/>
                <w:spacing w:val="-2"/>
                <w:kern w:val="0"/>
                <w:sz w:val="20"/>
                <w:szCs w:val="22"/>
                <w:lang w:eastAsia="en-US" w:bidi="ar-SA"/>
              </w:rPr>
              <w:t>Bursluluk</w:t>
            </w:r>
          </w:p>
        </w:tc>
        <w:tc>
          <w:tcPr>
            <w:tcW w:w="694" w:type="dxa"/>
            <w:tcBorders>
              <w:top w:val="single" w:sz="8" w:space="0" w:color="000000"/>
              <w:left w:val="single" w:sz="8" w:space="0" w:color="000000"/>
              <w:bottom w:val="single" w:sz="8" w:space="0" w:color="000000"/>
              <w:right w:val="single" w:sz="8" w:space="0" w:color="000000"/>
            </w:tcBorders>
            <w:shd w:color="auto" w:fill="D99594" w:themeFill="accent2" w:themeFillTint="99" w:val="clear"/>
            <w:textDirection w:val="tbRl"/>
            <w:vAlign w:val="center"/>
          </w:tcPr>
          <w:p>
            <w:pPr>
              <w:pStyle w:val="TableParagraph"/>
              <w:suppressAutoHyphens w:val="true"/>
              <w:spacing w:before="130" w:after="0"/>
              <w:ind w:left="73"/>
              <w:jc w:val="right"/>
              <w:rPr>
                <w:rFonts w:ascii="Times New Roman" w:hAnsi="Times New Roman" w:cs="Times New Roman"/>
                <w:sz w:val="20"/>
              </w:rPr>
            </w:pPr>
            <w:r>
              <w:rPr>
                <w:rFonts w:cs="Times New Roman" w:ascii="Times New Roman" w:hAnsi="Times New Roman"/>
                <w:spacing w:val="-6"/>
                <w:kern w:val="0"/>
                <w:sz w:val="20"/>
                <w:szCs w:val="22"/>
                <w:lang w:eastAsia="en-US" w:bidi="ar-SA"/>
              </w:rPr>
              <w:t>Nitelikli</w:t>
            </w:r>
            <w:r>
              <w:rPr>
                <w:rFonts w:cs="Times New Roman" w:ascii="Times New Roman" w:hAnsi="Times New Roman"/>
                <w:kern w:val="0"/>
                <w:sz w:val="20"/>
                <w:szCs w:val="22"/>
                <w:lang w:eastAsia="en-US" w:bidi="ar-SA"/>
              </w:rPr>
              <w:t xml:space="preserve"> </w:t>
            </w:r>
            <w:r>
              <w:rPr>
                <w:rFonts w:cs="Times New Roman" w:ascii="Times New Roman" w:hAnsi="Times New Roman"/>
                <w:spacing w:val="-6"/>
                <w:kern w:val="0"/>
                <w:sz w:val="20"/>
                <w:szCs w:val="22"/>
                <w:lang w:eastAsia="en-US" w:bidi="ar-SA"/>
              </w:rPr>
              <w:t>İş</w:t>
            </w:r>
            <w:r>
              <w:rPr>
                <w:rFonts w:cs="Times New Roman" w:ascii="Times New Roman" w:hAnsi="Times New Roman"/>
                <w:spacing w:val="1"/>
                <w:kern w:val="0"/>
                <w:sz w:val="20"/>
                <w:szCs w:val="22"/>
                <w:lang w:eastAsia="en-US" w:bidi="ar-SA"/>
              </w:rPr>
              <w:t xml:space="preserve"> </w:t>
            </w:r>
            <w:r>
              <w:rPr>
                <w:rFonts w:cs="Times New Roman" w:ascii="Times New Roman" w:hAnsi="Times New Roman"/>
                <w:spacing w:val="-6"/>
                <w:kern w:val="0"/>
                <w:sz w:val="20"/>
                <w:szCs w:val="22"/>
                <w:lang w:eastAsia="en-US" w:bidi="ar-SA"/>
              </w:rPr>
              <w:t>Gücü</w:t>
            </w:r>
          </w:p>
        </w:tc>
        <w:tc>
          <w:tcPr>
            <w:tcW w:w="690" w:type="dxa"/>
            <w:tcBorders>
              <w:top w:val="single" w:sz="8" w:space="0" w:color="000000"/>
              <w:left w:val="single" w:sz="8" w:space="0" w:color="000000"/>
              <w:bottom w:val="single" w:sz="8" w:space="0" w:color="000000"/>
              <w:right w:val="single" w:sz="8" w:space="0" w:color="000000"/>
            </w:tcBorders>
            <w:shd w:color="auto" w:fill="D99594" w:themeFill="accent2" w:themeFillTint="99" w:val="clear"/>
            <w:textDirection w:val="tbRl"/>
            <w:vAlign w:val="center"/>
          </w:tcPr>
          <w:p>
            <w:pPr>
              <w:pStyle w:val="TableParagraph"/>
              <w:suppressAutoHyphens w:val="true"/>
              <w:spacing w:lineRule="auto" w:line="247" w:before="130" w:after="0"/>
              <w:ind w:left="73"/>
              <w:jc w:val="right"/>
              <w:rPr>
                <w:rFonts w:ascii="Times New Roman" w:hAnsi="Times New Roman" w:cs="Times New Roman"/>
                <w:sz w:val="20"/>
              </w:rPr>
            </w:pPr>
            <w:r>
              <w:rPr>
                <w:rFonts w:cs="Times New Roman" w:ascii="Times New Roman" w:hAnsi="Times New Roman"/>
                <w:w w:val="90"/>
                <w:kern w:val="0"/>
                <w:sz w:val="20"/>
                <w:szCs w:val="22"/>
                <w:lang w:eastAsia="en-US" w:bidi="ar-SA"/>
              </w:rPr>
              <w:t xml:space="preserve">AR-GE, Projeler, </w:t>
            </w:r>
            <w:r>
              <w:rPr>
                <w:rFonts w:cs="Times New Roman" w:ascii="Times New Roman" w:hAnsi="Times New Roman"/>
                <w:spacing w:val="-2"/>
                <w:kern w:val="0"/>
                <w:sz w:val="20"/>
                <w:szCs w:val="22"/>
                <w:lang w:eastAsia="en-US" w:bidi="ar-SA"/>
              </w:rPr>
              <w:t>Danışmanlık</w:t>
            </w:r>
          </w:p>
        </w:tc>
        <w:tc>
          <w:tcPr>
            <w:tcW w:w="692" w:type="dxa"/>
            <w:tcBorders>
              <w:top w:val="single" w:sz="8" w:space="0" w:color="000000"/>
              <w:left w:val="single" w:sz="8" w:space="0" w:color="000000"/>
              <w:bottom w:val="single" w:sz="8" w:space="0" w:color="000000"/>
              <w:right w:val="single" w:sz="8" w:space="0" w:color="000000"/>
            </w:tcBorders>
            <w:shd w:color="auto" w:fill="D99594" w:themeFill="accent2" w:themeFillTint="99" w:val="clear"/>
            <w:textDirection w:val="tbRl"/>
            <w:vAlign w:val="center"/>
          </w:tcPr>
          <w:p>
            <w:pPr>
              <w:pStyle w:val="TableParagraph"/>
              <w:suppressAutoHyphens w:val="true"/>
              <w:spacing w:before="0" w:after="0"/>
              <w:ind w:left="73"/>
              <w:jc w:val="right"/>
              <w:rPr>
                <w:rFonts w:ascii="Times New Roman" w:hAnsi="Times New Roman" w:cs="Times New Roman"/>
                <w:sz w:val="20"/>
              </w:rPr>
            </w:pPr>
            <w:r>
              <w:rPr>
                <w:rFonts w:cs="Times New Roman" w:ascii="Times New Roman" w:hAnsi="Times New Roman"/>
                <w:w w:val="90"/>
                <w:kern w:val="0"/>
                <w:sz w:val="20"/>
                <w:szCs w:val="22"/>
                <w:lang w:eastAsia="en-US" w:bidi="ar-SA"/>
              </w:rPr>
              <w:t>Altyapı,</w:t>
            </w:r>
            <w:r>
              <w:rPr>
                <w:rFonts w:cs="Times New Roman" w:ascii="Times New Roman" w:hAnsi="Times New Roman"/>
                <w:spacing w:val="20"/>
                <w:kern w:val="0"/>
                <w:sz w:val="20"/>
                <w:szCs w:val="22"/>
                <w:lang w:eastAsia="en-US" w:bidi="ar-SA"/>
              </w:rPr>
              <w:t xml:space="preserve"> </w:t>
            </w:r>
            <w:r>
              <w:rPr>
                <w:rFonts w:cs="Times New Roman" w:ascii="Times New Roman" w:hAnsi="Times New Roman"/>
                <w:w w:val="90"/>
                <w:kern w:val="0"/>
                <w:sz w:val="20"/>
                <w:szCs w:val="22"/>
                <w:lang w:eastAsia="en-US" w:bidi="ar-SA"/>
              </w:rPr>
              <w:t>Donatım</w:t>
            </w:r>
            <w:r>
              <w:rPr>
                <w:rFonts w:cs="Times New Roman" w:ascii="Times New Roman" w:hAnsi="Times New Roman"/>
                <w:spacing w:val="26"/>
                <w:kern w:val="0"/>
                <w:sz w:val="20"/>
                <w:szCs w:val="22"/>
                <w:lang w:eastAsia="en-US" w:bidi="ar-SA"/>
              </w:rPr>
              <w:t xml:space="preserve"> </w:t>
            </w:r>
            <w:r>
              <w:rPr>
                <w:rFonts w:cs="Times New Roman" w:ascii="Times New Roman" w:hAnsi="Times New Roman"/>
                <w:spacing w:val="-2"/>
                <w:w w:val="90"/>
                <w:kern w:val="0"/>
                <w:sz w:val="20"/>
                <w:szCs w:val="22"/>
                <w:lang w:eastAsia="en-US" w:bidi="ar-SA"/>
              </w:rPr>
              <w:t>Yatırım</w:t>
            </w:r>
          </w:p>
        </w:tc>
        <w:tc>
          <w:tcPr>
            <w:tcW w:w="694" w:type="dxa"/>
            <w:tcBorders>
              <w:top w:val="single" w:sz="8" w:space="0" w:color="000000"/>
              <w:left w:val="single" w:sz="8" w:space="0" w:color="000000"/>
              <w:bottom w:val="single" w:sz="8" w:space="0" w:color="000000"/>
              <w:right w:val="single" w:sz="8" w:space="0" w:color="000000"/>
            </w:tcBorders>
            <w:shd w:color="auto" w:fill="D99594" w:themeFill="accent2" w:themeFillTint="99" w:val="clear"/>
            <w:textDirection w:val="tbRl"/>
            <w:vAlign w:val="center"/>
          </w:tcPr>
          <w:p>
            <w:pPr>
              <w:pStyle w:val="TableParagraph"/>
              <w:suppressAutoHyphens w:val="true"/>
              <w:spacing w:before="0" w:after="0"/>
              <w:ind w:left="73"/>
              <w:jc w:val="right"/>
              <w:rPr>
                <w:rFonts w:ascii="Times New Roman" w:hAnsi="Times New Roman" w:cs="Times New Roman"/>
                <w:sz w:val="20"/>
              </w:rPr>
            </w:pPr>
            <w:r>
              <w:rPr>
                <w:rFonts w:cs="Times New Roman" w:ascii="Times New Roman" w:hAnsi="Times New Roman"/>
                <w:spacing w:val="-2"/>
                <w:kern w:val="0"/>
                <w:sz w:val="20"/>
                <w:szCs w:val="22"/>
                <w:lang w:eastAsia="en-US" w:bidi="ar-SA"/>
              </w:rPr>
              <w:t>Yayım</w:t>
            </w:r>
          </w:p>
        </w:tc>
        <w:tc>
          <w:tcPr>
            <w:tcW w:w="690" w:type="dxa"/>
            <w:tcBorders>
              <w:top w:val="single" w:sz="8" w:space="0" w:color="000000"/>
              <w:left w:val="single" w:sz="8" w:space="0" w:color="000000"/>
              <w:bottom w:val="single" w:sz="8" w:space="0" w:color="000000"/>
              <w:right w:val="single" w:sz="8" w:space="0" w:color="000000"/>
            </w:tcBorders>
            <w:shd w:color="auto" w:fill="D99594" w:themeFill="accent2" w:themeFillTint="99" w:val="clear"/>
            <w:textDirection w:val="tbRl"/>
            <w:vAlign w:val="center"/>
          </w:tcPr>
          <w:p>
            <w:pPr>
              <w:pStyle w:val="TableParagraph"/>
              <w:suppressAutoHyphens w:val="true"/>
              <w:spacing w:lineRule="auto" w:line="252" w:before="1" w:after="0"/>
              <w:ind w:left="73"/>
              <w:jc w:val="right"/>
              <w:rPr>
                <w:rFonts w:ascii="Times New Roman" w:hAnsi="Times New Roman" w:cs="Times New Roman"/>
                <w:sz w:val="20"/>
              </w:rPr>
            </w:pPr>
            <w:r>
              <w:rPr>
                <w:rFonts w:cs="Times New Roman" w:ascii="Times New Roman" w:hAnsi="Times New Roman"/>
                <w:spacing w:val="-6"/>
                <w:kern w:val="0"/>
                <w:sz w:val="20"/>
                <w:szCs w:val="22"/>
                <w:lang w:eastAsia="en-US" w:bidi="ar-SA"/>
              </w:rPr>
              <w:t>Rehberlik,</w:t>
            </w:r>
            <w:r>
              <w:rPr>
                <w:rFonts w:cs="Times New Roman" w:ascii="Times New Roman" w:hAnsi="Times New Roman"/>
                <w:spacing w:val="-7"/>
                <w:kern w:val="0"/>
                <w:sz w:val="20"/>
                <w:szCs w:val="22"/>
                <w:lang w:eastAsia="en-US" w:bidi="ar-SA"/>
              </w:rPr>
              <w:t xml:space="preserve"> </w:t>
            </w:r>
            <w:r>
              <w:rPr>
                <w:rFonts w:cs="Times New Roman" w:ascii="Times New Roman" w:hAnsi="Times New Roman"/>
                <w:spacing w:val="-6"/>
                <w:kern w:val="0"/>
                <w:sz w:val="20"/>
                <w:szCs w:val="22"/>
                <w:lang w:eastAsia="en-US" w:bidi="ar-SA"/>
              </w:rPr>
              <w:t>Kurs,</w:t>
            </w:r>
            <w:r>
              <w:rPr>
                <w:rFonts w:cs="Times New Roman" w:ascii="Times New Roman" w:hAnsi="Times New Roman"/>
                <w:spacing w:val="-5"/>
                <w:kern w:val="0"/>
                <w:sz w:val="20"/>
                <w:szCs w:val="22"/>
                <w:lang w:eastAsia="en-US" w:bidi="ar-SA"/>
              </w:rPr>
              <w:t xml:space="preserve"> </w:t>
            </w:r>
            <w:r>
              <w:rPr>
                <w:rFonts w:cs="Times New Roman" w:ascii="Times New Roman" w:hAnsi="Times New Roman"/>
                <w:spacing w:val="-6"/>
                <w:kern w:val="0"/>
                <w:sz w:val="20"/>
                <w:szCs w:val="22"/>
                <w:lang w:eastAsia="en-US" w:bidi="ar-SA"/>
              </w:rPr>
              <w:t xml:space="preserve">Sosyal </w:t>
            </w:r>
            <w:r>
              <w:rPr>
                <w:rFonts w:cs="Times New Roman" w:ascii="Times New Roman" w:hAnsi="Times New Roman"/>
                <w:spacing w:val="-2"/>
                <w:kern w:val="0"/>
                <w:sz w:val="20"/>
                <w:szCs w:val="22"/>
                <w:lang w:eastAsia="en-US" w:bidi="ar-SA"/>
              </w:rPr>
              <w:t>etkinlikler</w:t>
            </w:r>
          </w:p>
        </w:tc>
        <w:tc>
          <w:tcPr>
            <w:tcW w:w="695" w:type="dxa"/>
            <w:tcBorders>
              <w:top w:val="single" w:sz="8" w:space="0" w:color="000000"/>
              <w:left w:val="single" w:sz="8" w:space="0" w:color="000000"/>
              <w:bottom w:val="single" w:sz="8" w:space="0" w:color="000000"/>
              <w:right w:val="single" w:sz="8" w:space="0" w:color="000000"/>
            </w:tcBorders>
            <w:shd w:color="auto" w:fill="D99594" w:themeFill="accent2" w:themeFillTint="99" w:val="clear"/>
            <w:textDirection w:val="tbRl"/>
            <w:vAlign w:val="center"/>
          </w:tcPr>
          <w:p>
            <w:pPr>
              <w:pStyle w:val="TableParagraph"/>
              <w:suppressAutoHyphens w:val="true"/>
              <w:spacing w:before="3" w:after="0"/>
              <w:ind w:left="73"/>
              <w:jc w:val="right"/>
              <w:rPr>
                <w:rFonts w:ascii="Times New Roman" w:hAnsi="Times New Roman" w:cs="Times New Roman"/>
                <w:sz w:val="20"/>
              </w:rPr>
            </w:pPr>
            <w:r>
              <w:rPr>
                <w:rFonts w:cs="Times New Roman" w:ascii="Times New Roman" w:hAnsi="Times New Roman"/>
                <w:spacing w:val="-6"/>
                <w:kern w:val="0"/>
                <w:sz w:val="20"/>
                <w:szCs w:val="22"/>
                <w:lang w:eastAsia="en-US" w:bidi="ar-SA"/>
              </w:rPr>
              <w:t>Mezunlar</w:t>
            </w:r>
            <w:r>
              <w:rPr>
                <w:rFonts w:cs="Times New Roman" w:ascii="Times New Roman" w:hAnsi="Times New Roman"/>
                <w:spacing w:val="1"/>
                <w:kern w:val="0"/>
                <w:sz w:val="20"/>
                <w:szCs w:val="22"/>
                <w:lang w:eastAsia="en-US" w:bidi="ar-SA"/>
              </w:rPr>
              <w:t xml:space="preserve"> </w:t>
            </w:r>
            <w:r>
              <w:rPr>
                <w:rFonts w:cs="Times New Roman" w:ascii="Times New Roman" w:hAnsi="Times New Roman"/>
                <w:spacing w:val="-2"/>
                <w:kern w:val="0"/>
                <w:sz w:val="20"/>
                <w:szCs w:val="22"/>
                <w:lang w:eastAsia="en-US" w:bidi="ar-SA"/>
              </w:rPr>
              <w:t>(Öğrenci)</w:t>
            </w:r>
          </w:p>
        </w:tc>
        <w:tc>
          <w:tcPr>
            <w:tcW w:w="689" w:type="dxa"/>
            <w:tcBorders>
              <w:top w:val="single" w:sz="8" w:space="0" w:color="000000"/>
              <w:left w:val="single" w:sz="8" w:space="0" w:color="000000"/>
              <w:bottom w:val="single" w:sz="8" w:space="0" w:color="000000"/>
              <w:right w:val="single" w:sz="8" w:space="0" w:color="000000"/>
            </w:tcBorders>
            <w:shd w:color="auto" w:fill="D99594" w:themeFill="accent2" w:themeFillTint="99" w:val="clear"/>
            <w:textDirection w:val="tbRl"/>
            <w:vAlign w:val="center"/>
          </w:tcPr>
          <w:p>
            <w:pPr>
              <w:pStyle w:val="TableParagraph"/>
              <w:suppressAutoHyphens w:val="true"/>
              <w:spacing w:lineRule="exact" w:line="231" w:before="0" w:after="0"/>
              <w:ind w:left="73"/>
              <w:jc w:val="right"/>
              <w:rPr>
                <w:rFonts w:ascii="Times New Roman" w:hAnsi="Times New Roman" w:cs="Times New Roman"/>
                <w:sz w:val="20"/>
              </w:rPr>
            </w:pPr>
            <w:r>
              <w:rPr>
                <w:rFonts w:cs="Times New Roman" w:ascii="Times New Roman" w:hAnsi="Times New Roman"/>
                <w:w w:val="90"/>
                <w:kern w:val="0"/>
                <w:sz w:val="20"/>
                <w:szCs w:val="22"/>
                <w:lang w:eastAsia="en-US" w:bidi="ar-SA"/>
              </w:rPr>
              <w:t>Ölçme-</w:t>
            </w:r>
            <w:r>
              <w:rPr>
                <w:rFonts w:cs="Times New Roman" w:ascii="Times New Roman" w:hAnsi="Times New Roman"/>
                <w:spacing w:val="-2"/>
                <w:kern w:val="0"/>
                <w:sz w:val="20"/>
                <w:szCs w:val="22"/>
                <w:lang w:eastAsia="en-US" w:bidi="ar-SA"/>
              </w:rPr>
              <w:t>Değerlendirme</w:t>
            </w:r>
          </w:p>
        </w:tc>
      </w:tr>
      <w:tr>
        <w:trPr>
          <w:trHeight w:val="455" w:hRule="atLeast"/>
        </w:trPr>
        <w:tc>
          <w:tcPr>
            <w:tcW w:w="2826" w:type="dxa"/>
            <w:tcBorders>
              <w:top w:val="single" w:sz="8" w:space="0" w:color="000000"/>
              <w:left w:val="single" w:sz="8" w:space="0" w:color="000000"/>
              <w:bottom w:val="single" w:sz="8" w:space="0" w:color="000000"/>
              <w:right w:val="single" w:sz="8" w:space="0" w:color="000000"/>
            </w:tcBorders>
            <w:shd w:color="auto" w:fill="D99594" w:themeFill="accent2" w:themeFillTint="99" w:val="clear"/>
          </w:tcPr>
          <w:p>
            <w:pPr>
              <w:pStyle w:val="TableParagraph"/>
              <w:suppressAutoHyphens w:val="true"/>
              <w:spacing w:before="118" w:after="0"/>
              <w:ind w:left="143"/>
              <w:jc w:val="left"/>
              <w:rPr>
                <w:rFonts w:ascii="Times New Roman" w:hAnsi="Times New Roman" w:cs="Times New Roman"/>
                <w:sz w:val="20"/>
              </w:rPr>
            </w:pPr>
            <w:r>
              <w:rPr>
                <w:rFonts w:cs="Times New Roman" w:ascii="Times New Roman" w:hAnsi="Times New Roman"/>
                <w:spacing w:val="-2"/>
                <w:kern w:val="0"/>
                <w:sz w:val="20"/>
                <w:szCs w:val="22"/>
                <w:lang w:eastAsia="en-US" w:bidi="ar-SA"/>
              </w:rPr>
              <w:t>Öğrenciler</w:t>
            </w:r>
          </w:p>
        </w:tc>
        <w:tc>
          <w:tcPr>
            <w:tcW w:w="691"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105" w:after="0"/>
              <w:ind w:left="143"/>
              <w:jc w:val="center"/>
              <w:rPr>
                <w:rFonts w:ascii="Times New Roman" w:hAnsi="Times New Roman" w:cs="Times New Roman"/>
                <w:sz w:val="20"/>
              </w:rPr>
            </w:pPr>
            <w:r>
              <w:rPr>
                <w:rFonts w:cs="Times New Roman" w:ascii="Times New Roman" w:hAnsi="Times New Roman"/>
                <w:b/>
                <w:spacing w:val="-2"/>
                <w:kern w:val="0"/>
                <w:sz w:val="18"/>
                <w:szCs w:val="22"/>
                <w:lang w:eastAsia="en-US" w:bidi="ar-SA"/>
              </w:rPr>
              <w:t>√</w:t>
            </w:r>
          </w:p>
        </w:tc>
        <w:tc>
          <w:tcPr>
            <w:tcW w:w="691"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118" w:after="0"/>
              <w:ind w:left="140"/>
              <w:jc w:val="center"/>
              <w:rPr>
                <w:rFonts w:ascii="Times New Roman" w:hAnsi="Times New Roman" w:cs="Times New Roman"/>
                <w:sz w:val="20"/>
              </w:rPr>
            </w:pPr>
            <w:r>
              <w:rPr>
                <w:rFonts w:cs="Times New Roman" w:ascii="Times New Roman" w:hAnsi="Times New Roman"/>
                <w:b/>
                <w:spacing w:val="-2"/>
                <w:kern w:val="0"/>
                <w:sz w:val="18"/>
                <w:szCs w:val="22"/>
                <w:lang w:eastAsia="en-US" w:bidi="ar-SA"/>
              </w:rPr>
              <w:t>O</w:t>
            </w:r>
          </w:p>
        </w:tc>
        <w:tc>
          <w:tcPr>
            <w:tcW w:w="694"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c>
          <w:tcPr>
            <w:tcW w:w="690"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c>
          <w:tcPr>
            <w:tcW w:w="692"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105" w:after="0"/>
              <w:ind w:left="7"/>
              <w:jc w:val="center"/>
              <w:rPr>
                <w:rFonts w:ascii="Times New Roman" w:hAnsi="Times New Roman" w:cs="Times New Roman"/>
                <w:sz w:val="20"/>
              </w:rPr>
            </w:pPr>
            <w:r>
              <w:rPr>
                <w:rFonts w:cs="Times New Roman" w:ascii="Times New Roman" w:hAnsi="Times New Roman"/>
                <w:b/>
                <w:spacing w:val="-2"/>
                <w:kern w:val="0"/>
                <w:sz w:val="18"/>
                <w:szCs w:val="22"/>
                <w:lang w:eastAsia="en-US" w:bidi="ar-SA"/>
              </w:rPr>
              <w:t>√</w:t>
            </w:r>
          </w:p>
        </w:tc>
        <w:tc>
          <w:tcPr>
            <w:tcW w:w="694"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105" w:after="0"/>
              <w:ind w:left="7"/>
              <w:jc w:val="center"/>
              <w:rPr>
                <w:rFonts w:ascii="Times New Roman" w:hAnsi="Times New Roman" w:cs="Times New Roman"/>
                <w:sz w:val="20"/>
              </w:rPr>
            </w:pPr>
            <w:r>
              <w:rPr>
                <w:rFonts w:cs="Times New Roman" w:ascii="Times New Roman" w:hAnsi="Times New Roman"/>
                <w:b/>
                <w:spacing w:val="-2"/>
                <w:kern w:val="0"/>
                <w:sz w:val="18"/>
                <w:szCs w:val="22"/>
                <w:lang w:eastAsia="en-US" w:bidi="ar-SA"/>
              </w:rPr>
              <w:t>√</w:t>
            </w:r>
          </w:p>
        </w:tc>
        <w:tc>
          <w:tcPr>
            <w:tcW w:w="690"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105" w:after="0"/>
              <w:ind w:left="7"/>
              <w:jc w:val="center"/>
              <w:rPr>
                <w:rFonts w:ascii="Times New Roman" w:hAnsi="Times New Roman" w:cs="Times New Roman"/>
                <w:sz w:val="20"/>
              </w:rPr>
            </w:pPr>
            <w:r>
              <w:rPr>
                <w:rFonts w:cs="Times New Roman" w:ascii="Times New Roman" w:hAnsi="Times New Roman"/>
                <w:b/>
                <w:spacing w:val="-2"/>
                <w:kern w:val="0"/>
                <w:sz w:val="18"/>
                <w:szCs w:val="22"/>
                <w:lang w:eastAsia="en-US" w:bidi="ar-SA"/>
              </w:rPr>
              <w:t>√</w:t>
            </w:r>
          </w:p>
        </w:tc>
        <w:tc>
          <w:tcPr>
            <w:tcW w:w="695"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b/>
                <w:spacing w:val="-2"/>
                <w:kern w:val="0"/>
                <w:sz w:val="18"/>
                <w:szCs w:val="22"/>
                <w:lang w:eastAsia="en-US" w:bidi="ar-SA"/>
              </w:rPr>
              <w:t>√</w:t>
            </w:r>
          </w:p>
        </w:tc>
        <w:tc>
          <w:tcPr>
            <w:tcW w:w="689"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b/>
                <w:spacing w:val="-2"/>
                <w:kern w:val="0"/>
                <w:sz w:val="18"/>
                <w:szCs w:val="22"/>
                <w:lang w:eastAsia="en-US" w:bidi="ar-SA"/>
              </w:rPr>
              <w:t>√</w:t>
            </w:r>
          </w:p>
        </w:tc>
      </w:tr>
      <w:tr>
        <w:trPr>
          <w:trHeight w:val="400" w:hRule="atLeast"/>
        </w:trPr>
        <w:tc>
          <w:tcPr>
            <w:tcW w:w="2826" w:type="dxa"/>
            <w:tcBorders>
              <w:top w:val="single" w:sz="8" w:space="0" w:color="000000"/>
              <w:left w:val="single" w:sz="8" w:space="0" w:color="000000"/>
              <w:bottom w:val="single" w:sz="8" w:space="0" w:color="000000"/>
              <w:right w:val="single" w:sz="8" w:space="0" w:color="000000"/>
            </w:tcBorders>
            <w:shd w:color="auto" w:fill="D99594" w:themeFill="accent2" w:themeFillTint="99" w:val="clear"/>
          </w:tcPr>
          <w:p>
            <w:pPr>
              <w:pStyle w:val="TableParagraph"/>
              <w:suppressAutoHyphens w:val="true"/>
              <w:spacing w:before="90" w:after="0"/>
              <w:ind w:left="143"/>
              <w:jc w:val="left"/>
              <w:rPr>
                <w:rFonts w:ascii="Times New Roman" w:hAnsi="Times New Roman" w:cs="Times New Roman"/>
                <w:sz w:val="20"/>
              </w:rPr>
            </w:pPr>
            <w:r>
              <w:rPr>
                <w:rFonts w:cs="Times New Roman" w:ascii="Times New Roman" w:hAnsi="Times New Roman"/>
                <w:spacing w:val="-2"/>
                <w:kern w:val="0"/>
                <w:sz w:val="20"/>
                <w:szCs w:val="22"/>
                <w:lang w:eastAsia="en-US" w:bidi="ar-SA"/>
              </w:rPr>
              <w:t>Veliler</w:t>
            </w:r>
          </w:p>
        </w:tc>
        <w:tc>
          <w:tcPr>
            <w:tcW w:w="691"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c>
          <w:tcPr>
            <w:tcW w:w="691"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c>
          <w:tcPr>
            <w:tcW w:w="694"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c>
          <w:tcPr>
            <w:tcW w:w="690"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c>
          <w:tcPr>
            <w:tcW w:w="692"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c>
          <w:tcPr>
            <w:tcW w:w="694"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c>
          <w:tcPr>
            <w:tcW w:w="690"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79" w:after="0"/>
              <w:ind w:left="7"/>
              <w:jc w:val="center"/>
              <w:rPr>
                <w:rFonts w:ascii="Times New Roman" w:hAnsi="Times New Roman" w:cs="Times New Roman"/>
                <w:sz w:val="20"/>
              </w:rPr>
            </w:pPr>
            <w:r>
              <w:rPr>
                <w:rFonts w:cs="Times New Roman" w:ascii="Times New Roman" w:hAnsi="Times New Roman"/>
                <w:b/>
                <w:spacing w:val="-2"/>
                <w:kern w:val="0"/>
                <w:sz w:val="18"/>
                <w:szCs w:val="22"/>
                <w:lang w:eastAsia="en-US" w:bidi="ar-SA"/>
              </w:rPr>
              <w:t>√</w:t>
            </w:r>
          </w:p>
        </w:tc>
        <w:tc>
          <w:tcPr>
            <w:tcW w:w="695"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c>
          <w:tcPr>
            <w:tcW w:w="689"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r>
      <w:tr>
        <w:trPr>
          <w:trHeight w:val="479" w:hRule="atLeast"/>
        </w:trPr>
        <w:tc>
          <w:tcPr>
            <w:tcW w:w="2826" w:type="dxa"/>
            <w:tcBorders>
              <w:top w:val="single" w:sz="8" w:space="0" w:color="000000"/>
              <w:left w:val="single" w:sz="8" w:space="0" w:color="000000"/>
              <w:bottom w:val="single" w:sz="8" w:space="0" w:color="000000"/>
              <w:right w:val="single" w:sz="8" w:space="0" w:color="000000"/>
            </w:tcBorders>
            <w:shd w:color="auto" w:fill="D99594" w:themeFill="accent2" w:themeFillTint="99" w:val="clear"/>
          </w:tcPr>
          <w:p>
            <w:pPr>
              <w:pStyle w:val="TableParagraph"/>
              <w:suppressAutoHyphens w:val="true"/>
              <w:spacing w:before="128" w:after="0"/>
              <w:ind w:left="143"/>
              <w:jc w:val="left"/>
              <w:rPr>
                <w:rFonts w:ascii="Times New Roman" w:hAnsi="Times New Roman" w:cs="Times New Roman"/>
                <w:sz w:val="20"/>
              </w:rPr>
            </w:pPr>
            <w:r>
              <w:rPr>
                <w:rFonts w:cs="Times New Roman" w:ascii="Times New Roman" w:hAnsi="Times New Roman"/>
                <w:spacing w:val="-2"/>
                <w:kern w:val="0"/>
                <w:sz w:val="20"/>
                <w:szCs w:val="22"/>
                <w:lang w:eastAsia="en-US" w:bidi="ar-SA"/>
              </w:rPr>
              <w:t>Öğretmenler</w:t>
            </w:r>
          </w:p>
        </w:tc>
        <w:tc>
          <w:tcPr>
            <w:tcW w:w="691"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b/>
                <w:spacing w:val="-2"/>
                <w:kern w:val="0"/>
                <w:sz w:val="18"/>
                <w:szCs w:val="22"/>
                <w:lang w:eastAsia="en-US" w:bidi="ar-SA"/>
              </w:rPr>
              <w:t>√</w:t>
            </w:r>
          </w:p>
        </w:tc>
        <w:tc>
          <w:tcPr>
            <w:tcW w:w="691"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c>
          <w:tcPr>
            <w:tcW w:w="694"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128" w:after="0"/>
              <w:ind w:left="142"/>
              <w:jc w:val="center"/>
              <w:rPr>
                <w:rFonts w:ascii="Times New Roman" w:hAnsi="Times New Roman" w:cs="Times New Roman"/>
                <w:sz w:val="20"/>
              </w:rPr>
            </w:pPr>
            <w:r>
              <w:rPr>
                <w:rFonts w:cs="Times New Roman" w:ascii="Times New Roman" w:hAnsi="Times New Roman"/>
                <w:b/>
                <w:spacing w:val="-2"/>
                <w:kern w:val="0"/>
                <w:sz w:val="18"/>
                <w:szCs w:val="22"/>
                <w:lang w:eastAsia="en-US" w:bidi="ar-SA"/>
              </w:rPr>
              <w:t>√</w:t>
            </w:r>
          </w:p>
        </w:tc>
        <w:tc>
          <w:tcPr>
            <w:tcW w:w="690"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0" w:after="0"/>
              <w:ind w:left="142"/>
              <w:jc w:val="center"/>
              <w:rPr>
                <w:rFonts w:ascii="Times New Roman" w:hAnsi="Times New Roman" w:cs="Times New Roman"/>
                <w:sz w:val="20"/>
              </w:rPr>
            </w:pPr>
            <w:r>
              <w:rPr>
                <w:rFonts w:cs="Times New Roman" w:ascii="Times New Roman" w:hAnsi="Times New Roman"/>
                <w:b/>
                <w:spacing w:val="-2"/>
                <w:kern w:val="0"/>
                <w:sz w:val="18"/>
                <w:szCs w:val="22"/>
                <w:lang w:eastAsia="en-US" w:bidi="ar-SA"/>
              </w:rPr>
              <w:t>O</w:t>
            </w:r>
          </w:p>
        </w:tc>
        <w:tc>
          <w:tcPr>
            <w:tcW w:w="692"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b/>
                <w:spacing w:val="-2"/>
                <w:kern w:val="0"/>
                <w:sz w:val="18"/>
                <w:szCs w:val="22"/>
                <w:lang w:eastAsia="en-US" w:bidi="ar-SA"/>
              </w:rPr>
              <w:t>O</w:t>
            </w:r>
          </w:p>
        </w:tc>
        <w:tc>
          <w:tcPr>
            <w:tcW w:w="694"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c>
          <w:tcPr>
            <w:tcW w:w="690"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b/>
                <w:spacing w:val="-2"/>
                <w:kern w:val="0"/>
                <w:sz w:val="18"/>
                <w:szCs w:val="22"/>
                <w:lang w:eastAsia="en-US" w:bidi="ar-SA"/>
              </w:rPr>
              <w:t>√</w:t>
            </w:r>
          </w:p>
        </w:tc>
        <w:tc>
          <w:tcPr>
            <w:tcW w:w="695"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117" w:after="0"/>
              <w:ind w:left="6"/>
              <w:jc w:val="center"/>
              <w:rPr>
                <w:rFonts w:ascii="Times New Roman" w:hAnsi="Times New Roman" w:cs="Times New Roman"/>
                <w:sz w:val="20"/>
              </w:rPr>
            </w:pPr>
            <w:r>
              <w:rPr>
                <w:rFonts w:cs="Times New Roman" w:ascii="Times New Roman" w:hAnsi="Times New Roman"/>
                <w:sz w:val="20"/>
              </w:rPr>
            </w:r>
          </w:p>
        </w:tc>
        <w:tc>
          <w:tcPr>
            <w:tcW w:w="689"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b/>
                <w:spacing w:val="-2"/>
                <w:kern w:val="0"/>
                <w:sz w:val="18"/>
                <w:szCs w:val="22"/>
                <w:lang w:eastAsia="en-US" w:bidi="ar-SA"/>
              </w:rPr>
              <w:t>O</w:t>
            </w:r>
          </w:p>
        </w:tc>
      </w:tr>
      <w:tr>
        <w:trPr>
          <w:trHeight w:val="397" w:hRule="atLeast"/>
        </w:trPr>
        <w:tc>
          <w:tcPr>
            <w:tcW w:w="2826" w:type="dxa"/>
            <w:tcBorders>
              <w:top w:val="single" w:sz="8" w:space="0" w:color="000000"/>
              <w:left w:val="single" w:sz="8" w:space="0" w:color="000000"/>
              <w:bottom w:val="single" w:sz="8" w:space="0" w:color="000000"/>
              <w:right w:val="single" w:sz="8" w:space="0" w:color="000000"/>
            </w:tcBorders>
            <w:shd w:color="auto" w:fill="D99594" w:themeFill="accent2" w:themeFillTint="99" w:val="clear"/>
          </w:tcPr>
          <w:p>
            <w:pPr>
              <w:pStyle w:val="TableParagraph"/>
              <w:suppressAutoHyphens w:val="true"/>
              <w:spacing w:before="87" w:after="0"/>
              <w:ind w:left="143"/>
              <w:jc w:val="left"/>
              <w:rPr>
                <w:rFonts w:ascii="Times New Roman" w:hAnsi="Times New Roman" w:cs="Times New Roman"/>
                <w:sz w:val="20"/>
              </w:rPr>
            </w:pPr>
            <w:r>
              <w:rPr>
                <w:rFonts w:cs="Times New Roman" w:ascii="Times New Roman" w:hAnsi="Times New Roman"/>
                <w:spacing w:val="-2"/>
                <w:kern w:val="0"/>
                <w:sz w:val="20"/>
                <w:szCs w:val="22"/>
                <w:lang w:eastAsia="en-US" w:bidi="ar-SA"/>
              </w:rPr>
              <w:t>Diğer Çalışanlar</w:t>
            </w:r>
          </w:p>
        </w:tc>
        <w:tc>
          <w:tcPr>
            <w:tcW w:w="691"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c>
          <w:tcPr>
            <w:tcW w:w="691"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c>
          <w:tcPr>
            <w:tcW w:w="694"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87" w:after="0"/>
              <w:ind w:left="142"/>
              <w:jc w:val="center"/>
              <w:rPr>
                <w:rFonts w:ascii="Times New Roman" w:hAnsi="Times New Roman" w:cs="Times New Roman"/>
                <w:sz w:val="20"/>
              </w:rPr>
            </w:pPr>
            <w:r>
              <w:rPr>
                <w:rFonts w:cs="Times New Roman" w:ascii="Times New Roman" w:hAnsi="Times New Roman"/>
                <w:b/>
                <w:spacing w:val="-2"/>
                <w:kern w:val="0"/>
                <w:sz w:val="18"/>
                <w:szCs w:val="22"/>
                <w:lang w:eastAsia="en-US" w:bidi="ar-SA"/>
              </w:rPr>
              <w:t>√</w:t>
            </w:r>
          </w:p>
        </w:tc>
        <w:tc>
          <w:tcPr>
            <w:tcW w:w="690"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87" w:after="0"/>
              <w:ind w:left="142"/>
              <w:jc w:val="center"/>
              <w:rPr>
                <w:rFonts w:ascii="Times New Roman" w:hAnsi="Times New Roman" w:cs="Times New Roman"/>
                <w:sz w:val="20"/>
              </w:rPr>
            </w:pPr>
            <w:r>
              <w:rPr>
                <w:rFonts w:cs="Times New Roman" w:ascii="Times New Roman" w:hAnsi="Times New Roman"/>
                <w:sz w:val="20"/>
              </w:rPr>
            </w:r>
          </w:p>
        </w:tc>
        <w:tc>
          <w:tcPr>
            <w:tcW w:w="692"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c>
          <w:tcPr>
            <w:tcW w:w="694"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c>
          <w:tcPr>
            <w:tcW w:w="690"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c>
          <w:tcPr>
            <w:tcW w:w="695"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c>
          <w:tcPr>
            <w:tcW w:w="689"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TableParagraph"/>
              <w:suppressAutoHyphens w:val="true"/>
              <w:spacing w:before="0" w:after="0"/>
              <w:jc w:val="center"/>
              <w:rPr>
                <w:rFonts w:ascii="Times New Roman" w:hAnsi="Times New Roman" w:cs="Times New Roman"/>
              </w:rPr>
            </w:pPr>
            <w:r>
              <w:rPr>
                <w:rFonts w:cs="Times New Roman" w:ascii="Times New Roman" w:hAnsi="Times New Roman"/>
              </w:rPr>
            </w:r>
          </w:p>
        </w:tc>
      </w:tr>
    </w:tbl>
    <w:p>
      <w:pPr>
        <w:pStyle w:val="Normal"/>
        <w:spacing w:before="2" w:after="0"/>
        <w:ind w:left="958"/>
        <w:jc w:val="both"/>
        <w:rPr>
          <w:rFonts w:ascii="Times New Roman" w:hAnsi="Times New Roman" w:cs="Times New Roman"/>
          <w:bCs/>
          <w:sz w:val="18"/>
        </w:rPr>
      </w:pPr>
      <w:r>
        <w:rPr>
          <w:rFonts w:cs="Times New Roman" w:ascii="Times New Roman" w:hAnsi="Times New Roman"/>
          <w:bCs/>
          <w:spacing w:val="-6"/>
          <w:sz w:val="18"/>
        </w:rPr>
        <w:t>√</w:t>
      </w:r>
      <w:r>
        <w:rPr>
          <w:rFonts w:cs="Times New Roman" w:ascii="Times New Roman" w:hAnsi="Times New Roman"/>
          <w:bCs/>
          <w:spacing w:val="-16"/>
          <w:sz w:val="18"/>
        </w:rPr>
        <w:t xml:space="preserve"> </w:t>
      </w:r>
      <w:r>
        <w:rPr>
          <w:rFonts w:cs="Times New Roman" w:ascii="Times New Roman" w:hAnsi="Times New Roman"/>
          <w:bCs/>
          <w:spacing w:val="-6"/>
          <w:sz w:val="18"/>
        </w:rPr>
        <w:t>:</w:t>
      </w:r>
      <w:r>
        <w:rPr>
          <w:rFonts w:cs="Times New Roman" w:ascii="Times New Roman" w:hAnsi="Times New Roman"/>
          <w:bCs/>
          <w:spacing w:val="-4"/>
          <w:sz w:val="18"/>
        </w:rPr>
        <w:t xml:space="preserve"> </w:t>
      </w:r>
      <w:r>
        <w:rPr>
          <w:rFonts w:cs="Times New Roman" w:ascii="Times New Roman" w:hAnsi="Times New Roman"/>
          <w:bCs/>
          <w:spacing w:val="-6"/>
          <w:sz w:val="18"/>
        </w:rPr>
        <w:t>Tamamı</w:t>
      </w:r>
      <w:r>
        <w:rPr>
          <w:rFonts w:cs="Times New Roman" w:ascii="Times New Roman" w:hAnsi="Times New Roman"/>
          <w:bCs/>
          <w:spacing w:val="-3"/>
          <w:sz w:val="18"/>
        </w:rPr>
        <w:t xml:space="preserve">     </w:t>
      </w:r>
      <w:r>
        <w:rPr>
          <w:rFonts w:cs="Times New Roman" w:ascii="Times New Roman" w:hAnsi="Times New Roman"/>
          <w:bCs/>
          <w:spacing w:val="-6"/>
          <w:sz w:val="18"/>
        </w:rPr>
        <w:t>O:</w:t>
      </w:r>
      <w:r>
        <w:rPr>
          <w:rFonts w:cs="Times New Roman" w:ascii="Times New Roman" w:hAnsi="Times New Roman"/>
          <w:bCs/>
          <w:spacing w:val="-2"/>
          <w:sz w:val="18"/>
        </w:rPr>
        <w:t xml:space="preserve"> </w:t>
      </w:r>
      <w:r>
        <w:rPr>
          <w:rFonts w:cs="Times New Roman" w:ascii="Times New Roman" w:hAnsi="Times New Roman"/>
          <w:bCs/>
          <w:spacing w:val="-6"/>
          <w:sz w:val="18"/>
        </w:rPr>
        <w:t>Bir</w:t>
      </w:r>
      <w:r>
        <w:rPr>
          <w:rFonts w:cs="Times New Roman" w:ascii="Times New Roman" w:hAnsi="Times New Roman"/>
          <w:bCs/>
          <w:spacing w:val="-3"/>
          <w:sz w:val="18"/>
        </w:rPr>
        <w:t xml:space="preserve"> </w:t>
      </w:r>
      <w:r>
        <w:rPr>
          <w:rFonts w:cs="Times New Roman" w:ascii="Times New Roman" w:hAnsi="Times New Roman"/>
          <w:bCs/>
          <w:spacing w:val="-6"/>
          <w:sz w:val="18"/>
        </w:rPr>
        <w:t>kısmı</w:t>
      </w:r>
    </w:p>
    <w:p>
      <w:pPr>
        <w:pStyle w:val="BodyText"/>
        <w:rPr>
          <w:rFonts w:ascii="Times New Roman" w:hAnsi="Times New Roman" w:cs="Times New Roman"/>
          <w:b/>
          <w:sz w:val="18"/>
        </w:rPr>
      </w:pPr>
      <w:r>
        <w:rPr>
          <w:rFonts w:cs="Times New Roman" w:ascii="Times New Roman" w:hAnsi="Times New Roman"/>
          <w:b/>
          <w:sz w:val="18"/>
        </w:rPr>
      </w:r>
    </w:p>
    <w:p>
      <w:pPr>
        <w:pStyle w:val="BodyText"/>
        <w:rPr>
          <w:rFonts w:ascii="Times New Roman" w:hAnsi="Times New Roman" w:cs="Times New Roman"/>
          <w:b/>
          <w:sz w:val="18"/>
        </w:rPr>
      </w:pPr>
      <w:r>
        <w:rPr>
          <w:rFonts w:cs="Times New Roman" w:ascii="Times New Roman" w:hAnsi="Times New Roman"/>
          <w:b/>
          <w:sz w:val="18"/>
        </w:rPr>
      </w:r>
    </w:p>
    <w:p>
      <w:pPr>
        <w:pStyle w:val="BodyText"/>
        <w:spacing w:lineRule="auto" w:line="372"/>
        <w:ind w:left="958" w:right="1014"/>
        <w:jc w:val="both"/>
        <w:rPr>
          <w:rFonts w:ascii="Times New Roman" w:hAnsi="Times New Roman" w:cs="Times New Roman"/>
        </w:rPr>
      </w:pPr>
      <w:r>
        <w:rPr>
          <w:rFonts w:cs="Times New Roman" w:ascii="Times New Roman" w:hAnsi="Times New Roman"/>
        </w:rPr>
      </w:r>
    </w:p>
    <w:p>
      <w:pPr>
        <w:pStyle w:val="BodyText"/>
        <w:spacing w:lineRule="auto" w:line="372"/>
        <w:ind w:left="958" w:right="1014"/>
        <w:jc w:val="both"/>
        <w:rPr>
          <w:rFonts w:ascii="Times New Roman" w:hAnsi="Times New Roman" w:cs="Times New Roman"/>
        </w:rPr>
      </w:pPr>
      <w:r>
        <w:rPr>
          <w:rFonts w:cs="Times New Roman" w:ascii="Times New Roman" w:hAnsi="Times New Roman"/>
        </w:rPr>
      </w:r>
    </w:p>
    <w:p>
      <w:pPr>
        <w:pStyle w:val="Normal"/>
        <w:spacing w:before="0" w:after="240"/>
        <w:ind w:left="958"/>
        <w:jc w:val="both"/>
        <w:rPr>
          <w:rFonts w:ascii="Times New Roman" w:hAnsi="Times New Roman" w:cs="Times New Roman"/>
        </w:rPr>
      </w:pPr>
      <w:r>
        <w:rPr>
          <w:rFonts w:cs="Times New Roman" w:ascii="Times New Roman" w:hAnsi="Times New Roman"/>
          <w:b/>
          <w:w w:val="105"/>
          <w:sz w:val="20"/>
        </w:rPr>
        <w:t>Ek-4 Paydaş Anketleri</w:t>
      </w:r>
    </w:p>
    <w:p>
      <w:pPr>
        <w:pStyle w:val="BodyText"/>
        <w:spacing w:lineRule="auto" w:line="360" w:before="243" w:after="0"/>
        <w:ind w:firstLine="482" w:left="958" w:right="1013"/>
        <w:jc w:val="both"/>
        <w:rPr>
          <w:rFonts w:ascii="Times New Roman" w:hAnsi="Times New Roman" w:cs="Times New Roman"/>
        </w:rPr>
      </w:pPr>
      <w:r>
        <w:rPr>
          <w:rFonts w:cs="Times New Roman" w:ascii="Times New Roman" w:hAnsi="Times New Roman"/>
          <w:spacing w:val="-4"/>
        </w:rPr>
        <w:t xml:space="preserve">Aşağıda verilen anketler, okul/kurumlara örnek olması bakımından rehbere eklenmiştir. </w:t>
      </w:r>
      <w:r>
        <w:rPr>
          <w:rFonts w:cs="Times New Roman" w:ascii="Times New Roman" w:hAnsi="Times New Roman"/>
        </w:rPr>
        <w:t>Anket</w:t>
      </w:r>
      <w:r>
        <w:rPr>
          <w:rFonts w:cs="Times New Roman" w:ascii="Times New Roman" w:hAnsi="Times New Roman"/>
          <w:spacing w:val="-15"/>
        </w:rPr>
        <w:t xml:space="preserve"> </w:t>
      </w:r>
      <w:r>
        <w:rPr>
          <w:rFonts w:cs="Times New Roman" w:ascii="Times New Roman" w:hAnsi="Times New Roman"/>
        </w:rPr>
        <w:t>içerikleri,</w:t>
      </w:r>
      <w:r>
        <w:rPr>
          <w:rFonts w:cs="Times New Roman" w:ascii="Times New Roman" w:hAnsi="Times New Roman"/>
          <w:spacing w:val="-14"/>
        </w:rPr>
        <w:t xml:space="preserve"> </w:t>
      </w:r>
      <w:r>
        <w:rPr>
          <w:rFonts w:cs="Times New Roman" w:ascii="Times New Roman" w:hAnsi="Times New Roman"/>
        </w:rPr>
        <w:t>okul/kurum</w:t>
      </w:r>
      <w:r>
        <w:rPr>
          <w:rFonts w:cs="Times New Roman" w:ascii="Times New Roman" w:hAnsi="Times New Roman"/>
          <w:spacing w:val="-15"/>
        </w:rPr>
        <w:t xml:space="preserve"> </w:t>
      </w:r>
      <w:r>
        <w:rPr>
          <w:rFonts w:cs="Times New Roman" w:ascii="Times New Roman" w:hAnsi="Times New Roman"/>
        </w:rPr>
        <w:t>türüne</w:t>
      </w:r>
      <w:r>
        <w:rPr>
          <w:rFonts w:cs="Times New Roman" w:ascii="Times New Roman" w:hAnsi="Times New Roman"/>
          <w:spacing w:val="-14"/>
        </w:rPr>
        <w:t xml:space="preserve"> </w:t>
      </w:r>
      <w:r>
        <w:rPr>
          <w:rFonts w:cs="Times New Roman" w:ascii="Times New Roman" w:hAnsi="Times New Roman"/>
        </w:rPr>
        <w:t>ve</w:t>
      </w:r>
      <w:r>
        <w:rPr>
          <w:rFonts w:cs="Times New Roman" w:ascii="Times New Roman" w:hAnsi="Times New Roman"/>
          <w:spacing w:val="-15"/>
        </w:rPr>
        <w:t xml:space="preserve"> </w:t>
      </w:r>
      <w:r>
        <w:rPr>
          <w:rFonts w:cs="Times New Roman" w:ascii="Times New Roman" w:hAnsi="Times New Roman"/>
        </w:rPr>
        <w:t>yapısına</w:t>
      </w:r>
      <w:r>
        <w:rPr>
          <w:rFonts w:cs="Times New Roman" w:ascii="Times New Roman" w:hAnsi="Times New Roman"/>
          <w:spacing w:val="-14"/>
        </w:rPr>
        <w:t xml:space="preserve"> </w:t>
      </w:r>
      <w:r>
        <w:rPr>
          <w:rFonts w:cs="Times New Roman" w:ascii="Times New Roman" w:hAnsi="Times New Roman"/>
        </w:rPr>
        <w:t>göre</w:t>
      </w:r>
      <w:r>
        <w:rPr>
          <w:rFonts w:cs="Times New Roman" w:ascii="Times New Roman" w:hAnsi="Times New Roman"/>
          <w:spacing w:val="-15"/>
        </w:rPr>
        <w:t xml:space="preserve"> </w:t>
      </w:r>
      <w:r>
        <w:rPr>
          <w:rFonts w:cs="Times New Roman" w:ascii="Times New Roman" w:hAnsi="Times New Roman"/>
        </w:rPr>
        <w:t>değişiklik</w:t>
      </w:r>
      <w:r>
        <w:rPr>
          <w:rFonts w:cs="Times New Roman" w:ascii="Times New Roman" w:hAnsi="Times New Roman"/>
          <w:spacing w:val="-14"/>
        </w:rPr>
        <w:t xml:space="preserve"> </w:t>
      </w:r>
      <w:r>
        <w:rPr>
          <w:rFonts w:cs="Times New Roman" w:ascii="Times New Roman" w:hAnsi="Times New Roman"/>
        </w:rPr>
        <w:t>göstermelidir.</w:t>
      </w:r>
    </w:p>
    <w:p>
      <w:pPr>
        <w:pStyle w:val="BodyText"/>
        <w:spacing w:lineRule="auto" w:line="360" w:before="9" w:after="0"/>
        <w:rPr>
          <w:rFonts w:ascii="Times New Roman" w:hAnsi="Times New Roman" w:cs="Times New Roman"/>
        </w:rPr>
      </w:pPr>
      <w:r>
        <w:rPr>
          <w:rFonts w:cs="Times New Roman" w:ascii="Times New Roman" w:hAnsi="Times New Roman"/>
        </w:rPr>
      </w:r>
    </w:p>
    <w:p>
      <w:pPr>
        <w:pStyle w:val="Normal"/>
        <w:spacing w:lineRule="auto" w:line="360"/>
        <w:ind w:left="1666"/>
        <w:rPr>
          <w:rFonts w:ascii="Times New Roman" w:hAnsi="Times New Roman" w:cs="Times New Roman"/>
          <w:b/>
          <w:sz w:val="24"/>
        </w:rPr>
      </w:pPr>
      <w:r>
        <w:rPr>
          <w:rFonts w:cs="Times New Roman" w:ascii="Times New Roman" w:hAnsi="Times New Roman"/>
          <w:b/>
          <w:w w:val="105"/>
          <w:sz w:val="24"/>
        </w:rPr>
        <w:t>Sevgili</w:t>
      </w:r>
      <w:r>
        <w:rPr>
          <w:rFonts w:cs="Times New Roman" w:ascii="Times New Roman" w:hAnsi="Times New Roman"/>
          <w:b/>
          <w:spacing w:val="-4"/>
          <w:w w:val="105"/>
          <w:sz w:val="24"/>
        </w:rPr>
        <w:t xml:space="preserve"> </w:t>
      </w:r>
      <w:r>
        <w:rPr>
          <w:rFonts w:cs="Times New Roman" w:ascii="Times New Roman" w:hAnsi="Times New Roman"/>
          <w:b/>
          <w:spacing w:val="-2"/>
          <w:w w:val="105"/>
          <w:sz w:val="24"/>
        </w:rPr>
        <w:t>Öğrencimiz;</w:t>
      </w:r>
    </w:p>
    <w:p>
      <w:pPr>
        <w:pStyle w:val="ListParagraph"/>
        <w:numPr>
          <w:ilvl w:val="0"/>
          <w:numId w:val="2"/>
        </w:numPr>
        <w:tabs>
          <w:tab w:val="clear" w:pos="720"/>
          <w:tab w:val="left" w:pos="1678" w:leader="none"/>
        </w:tabs>
        <w:spacing w:lineRule="auto" w:line="360" w:before="0" w:after="0"/>
        <w:rPr>
          <w:rFonts w:ascii="Times New Roman" w:hAnsi="Times New Roman" w:cs="Times New Roman"/>
          <w:sz w:val="24"/>
        </w:rPr>
      </w:pPr>
      <w:r>
        <w:rPr>
          <w:rFonts w:cs="Times New Roman" w:ascii="Times New Roman" w:hAnsi="Times New Roman"/>
          <w:spacing w:val="-6"/>
          <w:sz w:val="24"/>
        </w:rPr>
        <w:t>Bu</w:t>
      </w:r>
      <w:r>
        <w:rPr>
          <w:rFonts w:cs="Times New Roman" w:ascii="Times New Roman" w:hAnsi="Times New Roman"/>
          <w:spacing w:val="-2"/>
          <w:sz w:val="24"/>
        </w:rPr>
        <w:t xml:space="preserve"> </w:t>
      </w:r>
      <w:r>
        <w:rPr>
          <w:rFonts w:cs="Times New Roman" w:ascii="Times New Roman" w:hAnsi="Times New Roman"/>
          <w:spacing w:val="-6"/>
          <w:sz w:val="24"/>
        </w:rPr>
        <w:t>anketin</w:t>
      </w:r>
      <w:r>
        <w:rPr>
          <w:rFonts w:cs="Times New Roman" w:ascii="Times New Roman" w:hAnsi="Times New Roman"/>
          <w:sz w:val="24"/>
        </w:rPr>
        <w:t xml:space="preserve"> </w:t>
      </w:r>
      <w:r>
        <w:rPr>
          <w:rFonts w:cs="Times New Roman" w:ascii="Times New Roman" w:hAnsi="Times New Roman"/>
          <w:spacing w:val="-6"/>
          <w:sz w:val="24"/>
        </w:rPr>
        <w:t>amacı,</w:t>
      </w:r>
      <w:r>
        <w:rPr>
          <w:rFonts w:cs="Times New Roman" w:ascii="Times New Roman" w:hAnsi="Times New Roman"/>
          <w:spacing w:val="1"/>
          <w:sz w:val="24"/>
        </w:rPr>
        <w:t xml:space="preserve"> </w:t>
      </w:r>
      <w:r>
        <w:rPr>
          <w:rFonts w:cs="Times New Roman" w:ascii="Times New Roman" w:hAnsi="Times New Roman"/>
          <w:spacing w:val="-6"/>
          <w:sz w:val="24"/>
        </w:rPr>
        <w:t>okul</w:t>
      </w:r>
      <w:r>
        <w:rPr>
          <w:rFonts w:cs="Times New Roman" w:ascii="Times New Roman" w:hAnsi="Times New Roman"/>
          <w:spacing w:val="-2"/>
          <w:sz w:val="24"/>
        </w:rPr>
        <w:t xml:space="preserve"> </w:t>
      </w:r>
      <w:r>
        <w:rPr>
          <w:rFonts w:cs="Times New Roman" w:ascii="Times New Roman" w:hAnsi="Times New Roman"/>
          <w:spacing w:val="-6"/>
          <w:sz w:val="24"/>
        </w:rPr>
        <w:t>hakkındaki</w:t>
      </w:r>
      <w:r>
        <w:rPr>
          <w:rFonts w:cs="Times New Roman" w:ascii="Times New Roman" w:hAnsi="Times New Roman"/>
          <w:sz w:val="24"/>
        </w:rPr>
        <w:t xml:space="preserve"> </w:t>
      </w:r>
      <w:r>
        <w:rPr>
          <w:rFonts w:cs="Times New Roman" w:ascii="Times New Roman" w:hAnsi="Times New Roman"/>
          <w:spacing w:val="-6"/>
          <w:sz w:val="24"/>
        </w:rPr>
        <w:t>görüşlerini</w:t>
      </w:r>
      <w:r>
        <w:rPr>
          <w:rFonts w:cs="Times New Roman" w:ascii="Times New Roman" w:hAnsi="Times New Roman"/>
          <w:spacing w:val="2"/>
          <w:sz w:val="24"/>
        </w:rPr>
        <w:t xml:space="preserve"> </w:t>
      </w:r>
      <w:r>
        <w:rPr>
          <w:rFonts w:cs="Times New Roman" w:ascii="Times New Roman" w:hAnsi="Times New Roman"/>
          <w:spacing w:val="-6"/>
          <w:sz w:val="24"/>
        </w:rPr>
        <w:t>toplamaktır.</w:t>
      </w:r>
    </w:p>
    <w:p>
      <w:pPr>
        <w:pStyle w:val="ListParagraph"/>
        <w:numPr>
          <w:ilvl w:val="0"/>
          <w:numId w:val="2"/>
        </w:numPr>
        <w:tabs>
          <w:tab w:val="clear" w:pos="720"/>
          <w:tab w:val="left" w:pos="1678" w:leader="none"/>
        </w:tabs>
        <w:spacing w:lineRule="auto" w:line="360" w:before="143" w:after="0"/>
        <w:rPr>
          <w:rFonts w:ascii="Times New Roman" w:hAnsi="Times New Roman" w:cs="Times New Roman"/>
          <w:sz w:val="24"/>
        </w:rPr>
      </w:pPr>
      <w:r>
        <w:rPr>
          <w:rFonts w:cs="Times New Roman" w:ascii="Times New Roman" w:hAnsi="Times New Roman"/>
          <w:spacing w:val="-6"/>
          <w:sz w:val="24"/>
        </w:rPr>
        <w:t>Bu</w:t>
      </w:r>
      <w:r>
        <w:rPr>
          <w:rFonts w:cs="Times New Roman" w:ascii="Times New Roman" w:hAnsi="Times New Roman"/>
          <w:spacing w:val="-1"/>
          <w:sz w:val="24"/>
        </w:rPr>
        <w:t xml:space="preserve"> </w:t>
      </w:r>
      <w:r>
        <w:rPr>
          <w:rFonts w:cs="Times New Roman" w:ascii="Times New Roman" w:hAnsi="Times New Roman"/>
          <w:spacing w:val="-6"/>
          <w:sz w:val="24"/>
        </w:rPr>
        <w:t>anket,</w:t>
      </w:r>
      <w:r>
        <w:rPr>
          <w:rFonts w:cs="Times New Roman" w:ascii="Times New Roman" w:hAnsi="Times New Roman"/>
          <w:spacing w:val="3"/>
          <w:sz w:val="24"/>
        </w:rPr>
        <w:t xml:space="preserve"> </w:t>
      </w:r>
      <w:r>
        <w:rPr>
          <w:rFonts w:cs="Times New Roman" w:ascii="Times New Roman" w:hAnsi="Times New Roman"/>
          <w:spacing w:val="-6"/>
          <w:sz w:val="24"/>
        </w:rPr>
        <w:t>kimlik</w:t>
      </w:r>
      <w:r>
        <w:rPr>
          <w:rFonts w:cs="Times New Roman" w:ascii="Times New Roman" w:hAnsi="Times New Roman"/>
          <w:spacing w:val="-2"/>
          <w:sz w:val="24"/>
        </w:rPr>
        <w:t xml:space="preserve"> </w:t>
      </w:r>
      <w:r>
        <w:rPr>
          <w:rFonts w:cs="Times New Roman" w:ascii="Times New Roman" w:hAnsi="Times New Roman"/>
          <w:spacing w:val="-6"/>
          <w:sz w:val="24"/>
        </w:rPr>
        <w:t>bilgileri</w:t>
      </w:r>
      <w:r>
        <w:rPr>
          <w:rFonts w:cs="Times New Roman" w:ascii="Times New Roman" w:hAnsi="Times New Roman"/>
          <w:spacing w:val="2"/>
          <w:sz w:val="24"/>
        </w:rPr>
        <w:t xml:space="preserve"> </w:t>
      </w:r>
      <w:r>
        <w:rPr>
          <w:rFonts w:cs="Times New Roman" w:ascii="Times New Roman" w:hAnsi="Times New Roman"/>
          <w:spacing w:val="-6"/>
          <w:sz w:val="24"/>
        </w:rPr>
        <w:t>girilmeden</w:t>
      </w:r>
      <w:r>
        <w:rPr>
          <w:rFonts w:cs="Times New Roman" w:ascii="Times New Roman" w:hAnsi="Times New Roman"/>
          <w:spacing w:val="1"/>
          <w:sz w:val="24"/>
        </w:rPr>
        <w:t xml:space="preserve"> </w:t>
      </w:r>
      <w:r>
        <w:rPr>
          <w:rFonts w:cs="Times New Roman" w:ascii="Times New Roman" w:hAnsi="Times New Roman"/>
          <w:spacing w:val="-6"/>
          <w:sz w:val="24"/>
        </w:rPr>
        <w:t>yapılmalıdır.</w:t>
      </w:r>
    </w:p>
    <w:p>
      <w:pPr>
        <w:pStyle w:val="ListParagraph"/>
        <w:numPr>
          <w:ilvl w:val="0"/>
          <w:numId w:val="2"/>
        </w:numPr>
        <w:tabs>
          <w:tab w:val="clear" w:pos="720"/>
          <w:tab w:val="left" w:pos="1678" w:leader="none"/>
        </w:tabs>
        <w:spacing w:lineRule="auto" w:line="360" w:before="140" w:after="0"/>
        <w:ind w:hanging="360" w:left="1678" w:right="1017"/>
        <w:rPr>
          <w:rFonts w:ascii="Times New Roman" w:hAnsi="Times New Roman" w:cs="Times New Roman"/>
          <w:sz w:val="24"/>
        </w:rPr>
      </w:pPr>
      <w:r>
        <w:rPr>
          <w:rFonts w:cs="Times New Roman" w:ascii="Times New Roman" w:hAnsi="Times New Roman"/>
          <w:spacing w:val="-4"/>
          <w:sz w:val="24"/>
        </w:rPr>
        <w:t>Okul</w:t>
      </w:r>
      <w:r>
        <w:rPr>
          <w:rFonts w:cs="Times New Roman" w:ascii="Times New Roman" w:hAnsi="Times New Roman"/>
          <w:spacing w:val="-11"/>
          <w:sz w:val="24"/>
        </w:rPr>
        <w:t xml:space="preserve"> </w:t>
      </w:r>
      <w:r>
        <w:rPr>
          <w:rFonts w:cs="Times New Roman" w:ascii="Times New Roman" w:hAnsi="Times New Roman"/>
          <w:spacing w:val="-4"/>
          <w:sz w:val="24"/>
        </w:rPr>
        <w:t>hakkında</w:t>
      </w:r>
      <w:r>
        <w:rPr>
          <w:rFonts w:cs="Times New Roman" w:ascii="Times New Roman" w:hAnsi="Times New Roman"/>
          <w:spacing w:val="-10"/>
          <w:sz w:val="24"/>
        </w:rPr>
        <w:t xml:space="preserve"> </w:t>
      </w:r>
      <w:r>
        <w:rPr>
          <w:rFonts w:cs="Times New Roman" w:ascii="Times New Roman" w:hAnsi="Times New Roman"/>
          <w:spacing w:val="-4"/>
          <w:sz w:val="24"/>
        </w:rPr>
        <w:t>görüşlerini</w:t>
      </w:r>
      <w:r>
        <w:rPr>
          <w:rFonts w:cs="Times New Roman" w:ascii="Times New Roman" w:hAnsi="Times New Roman"/>
          <w:spacing w:val="-11"/>
          <w:sz w:val="24"/>
        </w:rPr>
        <w:t xml:space="preserve"> </w:t>
      </w:r>
      <w:r>
        <w:rPr>
          <w:rFonts w:cs="Times New Roman" w:ascii="Times New Roman" w:hAnsi="Times New Roman"/>
          <w:spacing w:val="-4"/>
          <w:sz w:val="24"/>
        </w:rPr>
        <w:t>yansıtan</w:t>
      </w:r>
      <w:r>
        <w:rPr>
          <w:rFonts w:cs="Times New Roman" w:ascii="Times New Roman" w:hAnsi="Times New Roman"/>
          <w:spacing w:val="-10"/>
          <w:sz w:val="24"/>
        </w:rPr>
        <w:t xml:space="preserve"> </w:t>
      </w:r>
      <w:r>
        <w:rPr>
          <w:rFonts w:cs="Times New Roman" w:ascii="Times New Roman" w:hAnsi="Times New Roman"/>
          <w:spacing w:val="-4"/>
          <w:sz w:val="24"/>
        </w:rPr>
        <w:t>kutuya</w:t>
      </w:r>
      <w:r>
        <w:rPr>
          <w:rFonts w:cs="Times New Roman" w:ascii="Times New Roman" w:hAnsi="Times New Roman"/>
          <w:spacing w:val="-11"/>
          <w:sz w:val="24"/>
        </w:rPr>
        <w:t xml:space="preserve"> </w:t>
      </w:r>
      <w:r>
        <w:rPr>
          <w:rFonts w:cs="Times New Roman" w:ascii="Times New Roman" w:hAnsi="Times New Roman"/>
          <w:spacing w:val="-4"/>
          <w:sz w:val="24"/>
        </w:rPr>
        <w:t>“X”</w:t>
      </w:r>
      <w:r>
        <w:rPr>
          <w:rFonts w:cs="Times New Roman" w:ascii="Times New Roman" w:hAnsi="Times New Roman"/>
          <w:spacing w:val="-10"/>
          <w:sz w:val="24"/>
        </w:rPr>
        <w:t xml:space="preserve"> </w:t>
      </w:r>
      <w:r>
        <w:rPr>
          <w:rFonts w:cs="Times New Roman" w:ascii="Times New Roman" w:hAnsi="Times New Roman"/>
          <w:spacing w:val="-4"/>
          <w:sz w:val="24"/>
        </w:rPr>
        <w:t>işareti</w:t>
      </w:r>
      <w:r>
        <w:rPr>
          <w:rFonts w:cs="Times New Roman" w:ascii="Times New Roman" w:hAnsi="Times New Roman"/>
          <w:spacing w:val="-11"/>
          <w:sz w:val="24"/>
        </w:rPr>
        <w:t xml:space="preserve"> </w:t>
      </w:r>
      <w:r>
        <w:rPr>
          <w:rFonts w:cs="Times New Roman" w:ascii="Times New Roman" w:hAnsi="Times New Roman"/>
          <w:spacing w:val="-4"/>
          <w:sz w:val="24"/>
        </w:rPr>
        <w:t>koyarak</w:t>
      </w:r>
      <w:r>
        <w:rPr>
          <w:rFonts w:cs="Times New Roman" w:ascii="Times New Roman" w:hAnsi="Times New Roman"/>
          <w:spacing w:val="-10"/>
          <w:sz w:val="24"/>
        </w:rPr>
        <w:t xml:space="preserve"> </w:t>
      </w:r>
      <w:r>
        <w:rPr>
          <w:rFonts w:cs="Times New Roman" w:ascii="Times New Roman" w:hAnsi="Times New Roman"/>
          <w:spacing w:val="-4"/>
          <w:sz w:val="24"/>
        </w:rPr>
        <w:t>neler</w:t>
      </w:r>
      <w:r>
        <w:rPr>
          <w:rFonts w:cs="Times New Roman" w:ascii="Times New Roman" w:hAnsi="Times New Roman"/>
          <w:spacing w:val="-11"/>
          <w:sz w:val="24"/>
        </w:rPr>
        <w:t xml:space="preserve"> </w:t>
      </w:r>
      <w:r>
        <w:rPr>
          <w:rFonts w:cs="Times New Roman" w:ascii="Times New Roman" w:hAnsi="Times New Roman"/>
          <w:spacing w:val="-4"/>
          <w:sz w:val="24"/>
        </w:rPr>
        <w:t xml:space="preserve">düşündüğünü </w:t>
      </w:r>
      <w:r>
        <w:rPr>
          <w:rFonts w:cs="Times New Roman" w:ascii="Times New Roman" w:hAnsi="Times New Roman"/>
          <w:sz w:val="24"/>
        </w:rPr>
        <w:t>öğrenmemize yardımcı olabilirsin.</w:t>
      </w:r>
    </w:p>
    <w:p>
      <w:pPr>
        <w:pStyle w:val="ListParagraph"/>
        <w:numPr>
          <w:ilvl w:val="0"/>
          <w:numId w:val="2"/>
        </w:numPr>
        <w:tabs>
          <w:tab w:val="clear" w:pos="720"/>
          <w:tab w:val="left" w:pos="1731" w:leader="none"/>
        </w:tabs>
        <w:spacing w:lineRule="auto" w:line="360" w:before="1" w:after="0"/>
        <w:ind w:hanging="413" w:left="1731"/>
        <w:rPr>
          <w:rFonts w:ascii="Times New Roman" w:hAnsi="Times New Roman" w:cs="Times New Roman"/>
          <w:sz w:val="24"/>
        </w:rPr>
      </w:pPr>
      <w:r>
        <w:rPr>
          <w:rFonts w:cs="Times New Roman" w:ascii="Times New Roman" w:hAnsi="Times New Roman"/>
          <w:spacing w:val="-4"/>
          <w:sz w:val="24"/>
        </w:rPr>
        <w:t>Anketimize</w:t>
      </w:r>
      <w:r>
        <w:rPr>
          <w:rFonts w:cs="Times New Roman" w:ascii="Times New Roman" w:hAnsi="Times New Roman"/>
          <w:spacing w:val="-9"/>
          <w:sz w:val="24"/>
        </w:rPr>
        <w:t xml:space="preserve"> </w:t>
      </w:r>
      <w:r>
        <w:rPr>
          <w:rFonts w:cs="Times New Roman" w:ascii="Times New Roman" w:hAnsi="Times New Roman"/>
          <w:spacing w:val="-4"/>
          <w:sz w:val="24"/>
        </w:rPr>
        <w:t>katıldığın</w:t>
      </w:r>
      <w:r>
        <w:rPr>
          <w:rFonts w:cs="Times New Roman" w:ascii="Times New Roman" w:hAnsi="Times New Roman"/>
          <w:spacing w:val="-8"/>
          <w:sz w:val="24"/>
        </w:rPr>
        <w:t xml:space="preserve"> </w:t>
      </w:r>
      <w:r>
        <w:rPr>
          <w:rFonts w:cs="Times New Roman" w:ascii="Times New Roman" w:hAnsi="Times New Roman"/>
          <w:spacing w:val="-4"/>
          <w:sz w:val="24"/>
        </w:rPr>
        <w:t>için</w:t>
      </w:r>
      <w:r>
        <w:rPr>
          <w:rFonts w:cs="Times New Roman" w:ascii="Times New Roman" w:hAnsi="Times New Roman"/>
          <w:spacing w:val="-8"/>
          <w:sz w:val="24"/>
        </w:rPr>
        <w:t xml:space="preserve"> </w:t>
      </w:r>
      <w:r>
        <w:rPr>
          <w:rFonts w:cs="Times New Roman" w:ascii="Times New Roman" w:hAnsi="Times New Roman"/>
          <w:spacing w:val="-4"/>
          <w:sz w:val="24"/>
        </w:rPr>
        <w:t>teşekkür</w:t>
      </w:r>
      <w:r>
        <w:rPr>
          <w:rFonts w:cs="Times New Roman" w:ascii="Times New Roman" w:hAnsi="Times New Roman"/>
          <w:spacing w:val="-9"/>
          <w:sz w:val="24"/>
        </w:rPr>
        <w:t xml:space="preserve"> </w:t>
      </w:r>
      <w:r>
        <w:rPr>
          <w:rFonts w:cs="Times New Roman" w:ascii="Times New Roman" w:hAnsi="Times New Roman"/>
          <w:spacing w:val="-4"/>
          <w:sz w:val="24"/>
        </w:rPr>
        <w:t>ederiz.</w:t>
      </w:r>
    </w:p>
    <w:p>
      <w:pPr>
        <w:pStyle w:val="ListParagraph"/>
        <w:tabs>
          <w:tab w:val="clear" w:pos="720"/>
          <w:tab w:val="left" w:pos="1731" w:leader="none"/>
        </w:tabs>
        <w:spacing w:lineRule="auto" w:line="360" w:before="1" w:after="0"/>
        <w:ind w:hanging="0" w:left="1731"/>
        <w:rPr>
          <w:rFonts w:ascii="Times New Roman" w:hAnsi="Times New Roman" w:cs="Times New Roman"/>
          <w:spacing w:val="-4"/>
          <w:sz w:val="24"/>
        </w:rPr>
      </w:pPr>
      <w:r>
        <w:rPr>
          <w:rFonts w:cs="Times New Roman" w:ascii="Times New Roman" w:hAnsi="Times New Roman"/>
          <w:spacing w:val="-4"/>
          <w:sz w:val="24"/>
        </w:rPr>
      </w:r>
    </w:p>
    <w:p>
      <w:pPr>
        <w:pStyle w:val="ListParagraph"/>
        <w:tabs>
          <w:tab w:val="clear" w:pos="720"/>
          <w:tab w:val="left" w:pos="1731" w:leader="none"/>
        </w:tabs>
        <w:spacing w:lineRule="auto" w:line="360" w:before="1" w:after="0"/>
        <w:ind w:hanging="0" w:left="1731"/>
        <w:rPr>
          <w:rFonts w:ascii="Times New Roman" w:hAnsi="Times New Roman" w:cs="Times New Roman"/>
          <w:sz w:val="24"/>
        </w:rPr>
      </w:pPr>
      <w:r>
        <w:rPr>
          <w:rFonts w:cs="Times New Roman" w:ascii="Times New Roman" w:hAnsi="Times New Roman"/>
          <w:sz w:val="24"/>
        </w:rPr>
      </w:r>
    </w:p>
    <w:p>
      <w:pPr>
        <w:pStyle w:val="Normal"/>
        <w:tabs>
          <w:tab w:val="clear" w:pos="720"/>
          <w:tab w:val="left" w:pos="1731" w:leader="none"/>
        </w:tabs>
        <w:spacing w:before="1" w:after="0"/>
        <w:rPr>
          <w:rFonts w:ascii="Times New Roman" w:hAnsi="Times New Roman" w:cs="Times New Roman"/>
          <w:sz w:val="24"/>
        </w:rPr>
      </w:pPr>
      <w:r>
        <w:rPr>
          <w:rFonts w:cs="Times New Roman" w:ascii="Times New Roman" w:hAnsi="Times New Roman"/>
          <w:sz w:val="24"/>
        </w:rPr>
      </w:r>
    </w:p>
    <w:p>
      <w:pPr>
        <w:pStyle w:val="Normal"/>
        <w:tabs>
          <w:tab w:val="clear" w:pos="720"/>
          <w:tab w:val="left" w:pos="1731" w:leader="none"/>
        </w:tabs>
        <w:spacing w:before="1" w:after="0"/>
        <w:rPr>
          <w:rFonts w:ascii="Times New Roman" w:hAnsi="Times New Roman" w:cs="Times New Roman"/>
          <w:sz w:val="24"/>
        </w:rPr>
      </w:pPr>
      <w:r>
        <w:rPr>
          <w:rFonts w:cs="Times New Roman" w:ascii="Times New Roman" w:hAnsi="Times New Roman"/>
          <w:sz w:val="24"/>
        </w:rPr>
      </w:r>
    </w:p>
    <w:p>
      <w:pPr>
        <w:pStyle w:val="Normal"/>
        <w:tabs>
          <w:tab w:val="clear" w:pos="720"/>
          <w:tab w:val="left" w:pos="1731" w:leader="none"/>
        </w:tabs>
        <w:spacing w:before="1" w:after="0"/>
        <w:rPr>
          <w:rFonts w:ascii="Times New Roman" w:hAnsi="Times New Roman" w:cs="Times New Roman"/>
          <w:sz w:val="24"/>
        </w:rPr>
      </w:pPr>
      <w:r>
        <w:rPr>
          <w:rFonts w:cs="Times New Roman" w:ascii="Times New Roman" w:hAnsi="Times New Roman"/>
          <w:sz w:val="24"/>
        </w:rPr>
      </w:r>
    </w:p>
    <w:p>
      <w:pPr>
        <w:pStyle w:val="Normal"/>
        <w:tabs>
          <w:tab w:val="clear" w:pos="720"/>
          <w:tab w:val="left" w:pos="1731" w:leader="none"/>
        </w:tabs>
        <w:spacing w:before="1" w:after="0"/>
        <w:rPr>
          <w:rFonts w:ascii="Times New Roman" w:hAnsi="Times New Roman" w:cs="Times New Roman"/>
          <w:sz w:val="24"/>
        </w:rPr>
      </w:pPr>
      <w:r>
        <w:rPr>
          <w:rFonts w:cs="Times New Roman" w:ascii="Times New Roman" w:hAnsi="Times New Roman"/>
          <w:sz w:val="24"/>
        </w:rPr>
      </w:r>
    </w:p>
    <w:tbl>
      <w:tblPr>
        <w:tblStyle w:val="TableNormal"/>
        <w:tblW w:w="10353" w:type="dxa"/>
        <w:jc w:val="left"/>
        <w:tblInd w:w="397" w:type="dxa"/>
        <w:tblLayout w:type="fixed"/>
        <w:tblCellMar>
          <w:top w:w="0" w:type="dxa"/>
          <w:left w:w="5" w:type="dxa"/>
          <w:bottom w:w="0" w:type="dxa"/>
          <w:right w:w="5" w:type="dxa"/>
        </w:tblCellMar>
        <w:tblLook w:firstRow="1" w:noVBand="0" w:lastRow="1" w:firstColumn="1" w:lastColumn="1" w:noHBand="0" w:val="01e0"/>
      </w:tblPr>
      <w:tblGrid>
        <w:gridCol w:w="487"/>
        <w:gridCol w:w="7006"/>
        <w:gridCol w:w="571"/>
        <w:gridCol w:w="573"/>
        <w:gridCol w:w="571"/>
        <w:gridCol w:w="573"/>
        <w:gridCol w:w="571"/>
      </w:tblGrid>
      <w:tr>
        <w:trPr>
          <w:trHeight w:val="1912" w:hRule="atLeast"/>
        </w:trPr>
        <w:tc>
          <w:tcPr>
            <w:tcW w:w="487"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lineRule="exact" w:line="215" w:before="0" w:after="0"/>
              <w:ind w:left="67" w:right="60"/>
              <w:jc w:val="center"/>
              <w:rPr>
                <w:rFonts w:ascii="Times New Roman" w:hAnsi="Times New Roman" w:cs="Times New Roman"/>
                <w:b/>
                <w:sz w:val="20"/>
                <w:szCs w:val="20"/>
              </w:rPr>
            </w:pPr>
            <w:r>
              <w:rPr>
                <w:rFonts w:cs="Times New Roman" w:ascii="Times New Roman" w:hAnsi="Times New Roman"/>
                <w:b/>
                <w:spacing w:val="-5"/>
                <w:kern w:val="0"/>
                <w:sz w:val="20"/>
                <w:szCs w:val="20"/>
                <w:lang w:eastAsia="en-US" w:bidi="ar-SA"/>
              </w:rPr>
              <w:t>NO</w:t>
            </w:r>
          </w:p>
        </w:tc>
        <w:tc>
          <w:tcPr>
            <w:tcW w:w="7006"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p>
            <w:pPr>
              <w:pStyle w:val="TableParagraph"/>
              <w:suppressAutoHyphens w:val="true"/>
              <w:spacing w:before="1" w:after="0"/>
              <w:ind w:left="89"/>
              <w:jc w:val="center"/>
              <w:rPr>
                <w:rFonts w:ascii="Times New Roman" w:hAnsi="Times New Roman" w:cs="Times New Roman"/>
                <w:b/>
                <w:spacing w:val="-2"/>
                <w:sz w:val="24"/>
                <w:szCs w:val="24"/>
              </w:rPr>
            </w:pPr>
            <w:r>
              <w:rPr>
                <w:rFonts w:cs="Times New Roman" w:ascii="Times New Roman" w:hAnsi="Times New Roman"/>
                <w:b/>
                <w:spacing w:val="-2"/>
                <w:kern w:val="0"/>
                <w:sz w:val="24"/>
                <w:szCs w:val="24"/>
                <w:lang w:eastAsia="en-US" w:bidi="ar-SA"/>
              </w:rPr>
              <w:t>ORTAOKUL ÖĞRENCİLERİ İÇİN</w:t>
            </w:r>
          </w:p>
          <w:p>
            <w:pPr>
              <w:pStyle w:val="TableParagraph"/>
              <w:suppressAutoHyphens w:val="true"/>
              <w:spacing w:before="0" w:after="0"/>
              <w:jc w:val="center"/>
              <w:rPr>
                <w:rFonts w:ascii="Times New Roman" w:hAnsi="Times New Roman" w:cs="Times New Roman"/>
                <w:sz w:val="24"/>
                <w:szCs w:val="24"/>
              </w:rPr>
            </w:pPr>
            <w:r>
              <w:rPr>
                <w:rFonts w:cs="Times New Roman" w:ascii="Times New Roman" w:hAnsi="Times New Roman"/>
                <w:sz w:val="24"/>
                <w:szCs w:val="24"/>
              </w:rPr>
            </w:r>
          </w:p>
          <w:p>
            <w:pPr>
              <w:pStyle w:val="TableParagraph"/>
              <w:suppressAutoHyphens w:val="true"/>
              <w:spacing w:before="18" w:after="0"/>
              <w:jc w:val="center"/>
              <w:rPr>
                <w:rFonts w:ascii="Times New Roman" w:hAnsi="Times New Roman" w:cs="Times New Roman"/>
                <w:sz w:val="24"/>
                <w:szCs w:val="24"/>
              </w:rPr>
            </w:pPr>
            <w:r>
              <w:rPr>
                <w:rFonts w:cs="Times New Roman" w:ascii="Times New Roman" w:hAnsi="Times New Roman"/>
                <w:sz w:val="24"/>
                <w:szCs w:val="24"/>
              </w:rPr>
            </w:r>
          </w:p>
          <w:p>
            <w:pPr>
              <w:pStyle w:val="TableParagraph"/>
              <w:suppressAutoHyphens w:val="true"/>
              <w:spacing w:before="1" w:after="0"/>
              <w:ind w:left="89"/>
              <w:jc w:val="center"/>
              <w:rPr>
                <w:rFonts w:ascii="Times New Roman" w:hAnsi="Times New Roman" w:cs="Times New Roman"/>
                <w:b/>
                <w:sz w:val="20"/>
                <w:szCs w:val="20"/>
              </w:rPr>
            </w:pPr>
            <w:r>
              <w:rPr>
                <w:rFonts w:cs="Times New Roman" w:ascii="Times New Roman" w:hAnsi="Times New Roman"/>
                <w:b/>
                <w:w w:val="90"/>
                <w:kern w:val="0"/>
                <w:sz w:val="24"/>
                <w:szCs w:val="24"/>
                <w:lang w:eastAsia="en-US" w:bidi="ar-SA"/>
              </w:rPr>
              <w:t>KONU</w:t>
            </w:r>
            <w:r>
              <w:rPr>
                <w:rFonts w:cs="Times New Roman" w:ascii="Times New Roman" w:hAnsi="Times New Roman"/>
                <w:b/>
                <w:spacing w:val="-3"/>
                <w:kern w:val="0"/>
                <w:sz w:val="24"/>
                <w:szCs w:val="24"/>
                <w:lang w:eastAsia="en-US" w:bidi="ar-SA"/>
              </w:rPr>
              <w:t xml:space="preserve"> </w:t>
            </w:r>
            <w:r>
              <w:rPr>
                <w:rFonts w:cs="Times New Roman" w:ascii="Times New Roman" w:hAnsi="Times New Roman"/>
                <w:b/>
                <w:spacing w:val="-2"/>
                <w:kern w:val="0"/>
                <w:sz w:val="24"/>
                <w:szCs w:val="24"/>
                <w:lang w:eastAsia="en-US" w:bidi="ar-SA"/>
              </w:rPr>
              <w:t>BAŞLIKLARI</w:t>
            </w:r>
          </w:p>
        </w:tc>
        <w:tc>
          <w:tcPr>
            <w:tcW w:w="571"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textDirection w:val="btLr"/>
            <w:vAlign w:val="center"/>
          </w:tcPr>
          <w:p>
            <w:pPr>
              <w:pStyle w:val="TableParagraph"/>
              <w:suppressAutoHyphens w:val="true"/>
              <w:spacing w:before="0" w:after="0"/>
              <w:ind w:left="-1"/>
              <w:jc w:val="center"/>
              <w:rPr>
                <w:rFonts w:ascii="Times New Roman" w:hAnsi="Times New Roman" w:cs="Times New Roman"/>
                <w:b/>
              </w:rPr>
            </w:pPr>
            <w:r>
              <w:rPr>
                <w:rFonts w:cs="Times New Roman" w:ascii="Times New Roman" w:hAnsi="Times New Roman"/>
                <w:b/>
                <w:spacing w:val="-2"/>
                <w:w w:val="110"/>
                <w:kern w:val="0"/>
                <w:sz w:val="22"/>
                <w:szCs w:val="22"/>
                <w:lang w:eastAsia="en-US" w:bidi="ar-SA"/>
              </w:rPr>
              <w:t>Kesinlikle</w:t>
            </w:r>
          </w:p>
        </w:tc>
        <w:tc>
          <w:tcPr>
            <w:tcW w:w="573"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textDirection w:val="btLr"/>
            <w:vAlign w:val="center"/>
          </w:tcPr>
          <w:p>
            <w:pPr>
              <w:pStyle w:val="TableParagraph"/>
              <w:suppressAutoHyphens w:val="true"/>
              <w:spacing w:before="0" w:after="0"/>
              <w:ind w:left="-1"/>
              <w:jc w:val="center"/>
              <w:rPr>
                <w:rFonts w:ascii="Times New Roman" w:hAnsi="Times New Roman" w:cs="Times New Roman"/>
                <w:b/>
              </w:rPr>
            </w:pPr>
            <w:r>
              <w:rPr>
                <w:rFonts w:cs="Times New Roman" w:ascii="Times New Roman" w:hAnsi="Times New Roman"/>
                <w:b/>
                <w:spacing w:val="-2"/>
                <w:w w:val="105"/>
                <w:kern w:val="0"/>
                <w:sz w:val="22"/>
                <w:szCs w:val="22"/>
                <w:lang w:eastAsia="en-US" w:bidi="ar-SA"/>
              </w:rPr>
              <w:t>Katılıyorum</w:t>
            </w:r>
          </w:p>
        </w:tc>
        <w:tc>
          <w:tcPr>
            <w:tcW w:w="571"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textDirection w:val="btLr"/>
            <w:vAlign w:val="center"/>
          </w:tcPr>
          <w:p>
            <w:pPr>
              <w:pStyle w:val="TableParagraph"/>
              <w:suppressAutoHyphens w:val="true"/>
              <w:spacing w:before="0" w:after="0"/>
              <w:ind w:left="-1"/>
              <w:jc w:val="center"/>
              <w:rPr>
                <w:rFonts w:ascii="Times New Roman" w:hAnsi="Times New Roman" w:cs="Times New Roman"/>
                <w:b/>
              </w:rPr>
            </w:pPr>
            <w:r>
              <w:rPr>
                <w:rFonts w:cs="Times New Roman" w:ascii="Times New Roman" w:hAnsi="Times New Roman"/>
                <w:b/>
                <w:spacing w:val="-2"/>
                <w:w w:val="105"/>
                <w:kern w:val="0"/>
                <w:sz w:val="22"/>
                <w:szCs w:val="22"/>
                <w:lang w:eastAsia="en-US" w:bidi="ar-SA"/>
              </w:rPr>
              <w:t>Kararsızım</w:t>
            </w:r>
          </w:p>
        </w:tc>
        <w:tc>
          <w:tcPr>
            <w:tcW w:w="573"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textDirection w:val="btLr"/>
            <w:vAlign w:val="center"/>
          </w:tcPr>
          <w:p>
            <w:pPr>
              <w:pStyle w:val="TableParagraph"/>
              <w:suppressAutoHyphens w:val="true"/>
              <w:spacing w:lineRule="atLeast" w:line="240" w:before="0" w:after="0"/>
              <w:ind w:left="-1"/>
              <w:jc w:val="center"/>
              <w:rPr>
                <w:rFonts w:ascii="Times New Roman" w:hAnsi="Times New Roman" w:cs="Times New Roman"/>
                <w:b/>
              </w:rPr>
            </w:pPr>
            <w:r>
              <w:rPr>
                <w:rFonts w:cs="Times New Roman" w:ascii="Times New Roman" w:hAnsi="Times New Roman"/>
                <w:b/>
                <w:spacing w:val="-2"/>
                <w:w w:val="110"/>
                <w:kern w:val="0"/>
                <w:sz w:val="22"/>
                <w:szCs w:val="22"/>
                <w:lang w:eastAsia="en-US" w:bidi="ar-SA"/>
              </w:rPr>
              <w:t xml:space="preserve">Kesinlikle </w:t>
            </w:r>
            <w:r>
              <w:rPr>
                <w:rFonts w:cs="Times New Roman" w:ascii="Times New Roman" w:hAnsi="Times New Roman"/>
                <w:b/>
                <w:spacing w:val="-2"/>
                <w:kern w:val="0"/>
                <w:sz w:val="22"/>
                <w:szCs w:val="22"/>
                <w:lang w:eastAsia="en-US" w:bidi="ar-SA"/>
              </w:rPr>
              <w:t>Katılmıyorum</w:t>
            </w:r>
          </w:p>
        </w:tc>
        <w:tc>
          <w:tcPr>
            <w:tcW w:w="571"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textDirection w:val="btLr"/>
            <w:vAlign w:val="center"/>
          </w:tcPr>
          <w:p>
            <w:pPr>
              <w:pStyle w:val="TableParagraph"/>
              <w:suppressAutoHyphens w:val="true"/>
              <w:spacing w:before="0" w:after="0"/>
              <w:ind w:left="-1"/>
              <w:jc w:val="center"/>
              <w:rPr>
                <w:rFonts w:ascii="Times New Roman" w:hAnsi="Times New Roman" w:cs="Times New Roman"/>
                <w:b/>
              </w:rPr>
            </w:pPr>
            <w:r>
              <w:rPr>
                <w:rFonts w:cs="Times New Roman" w:ascii="Times New Roman" w:hAnsi="Times New Roman"/>
                <w:b/>
                <w:spacing w:val="-2"/>
                <w:w w:val="105"/>
                <w:kern w:val="0"/>
                <w:sz w:val="22"/>
                <w:szCs w:val="22"/>
                <w:lang w:eastAsia="en-US" w:bidi="ar-SA"/>
              </w:rPr>
              <w:t>Katılmıyorum</w:t>
            </w:r>
          </w:p>
        </w:tc>
      </w:tr>
      <w:tr>
        <w:trPr>
          <w:trHeight w:val="244" w:hRule="atLeast"/>
        </w:trPr>
        <w:tc>
          <w:tcPr>
            <w:tcW w:w="48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9" w:right="6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01-</w:t>
            </w:r>
          </w:p>
        </w:tc>
        <w:tc>
          <w:tcPr>
            <w:tcW w:w="700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4" w:before="11" w:after="0"/>
              <w:ind w:left="107"/>
              <w:jc w:val="left"/>
              <w:rPr>
                <w:rFonts w:ascii="Times New Roman" w:hAnsi="Times New Roman" w:cs="Times New Roman"/>
                <w:sz w:val="20"/>
                <w:szCs w:val="20"/>
              </w:rPr>
            </w:pPr>
            <w:r>
              <w:rPr>
                <w:rFonts w:cs="Times New Roman" w:ascii="Times New Roman" w:hAnsi="Times New Roman"/>
                <w:spacing w:val="-6"/>
                <w:kern w:val="0"/>
                <w:sz w:val="20"/>
                <w:szCs w:val="20"/>
                <w:lang w:eastAsia="en-US" w:bidi="ar-SA"/>
              </w:rPr>
              <w:t>Okulda</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6"/>
                <w:kern w:val="0"/>
                <w:sz w:val="20"/>
                <w:szCs w:val="20"/>
                <w:lang w:eastAsia="en-US" w:bidi="ar-SA"/>
              </w:rPr>
              <w:t>kendimi</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6"/>
                <w:kern w:val="0"/>
                <w:sz w:val="20"/>
                <w:szCs w:val="20"/>
                <w:lang w:eastAsia="en-US" w:bidi="ar-SA"/>
              </w:rPr>
              <w:t>güvende</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6"/>
                <w:kern w:val="0"/>
                <w:sz w:val="20"/>
                <w:szCs w:val="20"/>
                <w:lang w:eastAsia="en-US" w:bidi="ar-SA"/>
              </w:rPr>
              <w:t>hissediyorum.</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9"/>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8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0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4" w:hRule="atLeast"/>
        </w:trPr>
        <w:tc>
          <w:tcPr>
            <w:tcW w:w="48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9" w:right="6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02-</w:t>
            </w:r>
          </w:p>
        </w:tc>
        <w:tc>
          <w:tcPr>
            <w:tcW w:w="700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4" w:before="11" w:after="0"/>
              <w:ind w:left="107"/>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temiz</w:t>
            </w:r>
            <w:r>
              <w:rPr>
                <w:rFonts w:cs="Times New Roman" w:ascii="Times New Roman" w:hAnsi="Times New Roman"/>
                <w:spacing w:val="-6"/>
                <w:kern w:val="0"/>
                <w:sz w:val="20"/>
                <w:szCs w:val="20"/>
                <w:lang w:eastAsia="en-US" w:bidi="ar-SA"/>
              </w:rPr>
              <w:t xml:space="preserve"> </w:t>
            </w:r>
            <w:r>
              <w:rPr>
                <w:rFonts w:cs="Times New Roman" w:ascii="Times New Roman" w:hAnsi="Times New Roman"/>
                <w:spacing w:val="-4"/>
                <w:kern w:val="0"/>
                <w:sz w:val="20"/>
                <w:szCs w:val="20"/>
                <w:lang w:eastAsia="en-US" w:bidi="ar-SA"/>
              </w:rPr>
              <w:t>ve</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hijyeniktir.</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9"/>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8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0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4" w:hRule="atLeast"/>
        </w:trPr>
        <w:tc>
          <w:tcPr>
            <w:tcW w:w="48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9" w:right="6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03-</w:t>
            </w:r>
          </w:p>
        </w:tc>
        <w:tc>
          <w:tcPr>
            <w:tcW w:w="700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4" w:before="11" w:after="0"/>
              <w:ind w:left="107"/>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Okulun</w:t>
            </w:r>
            <w:r>
              <w:rPr>
                <w:rFonts w:cs="Times New Roman" w:ascii="Times New Roman" w:hAnsi="Times New Roman"/>
                <w:spacing w:val="-9"/>
                <w:kern w:val="0"/>
                <w:sz w:val="20"/>
                <w:szCs w:val="20"/>
                <w:lang w:eastAsia="en-US" w:bidi="ar-SA"/>
              </w:rPr>
              <w:t xml:space="preserve"> </w:t>
            </w:r>
            <w:r>
              <w:rPr>
                <w:rFonts w:cs="Times New Roman" w:ascii="Times New Roman" w:hAnsi="Times New Roman"/>
                <w:spacing w:val="-4"/>
                <w:kern w:val="0"/>
                <w:sz w:val="20"/>
                <w:szCs w:val="20"/>
                <w:lang w:eastAsia="en-US" w:bidi="ar-SA"/>
              </w:rPr>
              <w:t>fiziki</w:t>
            </w:r>
            <w:r>
              <w:rPr>
                <w:rFonts w:cs="Times New Roman" w:ascii="Times New Roman" w:hAnsi="Times New Roman"/>
                <w:spacing w:val="-8"/>
                <w:kern w:val="0"/>
                <w:sz w:val="20"/>
                <w:szCs w:val="20"/>
                <w:lang w:eastAsia="en-US" w:bidi="ar-SA"/>
              </w:rPr>
              <w:t xml:space="preserve"> </w:t>
            </w:r>
            <w:r>
              <w:rPr>
                <w:rFonts w:cs="Times New Roman" w:ascii="Times New Roman" w:hAnsi="Times New Roman"/>
                <w:spacing w:val="-4"/>
                <w:kern w:val="0"/>
                <w:sz w:val="20"/>
                <w:szCs w:val="20"/>
                <w:lang w:eastAsia="en-US" w:bidi="ar-SA"/>
              </w:rPr>
              <w:t>koşullarını</w:t>
            </w:r>
            <w:r>
              <w:rPr>
                <w:rFonts w:cs="Times New Roman" w:ascii="Times New Roman" w:hAnsi="Times New Roman"/>
                <w:spacing w:val="-8"/>
                <w:kern w:val="0"/>
                <w:sz w:val="20"/>
                <w:szCs w:val="20"/>
                <w:lang w:eastAsia="en-US" w:bidi="ar-SA"/>
              </w:rPr>
              <w:t xml:space="preserve"> </w:t>
            </w:r>
            <w:r>
              <w:rPr>
                <w:rFonts w:cs="Times New Roman" w:ascii="Times New Roman" w:hAnsi="Times New Roman"/>
                <w:spacing w:val="-4"/>
                <w:kern w:val="0"/>
                <w:sz w:val="20"/>
                <w:szCs w:val="20"/>
                <w:lang w:eastAsia="en-US" w:bidi="ar-SA"/>
              </w:rPr>
              <w:t>yeterlidir.</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9"/>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8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0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4" w:hRule="atLeast"/>
        </w:trPr>
        <w:tc>
          <w:tcPr>
            <w:tcW w:w="48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9" w:right="6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04-</w:t>
            </w:r>
          </w:p>
        </w:tc>
        <w:tc>
          <w:tcPr>
            <w:tcW w:w="700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4" w:before="11" w:after="0"/>
              <w:ind w:left="107"/>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w:t>
            </w:r>
            <w:r>
              <w:rPr>
                <w:rFonts w:cs="Times New Roman" w:ascii="Times New Roman" w:hAnsi="Times New Roman"/>
                <w:spacing w:val="-6"/>
                <w:kern w:val="0"/>
                <w:sz w:val="20"/>
                <w:szCs w:val="20"/>
                <w:lang w:eastAsia="en-US" w:bidi="ar-SA"/>
              </w:rPr>
              <w:t xml:space="preserve"> </w:t>
            </w:r>
            <w:r>
              <w:rPr>
                <w:rFonts w:cs="Times New Roman" w:ascii="Times New Roman" w:hAnsi="Times New Roman"/>
                <w:spacing w:val="-4"/>
                <w:kern w:val="0"/>
                <w:sz w:val="20"/>
                <w:szCs w:val="20"/>
                <w:lang w:eastAsia="en-US" w:bidi="ar-SA"/>
              </w:rPr>
              <w:t>yeni</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kabul</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4"/>
                <w:kern w:val="0"/>
                <w:sz w:val="20"/>
                <w:szCs w:val="20"/>
                <w:lang w:eastAsia="en-US" w:bidi="ar-SA"/>
              </w:rPr>
              <w:t>edilen</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çocuklara</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uygun</w:t>
            </w:r>
            <w:r>
              <w:rPr>
                <w:rFonts w:cs="Times New Roman" w:ascii="Times New Roman" w:hAnsi="Times New Roman"/>
                <w:spacing w:val="-6"/>
                <w:kern w:val="0"/>
                <w:sz w:val="20"/>
                <w:szCs w:val="20"/>
                <w:lang w:eastAsia="en-US" w:bidi="ar-SA"/>
              </w:rPr>
              <w:t xml:space="preserve"> </w:t>
            </w:r>
            <w:r>
              <w:rPr>
                <w:rFonts w:cs="Times New Roman" w:ascii="Times New Roman" w:hAnsi="Times New Roman"/>
                <w:spacing w:val="-4"/>
                <w:kern w:val="0"/>
                <w:sz w:val="20"/>
                <w:szCs w:val="20"/>
                <w:lang w:eastAsia="en-US" w:bidi="ar-SA"/>
              </w:rPr>
              <w:t>desteği</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sağlar.</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9"/>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8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0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467" w:hRule="atLeast"/>
        </w:trPr>
        <w:tc>
          <w:tcPr>
            <w:tcW w:w="48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43" w:before="0" w:after="0"/>
              <w:ind w:left="59" w:right="6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05-</w:t>
            </w:r>
          </w:p>
        </w:tc>
        <w:tc>
          <w:tcPr>
            <w:tcW w:w="700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atLeast" w:line="230" w:before="0" w:after="0"/>
              <w:ind w:left="107"/>
              <w:jc w:val="left"/>
              <w:rPr>
                <w:rFonts w:ascii="Times New Roman" w:hAnsi="Times New Roman" w:cs="Times New Roman"/>
                <w:sz w:val="20"/>
                <w:szCs w:val="20"/>
              </w:rPr>
            </w:pPr>
            <w:r>
              <w:rPr>
                <w:rFonts w:cs="Times New Roman" w:ascii="Times New Roman" w:hAnsi="Times New Roman"/>
                <w:spacing w:val="-2"/>
                <w:kern w:val="0"/>
                <w:sz w:val="20"/>
                <w:szCs w:val="20"/>
                <w:lang w:eastAsia="en-US" w:bidi="ar-SA"/>
              </w:rPr>
              <w:t>Farklı</w:t>
            </w:r>
            <w:r>
              <w:rPr>
                <w:rFonts w:cs="Times New Roman" w:ascii="Times New Roman" w:hAnsi="Times New Roman"/>
                <w:spacing w:val="-11"/>
                <w:kern w:val="0"/>
                <w:sz w:val="20"/>
                <w:szCs w:val="20"/>
                <w:lang w:eastAsia="en-US" w:bidi="ar-SA"/>
              </w:rPr>
              <w:t xml:space="preserve"> </w:t>
            </w:r>
            <w:r>
              <w:rPr>
                <w:rFonts w:cs="Times New Roman" w:ascii="Times New Roman" w:hAnsi="Times New Roman"/>
                <w:spacing w:val="-2"/>
                <w:kern w:val="0"/>
                <w:sz w:val="20"/>
                <w:szCs w:val="20"/>
                <w:lang w:eastAsia="en-US" w:bidi="ar-SA"/>
              </w:rPr>
              <w:t>kültürlerden</w:t>
            </w:r>
            <w:r>
              <w:rPr>
                <w:rFonts w:cs="Times New Roman" w:ascii="Times New Roman" w:hAnsi="Times New Roman"/>
                <w:spacing w:val="-10"/>
                <w:kern w:val="0"/>
                <w:sz w:val="20"/>
                <w:szCs w:val="20"/>
                <w:lang w:eastAsia="en-US" w:bidi="ar-SA"/>
              </w:rPr>
              <w:t xml:space="preserve"> </w:t>
            </w:r>
            <w:r>
              <w:rPr>
                <w:rFonts w:cs="Times New Roman" w:ascii="Times New Roman" w:hAnsi="Times New Roman"/>
                <w:spacing w:val="-2"/>
                <w:kern w:val="0"/>
                <w:sz w:val="20"/>
                <w:szCs w:val="20"/>
                <w:lang w:eastAsia="en-US" w:bidi="ar-SA"/>
              </w:rPr>
              <w:t>gelen</w:t>
            </w:r>
            <w:r>
              <w:rPr>
                <w:rFonts w:cs="Times New Roman" w:ascii="Times New Roman" w:hAnsi="Times New Roman"/>
                <w:spacing w:val="-10"/>
                <w:kern w:val="0"/>
                <w:sz w:val="20"/>
                <w:szCs w:val="20"/>
                <w:lang w:eastAsia="en-US" w:bidi="ar-SA"/>
              </w:rPr>
              <w:t xml:space="preserve"> </w:t>
            </w:r>
            <w:r>
              <w:rPr>
                <w:rFonts w:cs="Times New Roman" w:ascii="Times New Roman" w:hAnsi="Times New Roman"/>
                <w:spacing w:val="-2"/>
                <w:kern w:val="0"/>
                <w:sz w:val="20"/>
                <w:szCs w:val="20"/>
                <w:lang w:eastAsia="en-US" w:bidi="ar-SA"/>
              </w:rPr>
              <w:t>öğrencilerin</w:t>
            </w:r>
            <w:r>
              <w:rPr>
                <w:rFonts w:cs="Times New Roman" w:ascii="Times New Roman" w:hAnsi="Times New Roman"/>
                <w:spacing w:val="-10"/>
                <w:kern w:val="0"/>
                <w:sz w:val="20"/>
                <w:szCs w:val="20"/>
                <w:lang w:eastAsia="en-US" w:bidi="ar-SA"/>
              </w:rPr>
              <w:t xml:space="preserve"> </w:t>
            </w:r>
            <w:r>
              <w:rPr>
                <w:rFonts w:cs="Times New Roman" w:ascii="Times New Roman" w:hAnsi="Times New Roman"/>
                <w:spacing w:val="-2"/>
                <w:kern w:val="0"/>
                <w:sz w:val="20"/>
                <w:szCs w:val="20"/>
                <w:lang w:eastAsia="en-US" w:bidi="ar-SA"/>
              </w:rPr>
              <w:t>bu</w:t>
            </w:r>
            <w:r>
              <w:rPr>
                <w:rFonts w:cs="Times New Roman" w:ascii="Times New Roman" w:hAnsi="Times New Roman"/>
                <w:spacing w:val="-10"/>
                <w:kern w:val="0"/>
                <w:sz w:val="20"/>
                <w:szCs w:val="20"/>
                <w:lang w:eastAsia="en-US" w:bidi="ar-SA"/>
              </w:rPr>
              <w:t xml:space="preserve"> </w:t>
            </w:r>
            <w:r>
              <w:rPr>
                <w:rFonts w:cs="Times New Roman" w:ascii="Times New Roman" w:hAnsi="Times New Roman"/>
                <w:spacing w:val="-2"/>
                <w:kern w:val="0"/>
                <w:sz w:val="20"/>
                <w:szCs w:val="20"/>
                <w:lang w:eastAsia="en-US" w:bidi="ar-SA"/>
              </w:rPr>
              <w:t>okulda</w:t>
            </w:r>
            <w:r>
              <w:rPr>
                <w:rFonts w:cs="Times New Roman" w:ascii="Times New Roman" w:hAnsi="Times New Roman"/>
                <w:spacing w:val="-10"/>
                <w:kern w:val="0"/>
                <w:sz w:val="20"/>
                <w:szCs w:val="20"/>
                <w:lang w:eastAsia="en-US" w:bidi="ar-SA"/>
              </w:rPr>
              <w:t xml:space="preserve"> </w:t>
            </w:r>
            <w:r>
              <w:rPr>
                <w:rFonts w:cs="Times New Roman" w:ascii="Times New Roman" w:hAnsi="Times New Roman"/>
                <w:spacing w:val="-2"/>
                <w:kern w:val="0"/>
                <w:sz w:val="20"/>
                <w:szCs w:val="20"/>
                <w:lang w:eastAsia="en-US" w:bidi="ar-SA"/>
              </w:rPr>
              <w:t>memnuniyetle</w:t>
            </w:r>
            <w:r>
              <w:rPr>
                <w:rFonts w:cs="Times New Roman" w:ascii="Times New Roman" w:hAnsi="Times New Roman"/>
                <w:spacing w:val="-10"/>
                <w:kern w:val="0"/>
                <w:sz w:val="20"/>
                <w:szCs w:val="20"/>
                <w:lang w:eastAsia="en-US" w:bidi="ar-SA"/>
              </w:rPr>
              <w:t xml:space="preserve"> </w:t>
            </w:r>
            <w:r>
              <w:rPr>
                <w:rFonts w:cs="Times New Roman" w:ascii="Times New Roman" w:hAnsi="Times New Roman"/>
                <w:spacing w:val="-2"/>
                <w:kern w:val="0"/>
                <w:sz w:val="20"/>
                <w:szCs w:val="20"/>
                <w:lang w:eastAsia="en-US" w:bidi="ar-SA"/>
              </w:rPr>
              <w:t>karşılanacağını düşünüyorum.</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9"/>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5"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right="8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101"/>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4" w:hRule="atLeast"/>
        </w:trPr>
        <w:tc>
          <w:tcPr>
            <w:tcW w:w="48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9" w:right="6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06-</w:t>
            </w:r>
          </w:p>
        </w:tc>
        <w:tc>
          <w:tcPr>
            <w:tcW w:w="700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4" w:before="11" w:after="0"/>
              <w:ind w:left="107"/>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Öğretmenlerime</w:t>
            </w:r>
            <w:r>
              <w:rPr>
                <w:rFonts w:cs="Times New Roman" w:ascii="Times New Roman" w:hAnsi="Times New Roman"/>
                <w:spacing w:val="-6"/>
                <w:kern w:val="0"/>
                <w:sz w:val="20"/>
                <w:szCs w:val="20"/>
                <w:lang w:eastAsia="en-US" w:bidi="ar-SA"/>
              </w:rPr>
              <w:t xml:space="preserve"> </w:t>
            </w:r>
            <w:r>
              <w:rPr>
                <w:rFonts w:cs="Times New Roman" w:ascii="Times New Roman" w:hAnsi="Times New Roman"/>
                <w:spacing w:val="-4"/>
                <w:kern w:val="0"/>
                <w:sz w:val="20"/>
                <w:szCs w:val="20"/>
                <w:lang w:eastAsia="en-US" w:bidi="ar-SA"/>
              </w:rPr>
              <w:t>ihtiyaç</w:t>
            </w:r>
            <w:r>
              <w:rPr>
                <w:rFonts w:cs="Times New Roman" w:ascii="Times New Roman" w:hAnsi="Times New Roman"/>
                <w:spacing w:val="-7"/>
                <w:kern w:val="0"/>
                <w:sz w:val="20"/>
                <w:szCs w:val="20"/>
                <w:lang w:eastAsia="en-US" w:bidi="ar-SA"/>
              </w:rPr>
              <w:t xml:space="preserve"> </w:t>
            </w:r>
            <w:r>
              <w:rPr>
                <w:rFonts w:cs="Times New Roman" w:ascii="Times New Roman" w:hAnsi="Times New Roman"/>
                <w:spacing w:val="-4"/>
                <w:kern w:val="0"/>
                <w:sz w:val="20"/>
                <w:szCs w:val="20"/>
                <w:lang w:eastAsia="en-US" w:bidi="ar-SA"/>
              </w:rPr>
              <w:t>duyduğumda</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kolaylıkla</w:t>
            </w:r>
            <w:r>
              <w:rPr>
                <w:rFonts w:cs="Times New Roman" w:ascii="Times New Roman" w:hAnsi="Times New Roman"/>
                <w:spacing w:val="-6"/>
                <w:kern w:val="0"/>
                <w:sz w:val="20"/>
                <w:szCs w:val="20"/>
                <w:lang w:eastAsia="en-US" w:bidi="ar-SA"/>
              </w:rPr>
              <w:t xml:space="preserve"> </w:t>
            </w:r>
            <w:r>
              <w:rPr>
                <w:rFonts w:cs="Times New Roman" w:ascii="Times New Roman" w:hAnsi="Times New Roman"/>
                <w:spacing w:val="-4"/>
                <w:kern w:val="0"/>
                <w:sz w:val="20"/>
                <w:szCs w:val="20"/>
                <w:lang w:eastAsia="en-US" w:bidi="ar-SA"/>
              </w:rPr>
              <w:t>görüşebilirim.</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9"/>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8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0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4" w:hRule="atLeast"/>
        </w:trPr>
        <w:tc>
          <w:tcPr>
            <w:tcW w:w="48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9" w:right="6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07-</w:t>
            </w:r>
          </w:p>
        </w:tc>
        <w:tc>
          <w:tcPr>
            <w:tcW w:w="700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4" w:before="11" w:after="0"/>
              <w:ind w:left="107"/>
              <w:jc w:val="left"/>
              <w:rPr>
                <w:rFonts w:ascii="Times New Roman" w:hAnsi="Times New Roman" w:cs="Times New Roman"/>
                <w:sz w:val="20"/>
                <w:szCs w:val="20"/>
              </w:rPr>
            </w:pPr>
            <w:r>
              <w:rPr>
                <w:rFonts w:cs="Times New Roman" w:ascii="Times New Roman" w:hAnsi="Times New Roman"/>
                <w:spacing w:val="-6"/>
                <w:kern w:val="0"/>
                <w:sz w:val="20"/>
                <w:szCs w:val="20"/>
                <w:lang w:eastAsia="en-US" w:bidi="ar-SA"/>
              </w:rPr>
              <w:t>Okul</w:t>
            </w:r>
            <w:r>
              <w:rPr>
                <w:rFonts w:cs="Times New Roman" w:ascii="Times New Roman" w:hAnsi="Times New Roman"/>
                <w:spacing w:val="7"/>
                <w:kern w:val="0"/>
                <w:sz w:val="20"/>
                <w:szCs w:val="20"/>
                <w:lang w:eastAsia="en-US" w:bidi="ar-SA"/>
              </w:rPr>
              <w:t xml:space="preserve"> </w:t>
            </w:r>
            <w:r>
              <w:rPr>
                <w:rFonts w:cs="Times New Roman" w:ascii="Times New Roman" w:hAnsi="Times New Roman"/>
                <w:spacing w:val="-6"/>
                <w:kern w:val="0"/>
                <w:sz w:val="20"/>
                <w:szCs w:val="20"/>
                <w:lang w:eastAsia="en-US" w:bidi="ar-SA"/>
              </w:rPr>
              <w:t>müdürüne</w:t>
            </w:r>
            <w:r>
              <w:rPr>
                <w:rFonts w:cs="Times New Roman" w:ascii="Times New Roman" w:hAnsi="Times New Roman"/>
                <w:spacing w:val="7"/>
                <w:kern w:val="0"/>
                <w:sz w:val="20"/>
                <w:szCs w:val="20"/>
                <w:lang w:eastAsia="en-US" w:bidi="ar-SA"/>
              </w:rPr>
              <w:t xml:space="preserve"> </w:t>
            </w:r>
            <w:r>
              <w:rPr>
                <w:rFonts w:cs="Times New Roman" w:ascii="Times New Roman" w:hAnsi="Times New Roman"/>
                <w:spacing w:val="-6"/>
                <w:kern w:val="0"/>
                <w:sz w:val="20"/>
                <w:szCs w:val="20"/>
                <w:lang w:eastAsia="en-US" w:bidi="ar-SA"/>
              </w:rPr>
              <w:t>ihtiyaç</w:t>
            </w:r>
            <w:r>
              <w:rPr>
                <w:rFonts w:cs="Times New Roman" w:ascii="Times New Roman" w:hAnsi="Times New Roman"/>
                <w:spacing w:val="7"/>
                <w:kern w:val="0"/>
                <w:sz w:val="20"/>
                <w:szCs w:val="20"/>
                <w:lang w:eastAsia="en-US" w:bidi="ar-SA"/>
              </w:rPr>
              <w:t xml:space="preserve"> </w:t>
            </w:r>
            <w:r>
              <w:rPr>
                <w:rFonts w:cs="Times New Roman" w:ascii="Times New Roman" w:hAnsi="Times New Roman"/>
                <w:spacing w:val="-6"/>
                <w:kern w:val="0"/>
                <w:sz w:val="20"/>
                <w:szCs w:val="20"/>
                <w:lang w:eastAsia="en-US" w:bidi="ar-SA"/>
              </w:rPr>
              <w:t>duyduğumda</w:t>
            </w:r>
            <w:r>
              <w:rPr>
                <w:rFonts w:cs="Times New Roman" w:ascii="Times New Roman" w:hAnsi="Times New Roman"/>
                <w:spacing w:val="7"/>
                <w:kern w:val="0"/>
                <w:sz w:val="20"/>
                <w:szCs w:val="20"/>
                <w:lang w:eastAsia="en-US" w:bidi="ar-SA"/>
              </w:rPr>
              <w:t xml:space="preserve"> </w:t>
            </w:r>
            <w:r>
              <w:rPr>
                <w:rFonts w:cs="Times New Roman" w:ascii="Times New Roman" w:hAnsi="Times New Roman"/>
                <w:spacing w:val="-6"/>
                <w:kern w:val="0"/>
                <w:sz w:val="20"/>
                <w:szCs w:val="20"/>
                <w:lang w:eastAsia="en-US" w:bidi="ar-SA"/>
              </w:rPr>
              <w:t>kolaylıkla</w:t>
            </w:r>
            <w:r>
              <w:rPr>
                <w:rFonts w:cs="Times New Roman" w:ascii="Times New Roman" w:hAnsi="Times New Roman"/>
                <w:spacing w:val="8"/>
                <w:kern w:val="0"/>
                <w:sz w:val="20"/>
                <w:szCs w:val="20"/>
                <w:lang w:eastAsia="en-US" w:bidi="ar-SA"/>
              </w:rPr>
              <w:t xml:space="preserve"> </w:t>
            </w:r>
            <w:r>
              <w:rPr>
                <w:rFonts w:cs="Times New Roman" w:ascii="Times New Roman" w:hAnsi="Times New Roman"/>
                <w:spacing w:val="-6"/>
                <w:kern w:val="0"/>
                <w:sz w:val="20"/>
                <w:szCs w:val="20"/>
                <w:lang w:eastAsia="en-US" w:bidi="ar-SA"/>
              </w:rPr>
              <w:t>görüşebilirim.</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9"/>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8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0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4" w:hRule="atLeast"/>
        </w:trPr>
        <w:tc>
          <w:tcPr>
            <w:tcW w:w="48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9" w:right="6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08-</w:t>
            </w:r>
          </w:p>
        </w:tc>
        <w:tc>
          <w:tcPr>
            <w:tcW w:w="700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4" w:before="11" w:after="0"/>
              <w:ind w:left="107"/>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rehberlik</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servisinden</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ihtiyaçlarım</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doğrultusunda</w:t>
            </w:r>
            <w:r>
              <w:rPr>
                <w:rFonts w:cs="Times New Roman" w:ascii="Times New Roman" w:hAnsi="Times New Roman"/>
                <w:kern w:val="0"/>
                <w:sz w:val="20"/>
                <w:szCs w:val="20"/>
                <w:lang w:eastAsia="en-US" w:bidi="ar-SA"/>
              </w:rPr>
              <w:t xml:space="preserve"> </w:t>
            </w:r>
            <w:r>
              <w:rPr>
                <w:rFonts w:cs="Times New Roman" w:ascii="Times New Roman" w:hAnsi="Times New Roman"/>
                <w:spacing w:val="-4"/>
                <w:kern w:val="0"/>
                <w:sz w:val="20"/>
                <w:szCs w:val="20"/>
                <w:lang w:eastAsia="en-US" w:bidi="ar-SA"/>
              </w:rPr>
              <w:t>faydalanabiliyorum.</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9"/>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8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0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467" w:hRule="atLeast"/>
        </w:trPr>
        <w:tc>
          <w:tcPr>
            <w:tcW w:w="48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43" w:before="0" w:after="0"/>
              <w:ind w:left="59" w:right="6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09-</w:t>
            </w:r>
          </w:p>
        </w:tc>
        <w:tc>
          <w:tcPr>
            <w:tcW w:w="700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36" w:before="0" w:after="0"/>
              <w:ind w:left="107" w:right="95"/>
              <w:jc w:val="left"/>
              <w:rPr>
                <w:rFonts w:ascii="Times New Roman" w:hAnsi="Times New Roman" w:cs="Times New Roman"/>
                <w:sz w:val="20"/>
                <w:szCs w:val="20"/>
              </w:rPr>
            </w:pPr>
            <w:r>
              <w:rPr>
                <w:rFonts w:cs="Times New Roman" w:ascii="Times New Roman" w:hAnsi="Times New Roman"/>
                <w:spacing w:val="-2"/>
                <w:kern w:val="0"/>
                <w:sz w:val="20"/>
                <w:szCs w:val="20"/>
                <w:lang w:eastAsia="en-US" w:bidi="ar-SA"/>
              </w:rPr>
              <w:t>Okul</w:t>
            </w:r>
            <w:r>
              <w:rPr>
                <w:rFonts w:cs="Times New Roman" w:ascii="Times New Roman" w:hAnsi="Times New Roman"/>
                <w:spacing w:val="-11"/>
                <w:kern w:val="0"/>
                <w:sz w:val="20"/>
                <w:szCs w:val="20"/>
                <w:lang w:eastAsia="en-US" w:bidi="ar-SA"/>
              </w:rPr>
              <w:t xml:space="preserve"> </w:t>
            </w:r>
            <w:r>
              <w:rPr>
                <w:rFonts w:cs="Times New Roman" w:ascii="Times New Roman" w:hAnsi="Times New Roman"/>
                <w:spacing w:val="-2"/>
                <w:kern w:val="0"/>
                <w:sz w:val="20"/>
                <w:szCs w:val="20"/>
                <w:lang w:eastAsia="en-US" w:bidi="ar-SA"/>
              </w:rPr>
              <w:t>kişisel</w:t>
            </w:r>
            <w:r>
              <w:rPr>
                <w:rFonts w:cs="Times New Roman" w:ascii="Times New Roman" w:hAnsi="Times New Roman"/>
                <w:spacing w:val="-10"/>
                <w:kern w:val="0"/>
                <w:sz w:val="20"/>
                <w:szCs w:val="20"/>
                <w:lang w:eastAsia="en-US" w:bidi="ar-SA"/>
              </w:rPr>
              <w:t xml:space="preserve"> </w:t>
            </w:r>
            <w:r>
              <w:rPr>
                <w:rFonts w:cs="Times New Roman" w:ascii="Times New Roman" w:hAnsi="Times New Roman"/>
                <w:spacing w:val="-2"/>
                <w:kern w:val="0"/>
                <w:sz w:val="20"/>
                <w:szCs w:val="20"/>
                <w:lang w:eastAsia="en-US" w:bidi="ar-SA"/>
              </w:rPr>
              <w:t>hedefler</w:t>
            </w:r>
            <w:r>
              <w:rPr>
                <w:rFonts w:cs="Times New Roman" w:ascii="Times New Roman" w:hAnsi="Times New Roman"/>
                <w:spacing w:val="-10"/>
                <w:kern w:val="0"/>
                <w:sz w:val="20"/>
                <w:szCs w:val="20"/>
                <w:lang w:eastAsia="en-US" w:bidi="ar-SA"/>
              </w:rPr>
              <w:t xml:space="preserve"> </w:t>
            </w:r>
            <w:r>
              <w:rPr>
                <w:rFonts w:cs="Times New Roman" w:ascii="Times New Roman" w:hAnsi="Times New Roman"/>
                <w:spacing w:val="-2"/>
                <w:kern w:val="0"/>
                <w:sz w:val="20"/>
                <w:szCs w:val="20"/>
                <w:lang w:eastAsia="en-US" w:bidi="ar-SA"/>
              </w:rPr>
              <w:t>belirlememde</w:t>
            </w:r>
            <w:r>
              <w:rPr>
                <w:rFonts w:cs="Times New Roman" w:ascii="Times New Roman" w:hAnsi="Times New Roman"/>
                <w:spacing w:val="-10"/>
                <w:kern w:val="0"/>
                <w:sz w:val="20"/>
                <w:szCs w:val="20"/>
                <w:lang w:eastAsia="en-US" w:bidi="ar-SA"/>
              </w:rPr>
              <w:t xml:space="preserve"> </w:t>
            </w:r>
            <w:r>
              <w:rPr>
                <w:rFonts w:cs="Times New Roman" w:ascii="Times New Roman" w:hAnsi="Times New Roman"/>
                <w:spacing w:val="-2"/>
                <w:kern w:val="0"/>
                <w:sz w:val="20"/>
                <w:szCs w:val="20"/>
                <w:lang w:eastAsia="en-US" w:bidi="ar-SA"/>
              </w:rPr>
              <w:t>ve</w:t>
            </w:r>
            <w:r>
              <w:rPr>
                <w:rFonts w:cs="Times New Roman" w:ascii="Times New Roman" w:hAnsi="Times New Roman"/>
                <w:spacing w:val="-10"/>
                <w:kern w:val="0"/>
                <w:sz w:val="20"/>
                <w:szCs w:val="20"/>
                <w:lang w:eastAsia="en-US" w:bidi="ar-SA"/>
              </w:rPr>
              <w:t xml:space="preserve"> </w:t>
            </w:r>
            <w:r>
              <w:rPr>
                <w:rFonts w:cs="Times New Roman" w:ascii="Times New Roman" w:hAnsi="Times New Roman"/>
                <w:spacing w:val="-2"/>
                <w:kern w:val="0"/>
                <w:sz w:val="20"/>
                <w:szCs w:val="20"/>
                <w:lang w:eastAsia="en-US" w:bidi="ar-SA"/>
              </w:rPr>
              <w:t>bu</w:t>
            </w:r>
            <w:r>
              <w:rPr>
                <w:rFonts w:cs="Times New Roman" w:ascii="Times New Roman" w:hAnsi="Times New Roman"/>
                <w:spacing w:val="-10"/>
                <w:kern w:val="0"/>
                <w:sz w:val="20"/>
                <w:szCs w:val="20"/>
                <w:lang w:eastAsia="en-US" w:bidi="ar-SA"/>
              </w:rPr>
              <w:t xml:space="preserve"> </w:t>
            </w:r>
            <w:r>
              <w:rPr>
                <w:rFonts w:cs="Times New Roman" w:ascii="Times New Roman" w:hAnsi="Times New Roman"/>
                <w:spacing w:val="-2"/>
                <w:kern w:val="0"/>
                <w:sz w:val="20"/>
                <w:szCs w:val="20"/>
                <w:lang w:eastAsia="en-US" w:bidi="ar-SA"/>
              </w:rPr>
              <w:t>hedeflere</w:t>
            </w:r>
            <w:r>
              <w:rPr>
                <w:rFonts w:cs="Times New Roman" w:ascii="Times New Roman" w:hAnsi="Times New Roman"/>
                <w:spacing w:val="-10"/>
                <w:kern w:val="0"/>
                <w:sz w:val="20"/>
                <w:szCs w:val="20"/>
                <w:lang w:eastAsia="en-US" w:bidi="ar-SA"/>
              </w:rPr>
              <w:t xml:space="preserve"> </w:t>
            </w:r>
            <w:r>
              <w:rPr>
                <w:rFonts w:cs="Times New Roman" w:ascii="Times New Roman" w:hAnsi="Times New Roman"/>
                <w:spacing w:val="-2"/>
                <w:kern w:val="0"/>
                <w:sz w:val="20"/>
                <w:szCs w:val="20"/>
                <w:lang w:eastAsia="en-US" w:bidi="ar-SA"/>
              </w:rPr>
              <w:t>ulaşmamda</w:t>
            </w:r>
            <w:r>
              <w:rPr>
                <w:rFonts w:cs="Times New Roman" w:ascii="Times New Roman" w:hAnsi="Times New Roman"/>
                <w:spacing w:val="-10"/>
                <w:kern w:val="0"/>
                <w:sz w:val="20"/>
                <w:szCs w:val="20"/>
                <w:lang w:eastAsia="en-US" w:bidi="ar-SA"/>
              </w:rPr>
              <w:t xml:space="preserve"> </w:t>
            </w:r>
            <w:r>
              <w:rPr>
                <w:rFonts w:cs="Times New Roman" w:ascii="Times New Roman" w:hAnsi="Times New Roman"/>
                <w:spacing w:val="-2"/>
                <w:kern w:val="0"/>
                <w:sz w:val="20"/>
                <w:szCs w:val="20"/>
                <w:lang w:eastAsia="en-US" w:bidi="ar-SA"/>
              </w:rPr>
              <w:t>yeterli</w:t>
            </w:r>
            <w:r>
              <w:rPr>
                <w:rFonts w:cs="Times New Roman" w:ascii="Times New Roman" w:hAnsi="Times New Roman"/>
                <w:spacing w:val="-10"/>
                <w:kern w:val="0"/>
                <w:sz w:val="20"/>
                <w:szCs w:val="20"/>
                <w:lang w:eastAsia="en-US" w:bidi="ar-SA"/>
              </w:rPr>
              <w:t xml:space="preserve"> </w:t>
            </w:r>
            <w:r>
              <w:rPr>
                <w:rFonts w:cs="Times New Roman" w:ascii="Times New Roman" w:hAnsi="Times New Roman"/>
                <w:spacing w:val="-2"/>
                <w:kern w:val="0"/>
                <w:sz w:val="20"/>
                <w:szCs w:val="20"/>
                <w:lang w:eastAsia="en-US" w:bidi="ar-SA"/>
              </w:rPr>
              <w:t>rehberlik ediyor.</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9"/>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5"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right="8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101"/>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0" w:hRule="atLeast"/>
        </w:trPr>
        <w:tc>
          <w:tcPr>
            <w:tcW w:w="48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0" w:before="0" w:after="0"/>
              <w:ind w:left="59" w:right="6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10-</w:t>
            </w:r>
          </w:p>
        </w:tc>
        <w:tc>
          <w:tcPr>
            <w:tcW w:w="700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1" w:before="9" w:after="0"/>
              <w:ind w:left="107"/>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Okulumda</w:t>
            </w:r>
            <w:r>
              <w:rPr>
                <w:rFonts w:cs="Times New Roman" w:ascii="Times New Roman" w:hAnsi="Times New Roman"/>
                <w:spacing w:val="-7"/>
                <w:kern w:val="0"/>
                <w:sz w:val="20"/>
                <w:szCs w:val="20"/>
                <w:lang w:eastAsia="en-US" w:bidi="ar-SA"/>
              </w:rPr>
              <w:t xml:space="preserve"> </w:t>
            </w:r>
            <w:r>
              <w:rPr>
                <w:rFonts w:cs="Times New Roman" w:ascii="Times New Roman" w:hAnsi="Times New Roman"/>
                <w:spacing w:val="-4"/>
                <w:kern w:val="0"/>
                <w:sz w:val="20"/>
                <w:szCs w:val="20"/>
                <w:lang w:eastAsia="en-US" w:bidi="ar-SA"/>
              </w:rPr>
              <w:t>yer</w:t>
            </w:r>
            <w:r>
              <w:rPr>
                <w:rFonts w:cs="Times New Roman" w:ascii="Times New Roman" w:hAnsi="Times New Roman"/>
                <w:spacing w:val="-7"/>
                <w:kern w:val="0"/>
                <w:sz w:val="20"/>
                <w:szCs w:val="20"/>
                <w:lang w:eastAsia="en-US" w:bidi="ar-SA"/>
              </w:rPr>
              <w:t xml:space="preserve"> </w:t>
            </w:r>
            <w:r>
              <w:rPr>
                <w:rFonts w:cs="Times New Roman" w:ascii="Times New Roman" w:hAnsi="Times New Roman"/>
                <w:spacing w:val="-4"/>
                <w:kern w:val="0"/>
                <w:sz w:val="20"/>
                <w:szCs w:val="20"/>
                <w:lang w:eastAsia="en-US" w:bidi="ar-SA"/>
              </w:rPr>
              <w:t>almam</w:t>
            </w:r>
            <w:r>
              <w:rPr>
                <w:rFonts w:cs="Times New Roman" w:ascii="Times New Roman" w:hAnsi="Times New Roman"/>
                <w:spacing w:val="-8"/>
                <w:kern w:val="0"/>
                <w:sz w:val="20"/>
                <w:szCs w:val="20"/>
                <w:lang w:eastAsia="en-US" w:bidi="ar-SA"/>
              </w:rPr>
              <w:t xml:space="preserve"> </w:t>
            </w:r>
            <w:r>
              <w:rPr>
                <w:rFonts w:cs="Times New Roman" w:ascii="Times New Roman" w:hAnsi="Times New Roman"/>
                <w:spacing w:val="-4"/>
                <w:kern w:val="0"/>
                <w:sz w:val="20"/>
                <w:szCs w:val="20"/>
                <w:lang w:eastAsia="en-US" w:bidi="ar-SA"/>
              </w:rPr>
              <w:t>için</w:t>
            </w:r>
            <w:r>
              <w:rPr>
                <w:rFonts w:cs="Times New Roman" w:ascii="Times New Roman" w:hAnsi="Times New Roman"/>
                <w:spacing w:val="-8"/>
                <w:kern w:val="0"/>
                <w:sz w:val="20"/>
                <w:szCs w:val="20"/>
                <w:lang w:eastAsia="en-US" w:bidi="ar-SA"/>
              </w:rPr>
              <w:t xml:space="preserve"> </w:t>
            </w:r>
            <w:r>
              <w:rPr>
                <w:rFonts w:cs="Times New Roman" w:ascii="Times New Roman" w:hAnsi="Times New Roman"/>
                <w:spacing w:val="-4"/>
                <w:kern w:val="0"/>
                <w:sz w:val="20"/>
                <w:szCs w:val="20"/>
                <w:lang w:eastAsia="en-US" w:bidi="ar-SA"/>
              </w:rPr>
              <w:t>birçok</w:t>
            </w:r>
            <w:r>
              <w:rPr>
                <w:rFonts w:cs="Times New Roman" w:ascii="Times New Roman" w:hAnsi="Times New Roman"/>
                <w:spacing w:val="-6"/>
                <w:kern w:val="0"/>
                <w:sz w:val="20"/>
                <w:szCs w:val="20"/>
                <w:lang w:eastAsia="en-US" w:bidi="ar-SA"/>
              </w:rPr>
              <w:t xml:space="preserve"> </w:t>
            </w:r>
            <w:r>
              <w:rPr>
                <w:rFonts w:cs="Times New Roman" w:ascii="Times New Roman" w:hAnsi="Times New Roman"/>
                <w:spacing w:val="-4"/>
                <w:kern w:val="0"/>
                <w:sz w:val="20"/>
                <w:szCs w:val="20"/>
                <w:lang w:eastAsia="en-US" w:bidi="ar-SA"/>
              </w:rPr>
              <w:t>fırsat</w:t>
            </w:r>
            <w:r>
              <w:rPr>
                <w:rFonts w:cs="Times New Roman" w:ascii="Times New Roman" w:hAnsi="Times New Roman"/>
                <w:spacing w:val="-8"/>
                <w:kern w:val="0"/>
                <w:sz w:val="20"/>
                <w:szCs w:val="20"/>
                <w:lang w:eastAsia="en-US" w:bidi="ar-SA"/>
              </w:rPr>
              <w:t xml:space="preserve"> </w:t>
            </w:r>
            <w:r>
              <w:rPr>
                <w:rFonts w:cs="Times New Roman" w:ascii="Times New Roman" w:hAnsi="Times New Roman"/>
                <w:spacing w:val="-4"/>
                <w:kern w:val="0"/>
                <w:sz w:val="20"/>
                <w:szCs w:val="20"/>
                <w:lang w:eastAsia="en-US" w:bidi="ar-SA"/>
              </w:rPr>
              <w:t>var.</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0" w:before="0" w:after="0"/>
              <w:ind w:left="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9"/>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0" w:before="0" w:after="0"/>
              <w:ind w:left="5"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0" w:before="0" w:after="0"/>
              <w:ind w:right="8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0" w:before="0" w:after="0"/>
              <w:ind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0" w:before="0" w:after="0"/>
              <w:ind w:left="10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4" w:hRule="atLeast"/>
        </w:trPr>
        <w:tc>
          <w:tcPr>
            <w:tcW w:w="48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9" w:right="6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11-</w:t>
            </w:r>
          </w:p>
        </w:tc>
        <w:tc>
          <w:tcPr>
            <w:tcW w:w="700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4" w:before="11" w:after="0"/>
              <w:ind w:left="107"/>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bana</w:t>
            </w:r>
            <w:r>
              <w:rPr>
                <w:rFonts w:cs="Times New Roman" w:ascii="Times New Roman" w:hAnsi="Times New Roman"/>
                <w:kern w:val="0"/>
                <w:sz w:val="20"/>
                <w:szCs w:val="20"/>
                <w:lang w:eastAsia="en-US" w:bidi="ar-SA"/>
              </w:rPr>
              <w:t xml:space="preserve"> </w:t>
            </w:r>
            <w:r>
              <w:rPr>
                <w:rFonts w:cs="Times New Roman" w:ascii="Times New Roman" w:hAnsi="Times New Roman"/>
                <w:spacing w:val="-4"/>
                <w:kern w:val="0"/>
                <w:sz w:val="20"/>
                <w:szCs w:val="20"/>
                <w:lang w:eastAsia="en-US" w:bidi="ar-SA"/>
              </w:rPr>
              <w:t>yeterli</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4"/>
                <w:kern w:val="0"/>
                <w:sz w:val="20"/>
                <w:szCs w:val="20"/>
                <w:lang w:eastAsia="en-US" w:bidi="ar-SA"/>
              </w:rPr>
              <w:t>ders</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dışı</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etkinlik</w:t>
            </w:r>
            <w:r>
              <w:rPr>
                <w:rFonts w:cs="Times New Roman" w:ascii="Times New Roman" w:hAnsi="Times New Roman"/>
                <w:kern w:val="0"/>
                <w:sz w:val="20"/>
                <w:szCs w:val="20"/>
                <w:lang w:eastAsia="en-US" w:bidi="ar-SA"/>
              </w:rPr>
              <w:t xml:space="preserve"> </w:t>
            </w:r>
            <w:r>
              <w:rPr>
                <w:rFonts w:cs="Times New Roman" w:ascii="Times New Roman" w:hAnsi="Times New Roman"/>
                <w:spacing w:val="-4"/>
                <w:kern w:val="0"/>
                <w:sz w:val="20"/>
                <w:szCs w:val="20"/>
                <w:lang w:eastAsia="en-US" w:bidi="ar-SA"/>
              </w:rPr>
              <w:t>olanakları</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4"/>
                <w:kern w:val="0"/>
                <w:sz w:val="20"/>
                <w:szCs w:val="20"/>
                <w:lang w:eastAsia="en-US" w:bidi="ar-SA"/>
              </w:rPr>
              <w:t>sunuyor.</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9"/>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8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0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4" w:hRule="atLeast"/>
        </w:trPr>
        <w:tc>
          <w:tcPr>
            <w:tcW w:w="48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9" w:right="6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12-</w:t>
            </w:r>
          </w:p>
        </w:tc>
        <w:tc>
          <w:tcPr>
            <w:tcW w:w="700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4" w:before="11" w:after="0"/>
              <w:ind w:left="107"/>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kulüpleri</w:t>
            </w:r>
            <w:r>
              <w:rPr>
                <w:rFonts w:cs="Times New Roman" w:ascii="Times New Roman" w:hAnsi="Times New Roman"/>
                <w:spacing w:val="-6"/>
                <w:kern w:val="0"/>
                <w:sz w:val="20"/>
                <w:szCs w:val="20"/>
                <w:lang w:eastAsia="en-US" w:bidi="ar-SA"/>
              </w:rPr>
              <w:t xml:space="preserve"> </w:t>
            </w:r>
            <w:r>
              <w:rPr>
                <w:rFonts w:cs="Times New Roman" w:ascii="Times New Roman" w:hAnsi="Times New Roman"/>
                <w:spacing w:val="-4"/>
                <w:kern w:val="0"/>
                <w:sz w:val="20"/>
                <w:szCs w:val="20"/>
                <w:lang w:eastAsia="en-US" w:bidi="ar-SA"/>
              </w:rPr>
              <w:t>amacına uygun</w:t>
            </w:r>
            <w:r>
              <w:rPr>
                <w:rFonts w:cs="Times New Roman" w:ascii="Times New Roman" w:hAnsi="Times New Roman"/>
                <w:spacing w:val="-6"/>
                <w:kern w:val="0"/>
                <w:sz w:val="20"/>
                <w:szCs w:val="20"/>
                <w:lang w:eastAsia="en-US" w:bidi="ar-SA"/>
              </w:rPr>
              <w:t xml:space="preserve"> </w:t>
            </w:r>
            <w:r>
              <w:rPr>
                <w:rFonts w:cs="Times New Roman" w:ascii="Times New Roman" w:hAnsi="Times New Roman"/>
                <w:spacing w:val="-4"/>
                <w:kern w:val="0"/>
                <w:sz w:val="20"/>
                <w:szCs w:val="20"/>
                <w:lang w:eastAsia="en-US" w:bidi="ar-SA"/>
              </w:rPr>
              <w:t>şekilde</w:t>
            </w:r>
            <w:r>
              <w:rPr>
                <w:rFonts w:cs="Times New Roman" w:ascii="Times New Roman" w:hAnsi="Times New Roman"/>
                <w:spacing w:val="-7"/>
                <w:kern w:val="0"/>
                <w:sz w:val="20"/>
                <w:szCs w:val="20"/>
                <w:lang w:eastAsia="en-US" w:bidi="ar-SA"/>
              </w:rPr>
              <w:t xml:space="preserve"> </w:t>
            </w:r>
            <w:r>
              <w:rPr>
                <w:rFonts w:cs="Times New Roman" w:ascii="Times New Roman" w:hAnsi="Times New Roman"/>
                <w:spacing w:val="-4"/>
                <w:kern w:val="0"/>
                <w:sz w:val="20"/>
                <w:szCs w:val="20"/>
                <w:lang w:eastAsia="en-US" w:bidi="ar-SA"/>
              </w:rPr>
              <w:t>gelişimime</w:t>
            </w:r>
            <w:r>
              <w:rPr>
                <w:rFonts w:cs="Times New Roman" w:ascii="Times New Roman" w:hAnsi="Times New Roman"/>
                <w:spacing w:val="-7"/>
                <w:kern w:val="0"/>
                <w:sz w:val="20"/>
                <w:szCs w:val="20"/>
                <w:lang w:eastAsia="en-US" w:bidi="ar-SA"/>
              </w:rPr>
              <w:t xml:space="preserve"> </w:t>
            </w:r>
            <w:r>
              <w:rPr>
                <w:rFonts w:cs="Times New Roman" w:ascii="Times New Roman" w:hAnsi="Times New Roman"/>
                <w:spacing w:val="-4"/>
                <w:kern w:val="0"/>
                <w:sz w:val="20"/>
                <w:szCs w:val="20"/>
                <w:lang w:eastAsia="en-US" w:bidi="ar-SA"/>
              </w:rPr>
              <w:t>katkı</w:t>
            </w:r>
            <w:r>
              <w:rPr>
                <w:rFonts w:cs="Times New Roman" w:ascii="Times New Roman" w:hAnsi="Times New Roman"/>
                <w:spacing w:val="-7"/>
                <w:kern w:val="0"/>
                <w:sz w:val="20"/>
                <w:szCs w:val="20"/>
                <w:lang w:eastAsia="en-US" w:bidi="ar-SA"/>
              </w:rPr>
              <w:t xml:space="preserve"> </w:t>
            </w:r>
            <w:r>
              <w:rPr>
                <w:rFonts w:cs="Times New Roman" w:ascii="Times New Roman" w:hAnsi="Times New Roman"/>
                <w:spacing w:val="-4"/>
                <w:kern w:val="0"/>
                <w:sz w:val="20"/>
                <w:szCs w:val="20"/>
                <w:lang w:eastAsia="en-US" w:bidi="ar-SA"/>
              </w:rPr>
              <w:t>sağlıyor.</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9"/>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8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0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4" w:hRule="atLeast"/>
        </w:trPr>
        <w:tc>
          <w:tcPr>
            <w:tcW w:w="48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9" w:right="6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13-</w:t>
            </w:r>
          </w:p>
        </w:tc>
        <w:tc>
          <w:tcPr>
            <w:tcW w:w="700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4" w:before="11" w:after="0"/>
              <w:ind w:left="107"/>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Öğretmenlerim sınıfta</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adil</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4"/>
                <w:kern w:val="0"/>
                <w:sz w:val="20"/>
                <w:szCs w:val="20"/>
                <w:lang w:eastAsia="en-US" w:bidi="ar-SA"/>
              </w:rPr>
              <w:t>kurallara</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sahipler</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ve</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4"/>
                <w:kern w:val="0"/>
                <w:sz w:val="20"/>
                <w:szCs w:val="20"/>
                <w:lang w:eastAsia="en-US" w:bidi="ar-SA"/>
              </w:rPr>
              <w:t>tarafsızlar.</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9"/>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8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0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4" w:hRule="atLeast"/>
        </w:trPr>
        <w:tc>
          <w:tcPr>
            <w:tcW w:w="48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9" w:right="6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14-</w:t>
            </w:r>
          </w:p>
        </w:tc>
        <w:tc>
          <w:tcPr>
            <w:tcW w:w="700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4" w:before="11" w:after="0"/>
              <w:ind w:left="107"/>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Öğretmenlerim</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beni</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daha iyi</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4"/>
                <w:kern w:val="0"/>
                <w:sz w:val="20"/>
                <w:szCs w:val="20"/>
                <w:lang w:eastAsia="en-US" w:bidi="ar-SA"/>
              </w:rPr>
              <w:t>performans</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4"/>
                <w:kern w:val="0"/>
                <w:sz w:val="20"/>
                <w:szCs w:val="20"/>
                <w:lang w:eastAsia="en-US" w:bidi="ar-SA"/>
              </w:rPr>
              <w:t>göstermem</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için teşvik</w:t>
            </w:r>
            <w:r>
              <w:rPr>
                <w:rFonts w:cs="Times New Roman" w:ascii="Times New Roman" w:hAnsi="Times New Roman"/>
                <w:kern w:val="0"/>
                <w:sz w:val="20"/>
                <w:szCs w:val="20"/>
                <w:lang w:eastAsia="en-US" w:bidi="ar-SA"/>
              </w:rPr>
              <w:t xml:space="preserve"> </w:t>
            </w:r>
            <w:r>
              <w:rPr>
                <w:rFonts w:cs="Times New Roman" w:ascii="Times New Roman" w:hAnsi="Times New Roman"/>
                <w:spacing w:val="-4"/>
                <w:kern w:val="0"/>
                <w:sz w:val="20"/>
                <w:szCs w:val="20"/>
                <w:lang w:eastAsia="en-US" w:bidi="ar-SA"/>
              </w:rPr>
              <w:t>ediyor.</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9"/>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8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0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4" w:hRule="atLeast"/>
        </w:trPr>
        <w:tc>
          <w:tcPr>
            <w:tcW w:w="48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9" w:right="6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15-</w:t>
            </w:r>
          </w:p>
        </w:tc>
        <w:tc>
          <w:tcPr>
            <w:tcW w:w="700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4" w:before="11" w:after="0"/>
              <w:ind w:left="107"/>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Öğretmenlerim</w:t>
            </w:r>
            <w:r>
              <w:rPr>
                <w:rFonts w:cs="Times New Roman" w:ascii="Times New Roman" w:hAnsi="Times New Roman"/>
                <w:kern w:val="0"/>
                <w:sz w:val="20"/>
                <w:szCs w:val="20"/>
                <w:lang w:eastAsia="en-US" w:bidi="ar-SA"/>
              </w:rPr>
              <w:t xml:space="preserve"> </w:t>
            </w:r>
            <w:r>
              <w:rPr>
                <w:rFonts w:cs="Times New Roman" w:ascii="Times New Roman" w:hAnsi="Times New Roman"/>
                <w:spacing w:val="-4"/>
                <w:kern w:val="0"/>
                <w:sz w:val="20"/>
                <w:szCs w:val="20"/>
                <w:lang w:eastAsia="en-US" w:bidi="ar-SA"/>
              </w:rPr>
              <w:t>derslerin</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işlenişinde</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farklı</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ve</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ilgi</w:t>
            </w:r>
            <w:r>
              <w:rPr>
                <w:rFonts w:cs="Times New Roman" w:ascii="Times New Roman" w:hAnsi="Times New Roman"/>
                <w:spacing w:val="4"/>
                <w:kern w:val="0"/>
                <w:sz w:val="20"/>
                <w:szCs w:val="20"/>
                <w:lang w:eastAsia="en-US" w:bidi="ar-SA"/>
              </w:rPr>
              <w:t xml:space="preserve"> </w:t>
            </w:r>
            <w:r>
              <w:rPr>
                <w:rFonts w:cs="Times New Roman" w:ascii="Times New Roman" w:hAnsi="Times New Roman"/>
                <w:spacing w:val="-4"/>
                <w:kern w:val="0"/>
                <w:sz w:val="20"/>
                <w:szCs w:val="20"/>
                <w:lang w:eastAsia="en-US" w:bidi="ar-SA"/>
              </w:rPr>
              <w:t>çekici</w:t>
            </w:r>
            <w:r>
              <w:rPr>
                <w:rFonts w:cs="Times New Roman" w:ascii="Times New Roman" w:hAnsi="Times New Roman"/>
                <w:kern w:val="0"/>
                <w:sz w:val="20"/>
                <w:szCs w:val="20"/>
                <w:lang w:eastAsia="en-US" w:bidi="ar-SA"/>
              </w:rPr>
              <w:t xml:space="preserve"> </w:t>
            </w:r>
            <w:r>
              <w:rPr>
                <w:rFonts w:cs="Times New Roman" w:ascii="Times New Roman" w:hAnsi="Times New Roman"/>
                <w:spacing w:val="-4"/>
                <w:kern w:val="0"/>
                <w:sz w:val="20"/>
                <w:szCs w:val="20"/>
                <w:lang w:eastAsia="en-US" w:bidi="ar-SA"/>
              </w:rPr>
              <w:t>yöntemler</w:t>
            </w:r>
            <w:r>
              <w:rPr>
                <w:rFonts w:cs="Times New Roman" w:ascii="Times New Roman" w:hAnsi="Times New Roman"/>
                <w:kern w:val="0"/>
                <w:sz w:val="20"/>
                <w:szCs w:val="20"/>
                <w:lang w:eastAsia="en-US" w:bidi="ar-SA"/>
              </w:rPr>
              <w:t xml:space="preserve"> </w:t>
            </w:r>
            <w:r>
              <w:rPr>
                <w:rFonts w:cs="Times New Roman" w:ascii="Times New Roman" w:hAnsi="Times New Roman"/>
                <w:spacing w:val="-4"/>
                <w:kern w:val="0"/>
                <w:sz w:val="20"/>
                <w:szCs w:val="20"/>
                <w:lang w:eastAsia="en-US" w:bidi="ar-SA"/>
              </w:rPr>
              <w:t>kullanır.</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9"/>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8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0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467" w:hRule="atLeast"/>
        </w:trPr>
        <w:tc>
          <w:tcPr>
            <w:tcW w:w="48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43" w:before="0" w:after="0"/>
              <w:ind w:left="7" w:right="67"/>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16</w:t>
            </w:r>
          </w:p>
        </w:tc>
        <w:tc>
          <w:tcPr>
            <w:tcW w:w="700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36" w:before="0" w:after="0"/>
              <w:ind w:left="107"/>
              <w:jc w:val="left"/>
              <w:rPr>
                <w:rFonts w:ascii="Times New Roman" w:hAnsi="Times New Roman" w:cs="Times New Roman"/>
                <w:sz w:val="20"/>
                <w:szCs w:val="20"/>
              </w:rPr>
            </w:pPr>
            <w:r>
              <w:rPr>
                <w:rFonts w:cs="Times New Roman" w:ascii="Times New Roman" w:hAnsi="Times New Roman"/>
                <w:kern w:val="0"/>
                <w:sz w:val="20"/>
                <w:szCs w:val="20"/>
                <w:lang w:eastAsia="en-US" w:bidi="ar-SA"/>
              </w:rPr>
              <w:t>Sınav</w:t>
            </w:r>
            <w:r>
              <w:rPr>
                <w:rFonts w:cs="Times New Roman" w:ascii="Times New Roman" w:hAnsi="Times New Roman"/>
                <w:spacing w:val="80"/>
                <w:kern w:val="0"/>
                <w:sz w:val="20"/>
                <w:szCs w:val="20"/>
                <w:lang w:eastAsia="en-US" w:bidi="ar-SA"/>
              </w:rPr>
              <w:t xml:space="preserve"> </w:t>
            </w:r>
            <w:r>
              <w:rPr>
                <w:rFonts w:cs="Times New Roman" w:ascii="Times New Roman" w:hAnsi="Times New Roman"/>
                <w:kern w:val="0"/>
                <w:sz w:val="20"/>
                <w:szCs w:val="20"/>
                <w:lang w:eastAsia="en-US" w:bidi="ar-SA"/>
              </w:rPr>
              <w:t>ve</w:t>
            </w:r>
            <w:r>
              <w:rPr>
                <w:rFonts w:cs="Times New Roman" w:ascii="Times New Roman" w:hAnsi="Times New Roman"/>
                <w:spacing w:val="80"/>
                <w:kern w:val="0"/>
                <w:sz w:val="20"/>
                <w:szCs w:val="20"/>
                <w:lang w:eastAsia="en-US" w:bidi="ar-SA"/>
              </w:rPr>
              <w:t xml:space="preserve"> </w:t>
            </w:r>
            <w:r>
              <w:rPr>
                <w:rFonts w:cs="Times New Roman" w:ascii="Times New Roman" w:hAnsi="Times New Roman"/>
                <w:kern w:val="0"/>
                <w:sz w:val="20"/>
                <w:szCs w:val="20"/>
                <w:lang w:eastAsia="en-US" w:bidi="ar-SA"/>
              </w:rPr>
              <w:t>ödevlerin</w:t>
            </w:r>
            <w:r>
              <w:rPr>
                <w:rFonts w:cs="Times New Roman" w:ascii="Times New Roman" w:hAnsi="Times New Roman"/>
                <w:spacing w:val="80"/>
                <w:kern w:val="0"/>
                <w:sz w:val="20"/>
                <w:szCs w:val="20"/>
                <w:lang w:eastAsia="en-US" w:bidi="ar-SA"/>
              </w:rPr>
              <w:t xml:space="preserve"> </w:t>
            </w:r>
            <w:r>
              <w:rPr>
                <w:rFonts w:cs="Times New Roman" w:ascii="Times New Roman" w:hAnsi="Times New Roman"/>
                <w:kern w:val="0"/>
                <w:sz w:val="20"/>
                <w:szCs w:val="20"/>
                <w:lang w:eastAsia="en-US" w:bidi="ar-SA"/>
              </w:rPr>
              <w:t>beni</w:t>
            </w:r>
            <w:r>
              <w:rPr>
                <w:rFonts w:cs="Times New Roman" w:ascii="Times New Roman" w:hAnsi="Times New Roman"/>
                <w:spacing w:val="80"/>
                <w:kern w:val="0"/>
                <w:sz w:val="20"/>
                <w:szCs w:val="20"/>
                <w:lang w:eastAsia="en-US" w:bidi="ar-SA"/>
              </w:rPr>
              <w:t xml:space="preserve"> </w:t>
            </w:r>
            <w:r>
              <w:rPr>
                <w:rFonts w:cs="Times New Roman" w:ascii="Times New Roman" w:hAnsi="Times New Roman"/>
                <w:kern w:val="0"/>
                <w:sz w:val="20"/>
                <w:szCs w:val="20"/>
                <w:lang w:eastAsia="en-US" w:bidi="ar-SA"/>
              </w:rPr>
              <w:t>değerlendirmek</w:t>
            </w:r>
            <w:r>
              <w:rPr>
                <w:rFonts w:cs="Times New Roman" w:ascii="Times New Roman" w:hAnsi="Times New Roman"/>
                <w:spacing w:val="80"/>
                <w:kern w:val="0"/>
                <w:sz w:val="20"/>
                <w:szCs w:val="20"/>
                <w:lang w:eastAsia="en-US" w:bidi="ar-SA"/>
              </w:rPr>
              <w:t xml:space="preserve"> </w:t>
            </w:r>
            <w:r>
              <w:rPr>
                <w:rFonts w:cs="Times New Roman" w:ascii="Times New Roman" w:hAnsi="Times New Roman"/>
                <w:kern w:val="0"/>
                <w:sz w:val="20"/>
                <w:szCs w:val="20"/>
                <w:lang w:eastAsia="en-US" w:bidi="ar-SA"/>
              </w:rPr>
              <w:t>için</w:t>
            </w:r>
            <w:r>
              <w:rPr>
                <w:rFonts w:cs="Times New Roman" w:ascii="Times New Roman" w:hAnsi="Times New Roman"/>
                <w:spacing w:val="80"/>
                <w:kern w:val="0"/>
                <w:sz w:val="20"/>
                <w:szCs w:val="20"/>
                <w:lang w:eastAsia="en-US" w:bidi="ar-SA"/>
              </w:rPr>
              <w:t xml:space="preserve"> </w:t>
            </w:r>
            <w:r>
              <w:rPr>
                <w:rFonts w:cs="Times New Roman" w:ascii="Times New Roman" w:hAnsi="Times New Roman"/>
                <w:kern w:val="0"/>
                <w:sz w:val="20"/>
                <w:szCs w:val="20"/>
                <w:lang w:eastAsia="en-US" w:bidi="ar-SA"/>
              </w:rPr>
              <w:t>adil</w:t>
            </w:r>
            <w:r>
              <w:rPr>
                <w:rFonts w:cs="Times New Roman" w:ascii="Times New Roman" w:hAnsi="Times New Roman"/>
                <w:spacing w:val="80"/>
                <w:kern w:val="0"/>
                <w:sz w:val="20"/>
                <w:szCs w:val="20"/>
                <w:lang w:eastAsia="en-US" w:bidi="ar-SA"/>
              </w:rPr>
              <w:t xml:space="preserve"> </w:t>
            </w:r>
            <w:r>
              <w:rPr>
                <w:rFonts w:cs="Times New Roman" w:ascii="Times New Roman" w:hAnsi="Times New Roman"/>
                <w:kern w:val="0"/>
                <w:sz w:val="20"/>
                <w:szCs w:val="20"/>
                <w:lang w:eastAsia="en-US" w:bidi="ar-SA"/>
              </w:rPr>
              <w:t>ve</w:t>
            </w:r>
            <w:r>
              <w:rPr>
                <w:rFonts w:cs="Times New Roman" w:ascii="Times New Roman" w:hAnsi="Times New Roman"/>
                <w:spacing w:val="80"/>
                <w:kern w:val="0"/>
                <w:sz w:val="20"/>
                <w:szCs w:val="20"/>
                <w:lang w:eastAsia="en-US" w:bidi="ar-SA"/>
              </w:rPr>
              <w:t xml:space="preserve"> </w:t>
            </w:r>
            <w:r>
              <w:rPr>
                <w:rFonts w:cs="Times New Roman" w:ascii="Times New Roman" w:hAnsi="Times New Roman"/>
                <w:kern w:val="0"/>
                <w:sz w:val="20"/>
                <w:szCs w:val="20"/>
                <w:lang w:eastAsia="en-US" w:bidi="ar-SA"/>
              </w:rPr>
              <w:t>yeterli</w:t>
            </w:r>
            <w:r>
              <w:rPr>
                <w:rFonts w:cs="Times New Roman" w:ascii="Times New Roman" w:hAnsi="Times New Roman"/>
                <w:spacing w:val="80"/>
                <w:kern w:val="0"/>
                <w:sz w:val="20"/>
                <w:szCs w:val="20"/>
                <w:lang w:eastAsia="en-US" w:bidi="ar-SA"/>
              </w:rPr>
              <w:t xml:space="preserve"> </w:t>
            </w:r>
            <w:r>
              <w:rPr>
                <w:rFonts w:cs="Times New Roman" w:ascii="Times New Roman" w:hAnsi="Times New Roman"/>
                <w:kern w:val="0"/>
                <w:sz w:val="20"/>
                <w:szCs w:val="20"/>
                <w:lang w:eastAsia="en-US" w:bidi="ar-SA"/>
              </w:rPr>
              <w:t xml:space="preserve">olduğunu </w:t>
            </w:r>
            <w:r>
              <w:rPr>
                <w:rFonts w:cs="Times New Roman" w:ascii="Times New Roman" w:hAnsi="Times New Roman"/>
                <w:spacing w:val="-2"/>
                <w:kern w:val="0"/>
                <w:sz w:val="20"/>
                <w:szCs w:val="20"/>
                <w:lang w:eastAsia="en-US" w:bidi="ar-SA"/>
              </w:rPr>
              <w:t>düşünüyorum.</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9"/>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5"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right="8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101"/>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348" w:hRule="atLeast"/>
        </w:trPr>
        <w:tc>
          <w:tcPr>
            <w:tcW w:w="48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41" w:before="0" w:after="0"/>
              <w:ind w:left="59" w:right="6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17-</w:t>
            </w:r>
          </w:p>
        </w:tc>
        <w:tc>
          <w:tcPr>
            <w:tcW w:w="700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4" w:after="0"/>
              <w:ind w:left="107"/>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Okulda</w:t>
            </w:r>
            <w:r>
              <w:rPr>
                <w:rFonts w:cs="Times New Roman" w:ascii="Times New Roman" w:hAnsi="Times New Roman"/>
                <w:kern w:val="0"/>
                <w:sz w:val="20"/>
                <w:szCs w:val="20"/>
                <w:lang w:eastAsia="en-US" w:bidi="ar-SA"/>
              </w:rPr>
              <w:t xml:space="preserve"> </w:t>
            </w:r>
            <w:r>
              <w:rPr>
                <w:rFonts w:cs="Times New Roman" w:ascii="Times New Roman" w:hAnsi="Times New Roman"/>
                <w:spacing w:val="-4"/>
                <w:kern w:val="0"/>
                <w:sz w:val="20"/>
                <w:szCs w:val="20"/>
                <w:lang w:eastAsia="en-US" w:bidi="ar-SA"/>
              </w:rPr>
              <w:t>düzenlenen</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sanatsal</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ve</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4"/>
                <w:kern w:val="0"/>
                <w:sz w:val="20"/>
                <w:szCs w:val="20"/>
                <w:lang w:eastAsia="en-US" w:bidi="ar-SA"/>
              </w:rPr>
              <w:t>kültürel</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faaliyetler</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4"/>
                <w:kern w:val="0"/>
                <w:sz w:val="20"/>
                <w:szCs w:val="20"/>
                <w:lang w:eastAsia="en-US" w:bidi="ar-SA"/>
              </w:rPr>
              <w:t>yeterlidir.</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49" w:after="0"/>
              <w:ind w:left="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9"/>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49" w:after="0"/>
              <w:ind w:left="5"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49" w:after="0"/>
              <w:ind w:right="8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49" w:after="0"/>
              <w:ind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49" w:after="0"/>
              <w:ind w:left="101"/>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352" w:hRule="atLeast"/>
        </w:trPr>
        <w:tc>
          <w:tcPr>
            <w:tcW w:w="48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43" w:before="0" w:after="0"/>
              <w:ind w:left="59" w:right="6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18-</w:t>
            </w:r>
          </w:p>
        </w:tc>
        <w:tc>
          <w:tcPr>
            <w:tcW w:w="700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6" w:after="0"/>
              <w:ind w:left="107"/>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Okulda</w:t>
            </w:r>
            <w:r>
              <w:rPr>
                <w:rFonts w:cs="Times New Roman" w:ascii="Times New Roman" w:hAnsi="Times New Roman"/>
                <w:kern w:val="0"/>
                <w:sz w:val="20"/>
                <w:szCs w:val="20"/>
                <w:lang w:eastAsia="en-US" w:bidi="ar-SA"/>
              </w:rPr>
              <w:t xml:space="preserve"> </w:t>
            </w:r>
            <w:r>
              <w:rPr>
                <w:rFonts w:cs="Times New Roman" w:ascii="Times New Roman" w:hAnsi="Times New Roman"/>
                <w:spacing w:val="-4"/>
                <w:kern w:val="0"/>
                <w:sz w:val="20"/>
                <w:szCs w:val="20"/>
                <w:lang w:eastAsia="en-US" w:bidi="ar-SA"/>
              </w:rPr>
              <w:t>öğrencilerin</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görüşleri</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dikkate</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alınır.</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54" w:after="0"/>
              <w:ind w:left="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9"/>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54" w:after="0"/>
              <w:ind w:left="5"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54" w:after="0"/>
              <w:ind w:right="8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54" w:after="0"/>
              <w:ind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54" w:after="0"/>
              <w:ind w:left="101"/>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350" w:hRule="atLeast"/>
        </w:trPr>
        <w:tc>
          <w:tcPr>
            <w:tcW w:w="48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43" w:before="0" w:after="0"/>
              <w:ind w:left="59" w:right="6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19-</w:t>
            </w:r>
          </w:p>
        </w:tc>
        <w:tc>
          <w:tcPr>
            <w:tcW w:w="700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6" w:after="0"/>
              <w:ind w:left="107"/>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4"/>
                <w:kern w:val="0"/>
                <w:sz w:val="20"/>
                <w:szCs w:val="20"/>
                <w:lang w:eastAsia="en-US" w:bidi="ar-SA"/>
              </w:rPr>
              <w:t>kantininde</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yeterli</w:t>
            </w:r>
            <w:r>
              <w:rPr>
                <w:rFonts w:cs="Times New Roman" w:ascii="Times New Roman" w:hAnsi="Times New Roman"/>
                <w:kern w:val="0"/>
                <w:sz w:val="20"/>
                <w:szCs w:val="20"/>
                <w:lang w:eastAsia="en-US" w:bidi="ar-SA"/>
              </w:rPr>
              <w:t xml:space="preserve"> </w:t>
            </w:r>
            <w:r>
              <w:rPr>
                <w:rFonts w:cs="Times New Roman" w:ascii="Times New Roman" w:hAnsi="Times New Roman"/>
                <w:spacing w:val="-4"/>
                <w:kern w:val="0"/>
                <w:sz w:val="20"/>
                <w:szCs w:val="20"/>
                <w:lang w:eastAsia="en-US" w:bidi="ar-SA"/>
              </w:rPr>
              <w:t>ve</w:t>
            </w:r>
            <w:r>
              <w:rPr>
                <w:rFonts w:cs="Times New Roman" w:ascii="Times New Roman" w:hAnsi="Times New Roman"/>
                <w:kern w:val="0"/>
                <w:sz w:val="20"/>
                <w:szCs w:val="20"/>
                <w:lang w:eastAsia="en-US" w:bidi="ar-SA"/>
              </w:rPr>
              <w:t xml:space="preserve"> </w:t>
            </w:r>
            <w:r>
              <w:rPr>
                <w:rFonts w:cs="Times New Roman" w:ascii="Times New Roman" w:hAnsi="Times New Roman"/>
                <w:spacing w:val="-4"/>
                <w:kern w:val="0"/>
                <w:sz w:val="20"/>
                <w:szCs w:val="20"/>
                <w:lang w:eastAsia="en-US" w:bidi="ar-SA"/>
              </w:rPr>
              <w:t>sağlıklı</w:t>
            </w:r>
            <w:r>
              <w:rPr>
                <w:rFonts w:cs="Times New Roman" w:ascii="Times New Roman" w:hAnsi="Times New Roman"/>
                <w:kern w:val="0"/>
                <w:sz w:val="20"/>
                <w:szCs w:val="20"/>
                <w:lang w:eastAsia="en-US" w:bidi="ar-SA"/>
              </w:rPr>
              <w:t xml:space="preserve"> </w:t>
            </w:r>
            <w:r>
              <w:rPr>
                <w:rFonts w:cs="Times New Roman" w:ascii="Times New Roman" w:hAnsi="Times New Roman"/>
                <w:spacing w:val="-4"/>
                <w:kern w:val="0"/>
                <w:sz w:val="20"/>
                <w:szCs w:val="20"/>
                <w:lang w:eastAsia="en-US" w:bidi="ar-SA"/>
              </w:rPr>
              <w:t>yiyecekler</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var.</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51" w:after="0"/>
              <w:ind w:left="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9"/>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51" w:after="0"/>
              <w:ind w:left="5"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51" w:after="0"/>
              <w:ind w:right="8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51" w:after="0"/>
              <w:ind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51" w:after="0"/>
              <w:ind w:left="101"/>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470" w:hRule="atLeast"/>
        </w:trPr>
        <w:tc>
          <w:tcPr>
            <w:tcW w:w="48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 w:after="0"/>
              <w:ind w:left="59" w:right="6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20-</w:t>
            </w:r>
          </w:p>
        </w:tc>
        <w:tc>
          <w:tcPr>
            <w:tcW w:w="700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2" w:after="0"/>
              <w:ind w:left="107"/>
              <w:jc w:val="left"/>
              <w:rPr>
                <w:rFonts w:ascii="Times New Roman" w:hAnsi="Times New Roman" w:cs="Times New Roman"/>
                <w:sz w:val="20"/>
                <w:szCs w:val="20"/>
              </w:rPr>
            </w:pPr>
            <w:r>
              <w:rPr>
                <w:rFonts w:cs="Times New Roman" w:ascii="Times New Roman" w:hAnsi="Times New Roman"/>
                <w:spacing w:val="-2"/>
                <w:kern w:val="0"/>
                <w:sz w:val="20"/>
                <w:szCs w:val="20"/>
                <w:lang w:eastAsia="en-US" w:bidi="ar-SA"/>
              </w:rPr>
              <w:t>DYK’leri</w:t>
            </w:r>
            <w:r>
              <w:rPr>
                <w:rFonts w:cs="Times New Roman" w:ascii="Times New Roman" w:hAnsi="Times New Roman"/>
                <w:spacing w:val="15"/>
                <w:kern w:val="0"/>
                <w:sz w:val="20"/>
                <w:szCs w:val="20"/>
                <w:lang w:eastAsia="en-US" w:bidi="ar-SA"/>
              </w:rPr>
              <w:t xml:space="preserve"> </w:t>
            </w:r>
            <w:r>
              <w:rPr>
                <w:rFonts w:cs="Times New Roman" w:ascii="Times New Roman" w:hAnsi="Times New Roman"/>
                <w:spacing w:val="-2"/>
                <w:kern w:val="0"/>
                <w:sz w:val="20"/>
                <w:szCs w:val="20"/>
                <w:lang w:eastAsia="en-US" w:bidi="ar-SA"/>
              </w:rPr>
              <w:t>yeterli</w:t>
            </w:r>
            <w:r>
              <w:rPr>
                <w:rFonts w:cs="Times New Roman" w:ascii="Times New Roman" w:hAnsi="Times New Roman"/>
                <w:spacing w:val="-10"/>
                <w:kern w:val="0"/>
                <w:sz w:val="20"/>
                <w:szCs w:val="20"/>
                <w:lang w:eastAsia="en-US" w:bidi="ar-SA"/>
              </w:rPr>
              <w:t xml:space="preserve"> </w:t>
            </w:r>
            <w:r>
              <w:rPr>
                <w:rFonts w:cs="Times New Roman" w:ascii="Times New Roman" w:hAnsi="Times New Roman"/>
                <w:spacing w:val="-2"/>
                <w:kern w:val="0"/>
                <w:sz w:val="20"/>
                <w:szCs w:val="20"/>
                <w:lang w:eastAsia="en-US" w:bidi="ar-SA"/>
              </w:rPr>
              <w:t>buluyorum.</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9"/>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5"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right="8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3"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right="85"/>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101"/>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bl>
    <w:p>
      <w:pPr>
        <w:pStyle w:val="Normal"/>
        <w:tabs>
          <w:tab w:val="clear" w:pos="720"/>
          <w:tab w:val="left" w:pos="1731" w:leader="none"/>
        </w:tabs>
        <w:spacing w:before="1" w:after="0"/>
        <w:rPr>
          <w:rFonts w:ascii="Times New Roman" w:hAnsi="Times New Roman" w:cs="Times New Roman"/>
          <w:sz w:val="24"/>
        </w:rPr>
      </w:pPr>
      <w:r>
        <w:rPr>
          <w:rFonts w:cs="Times New Roman" w:ascii="Times New Roman" w:hAnsi="Times New Roman"/>
          <w:sz w:val="24"/>
        </w:rPr>
      </w:r>
    </w:p>
    <w:p>
      <w:pPr>
        <w:pStyle w:val="Normal"/>
        <w:tabs>
          <w:tab w:val="clear" w:pos="720"/>
          <w:tab w:val="left" w:pos="1731" w:leader="none"/>
        </w:tabs>
        <w:spacing w:before="1" w:after="0"/>
        <w:rPr>
          <w:rFonts w:ascii="Times New Roman" w:hAnsi="Times New Roman" w:cs="Times New Roman"/>
          <w:sz w:val="24"/>
        </w:rPr>
      </w:pPr>
      <w:r>
        <w:rPr>
          <w:rFonts w:cs="Times New Roman" w:ascii="Times New Roman" w:hAnsi="Times New Roman"/>
          <w:sz w:val="24"/>
        </w:rPr>
      </w:r>
    </w:p>
    <w:p>
      <w:pPr>
        <w:pStyle w:val="Normal"/>
        <w:tabs>
          <w:tab w:val="clear" w:pos="720"/>
          <w:tab w:val="left" w:pos="1731" w:leader="none"/>
        </w:tabs>
        <w:spacing w:before="1" w:after="0"/>
        <w:rPr>
          <w:rFonts w:ascii="Times New Roman" w:hAnsi="Times New Roman" w:cs="Times New Roman"/>
          <w:sz w:val="24"/>
        </w:rPr>
      </w:pPr>
      <w:r>
        <w:rPr>
          <w:rFonts w:cs="Times New Roman" w:ascii="Times New Roman" w:hAnsi="Times New Roman"/>
          <w:sz w:val="24"/>
        </w:rPr>
      </w:r>
    </w:p>
    <w:p>
      <w:pPr>
        <w:pStyle w:val="Normal"/>
        <w:spacing w:before="1" w:after="0"/>
        <w:ind w:firstLine="720" w:left="598"/>
        <w:rPr>
          <w:rFonts w:ascii="Times New Roman" w:hAnsi="Times New Roman" w:cs="Times New Roman"/>
          <w:b/>
          <w:sz w:val="24"/>
        </w:rPr>
      </w:pPr>
      <w:r>
        <w:rPr>
          <w:rFonts w:cs="Times New Roman" w:ascii="Times New Roman" w:hAnsi="Times New Roman"/>
          <w:b/>
          <w:w w:val="105"/>
          <w:sz w:val="24"/>
        </w:rPr>
        <w:t>Kıymetli</w:t>
      </w:r>
      <w:r>
        <w:rPr>
          <w:rFonts w:cs="Times New Roman" w:ascii="Times New Roman" w:hAnsi="Times New Roman"/>
          <w:b/>
          <w:spacing w:val="-15"/>
          <w:w w:val="105"/>
          <w:sz w:val="24"/>
        </w:rPr>
        <w:t xml:space="preserve"> </w:t>
      </w:r>
      <w:r>
        <w:rPr>
          <w:rFonts w:cs="Times New Roman" w:ascii="Times New Roman" w:hAnsi="Times New Roman"/>
          <w:b/>
          <w:spacing w:val="-2"/>
          <w:w w:val="105"/>
          <w:sz w:val="24"/>
        </w:rPr>
        <w:t>Öğretmenimiz;</w:t>
      </w:r>
    </w:p>
    <w:p>
      <w:pPr>
        <w:pStyle w:val="ListParagraph"/>
        <w:numPr>
          <w:ilvl w:val="0"/>
          <w:numId w:val="1"/>
        </w:numPr>
        <w:tabs>
          <w:tab w:val="clear" w:pos="720"/>
          <w:tab w:val="left" w:pos="1678" w:leader="none"/>
        </w:tabs>
        <w:spacing w:before="141" w:after="0"/>
        <w:rPr>
          <w:rFonts w:ascii="Times New Roman" w:hAnsi="Times New Roman" w:cs="Times New Roman"/>
          <w:sz w:val="24"/>
        </w:rPr>
      </w:pPr>
      <w:r>
        <w:rPr>
          <w:rFonts w:cs="Times New Roman" w:ascii="Times New Roman" w:hAnsi="Times New Roman"/>
          <w:spacing w:val="-6"/>
          <w:sz w:val="24"/>
        </w:rPr>
        <w:t>Bu</w:t>
      </w:r>
      <w:r>
        <w:rPr>
          <w:rFonts w:cs="Times New Roman" w:ascii="Times New Roman" w:hAnsi="Times New Roman"/>
          <w:spacing w:val="2"/>
          <w:sz w:val="24"/>
        </w:rPr>
        <w:t xml:space="preserve"> </w:t>
      </w:r>
      <w:r>
        <w:rPr>
          <w:rFonts w:cs="Times New Roman" w:ascii="Times New Roman" w:hAnsi="Times New Roman"/>
          <w:spacing w:val="-6"/>
          <w:sz w:val="24"/>
        </w:rPr>
        <w:t>anketin</w:t>
      </w:r>
      <w:r>
        <w:rPr>
          <w:rFonts w:cs="Times New Roman" w:ascii="Times New Roman" w:hAnsi="Times New Roman"/>
          <w:spacing w:val="4"/>
          <w:sz w:val="24"/>
        </w:rPr>
        <w:t xml:space="preserve"> </w:t>
      </w:r>
      <w:r>
        <w:rPr>
          <w:rFonts w:cs="Times New Roman" w:ascii="Times New Roman" w:hAnsi="Times New Roman"/>
          <w:spacing w:val="-6"/>
          <w:sz w:val="24"/>
        </w:rPr>
        <w:t>amacı,</w:t>
      </w:r>
      <w:r>
        <w:rPr>
          <w:rFonts w:cs="Times New Roman" w:ascii="Times New Roman" w:hAnsi="Times New Roman"/>
          <w:spacing w:val="4"/>
          <w:sz w:val="24"/>
        </w:rPr>
        <w:t xml:space="preserve"> </w:t>
      </w:r>
      <w:r>
        <w:rPr>
          <w:rFonts w:cs="Times New Roman" w:ascii="Times New Roman" w:hAnsi="Times New Roman"/>
          <w:spacing w:val="-6"/>
          <w:sz w:val="24"/>
        </w:rPr>
        <w:t>okul/kurum</w:t>
      </w:r>
      <w:r>
        <w:rPr>
          <w:rFonts w:cs="Times New Roman" w:ascii="Times New Roman" w:hAnsi="Times New Roman"/>
          <w:spacing w:val="5"/>
          <w:sz w:val="24"/>
        </w:rPr>
        <w:t xml:space="preserve"> </w:t>
      </w:r>
      <w:r>
        <w:rPr>
          <w:rFonts w:cs="Times New Roman" w:ascii="Times New Roman" w:hAnsi="Times New Roman"/>
          <w:spacing w:val="-6"/>
          <w:sz w:val="24"/>
        </w:rPr>
        <w:t>çalışmaları</w:t>
      </w:r>
      <w:r>
        <w:rPr>
          <w:rFonts w:cs="Times New Roman" w:ascii="Times New Roman" w:hAnsi="Times New Roman"/>
          <w:spacing w:val="4"/>
          <w:sz w:val="24"/>
        </w:rPr>
        <w:t xml:space="preserve"> </w:t>
      </w:r>
      <w:r>
        <w:rPr>
          <w:rFonts w:cs="Times New Roman" w:ascii="Times New Roman" w:hAnsi="Times New Roman"/>
          <w:spacing w:val="-6"/>
          <w:sz w:val="24"/>
        </w:rPr>
        <w:t>hakkındaki</w:t>
      </w:r>
      <w:r>
        <w:rPr>
          <w:rFonts w:cs="Times New Roman" w:ascii="Times New Roman" w:hAnsi="Times New Roman"/>
          <w:spacing w:val="4"/>
          <w:sz w:val="24"/>
        </w:rPr>
        <w:t xml:space="preserve"> </w:t>
      </w:r>
      <w:r>
        <w:rPr>
          <w:rFonts w:cs="Times New Roman" w:ascii="Times New Roman" w:hAnsi="Times New Roman"/>
          <w:spacing w:val="-6"/>
          <w:sz w:val="24"/>
        </w:rPr>
        <w:t>görüşlerinizi</w:t>
      </w:r>
      <w:r>
        <w:rPr>
          <w:rFonts w:cs="Times New Roman" w:ascii="Times New Roman" w:hAnsi="Times New Roman"/>
          <w:spacing w:val="3"/>
          <w:sz w:val="24"/>
        </w:rPr>
        <w:t xml:space="preserve"> </w:t>
      </w:r>
      <w:r>
        <w:rPr>
          <w:rFonts w:cs="Times New Roman" w:ascii="Times New Roman" w:hAnsi="Times New Roman"/>
          <w:spacing w:val="-6"/>
          <w:sz w:val="24"/>
        </w:rPr>
        <w:t>almaktır.</w:t>
      </w:r>
    </w:p>
    <w:p>
      <w:pPr>
        <w:pStyle w:val="ListParagraph"/>
        <w:numPr>
          <w:ilvl w:val="0"/>
          <w:numId w:val="1"/>
        </w:numPr>
        <w:tabs>
          <w:tab w:val="clear" w:pos="720"/>
          <w:tab w:val="left" w:pos="1678" w:leader="none"/>
        </w:tabs>
        <w:spacing w:before="143" w:after="0"/>
        <w:rPr>
          <w:rFonts w:ascii="Times New Roman" w:hAnsi="Times New Roman" w:cs="Times New Roman"/>
          <w:sz w:val="24"/>
        </w:rPr>
      </w:pPr>
      <w:r>
        <w:rPr>
          <w:rFonts w:cs="Times New Roman" w:ascii="Times New Roman" w:hAnsi="Times New Roman"/>
          <w:spacing w:val="-4"/>
          <w:sz w:val="24"/>
        </w:rPr>
        <w:t>Bu</w:t>
      </w:r>
      <w:r>
        <w:rPr>
          <w:rFonts w:cs="Times New Roman" w:ascii="Times New Roman" w:hAnsi="Times New Roman"/>
          <w:spacing w:val="-6"/>
          <w:sz w:val="24"/>
        </w:rPr>
        <w:t xml:space="preserve"> </w:t>
      </w:r>
      <w:r>
        <w:rPr>
          <w:rFonts w:cs="Times New Roman" w:ascii="Times New Roman" w:hAnsi="Times New Roman"/>
          <w:spacing w:val="-4"/>
          <w:sz w:val="24"/>
        </w:rPr>
        <w:t>ankette kimlik</w:t>
      </w:r>
      <w:r>
        <w:rPr>
          <w:rFonts w:cs="Times New Roman" w:ascii="Times New Roman" w:hAnsi="Times New Roman"/>
          <w:spacing w:val="-6"/>
          <w:sz w:val="24"/>
        </w:rPr>
        <w:t xml:space="preserve"> </w:t>
      </w:r>
      <w:r>
        <w:rPr>
          <w:rFonts w:cs="Times New Roman" w:ascii="Times New Roman" w:hAnsi="Times New Roman"/>
          <w:spacing w:val="-4"/>
          <w:sz w:val="24"/>
        </w:rPr>
        <w:t>bilgileri yer</w:t>
      </w:r>
      <w:r>
        <w:rPr>
          <w:rFonts w:cs="Times New Roman" w:ascii="Times New Roman" w:hAnsi="Times New Roman"/>
          <w:spacing w:val="-6"/>
          <w:sz w:val="24"/>
        </w:rPr>
        <w:t xml:space="preserve"> </w:t>
      </w:r>
      <w:r>
        <w:rPr>
          <w:rFonts w:cs="Times New Roman" w:ascii="Times New Roman" w:hAnsi="Times New Roman"/>
          <w:spacing w:val="-4"/>
          <w:sz w:val="24"/>
        </w:rPr>
        <w:t>almaz.</w:t>
      </w:r>
    </w:p>
    <w:p>
      <w:pPr>
        <w:pStyle w:val="ListParagraph"/>
        <w:numPr>
          <w:ilvl w:val="0"/>
          <w:numId w:val="1"/>
        </w:numPr>
        <w:tabs>
          <w:tab w:val="clear" w:pos="720"/>
          <w:tab w:val="left" w:pos="1678" w:leader="none"/>
        </w:tabs>
        <w:spacing w:lineRule="auto" w:line="362" w:before="140" w:after="0"/>
        <w:ind w:hanging="360" w:left="1678" w:right="1016"/>
        <w:rPr>
          <w:rFonts w:ascii="Times New Roman" w:hAnsi="Times New Roman" w:cs="Times New Roman"/>
          <w:sz w:val="24"/>
        </w:rPr>
      </w:pPr>
      <w:r>
        <w:rPr>
          <w:rFonts w:cs="Times New Roman" w:ascii="Times New Roman" w:hAnsi="Times New Roman"/>
          <w:sz w:val="24"/>
        </w:rPr>
        <w:t>Lütfen okul hakkındaki</w:t>
      </w:r>
      <w:r>
        <w:rPr>
          <w:rFonts w:cs="Times New Roman" w:ascii="Times New Roman" w:hAnsi="Times New Roman"/>
          <w:spacing w:val="4"/>
          <w:sz w:val="24"/>
        </w:rPr>
        <w:t xml:space="preserve"> </w:t>
      </w:r>
      <w:r>
        <w:rPr>
          <w:rFonts w:cs="Times New Roman" w:ascii="Times New Roman" w:hAnsi="Times New Roman"/>
          <w:sz w:val="24"/>
        </w:rPr>
        <w:t xml:space="preserve">görüşlerinizi en iyi yansıtan kutuya “X” işareti koyarak </w:t>
      </w:r>
      <w:r>
        <w:rPr>
          <w:rFonts w:cs="Times New Roman" w:ascii="Times New Roman" w:hAnsi="Times New Roman"/>
          <w:spacing w:val="-2"/>
          <w:sz w:val="24"/>
        </w:rPr>
        <w:t>belirtiniz.</w:t>
      </w:r>
    </w:p>
    <w:p>
      <w:pPr>
        <w:pStyle w:val="ListParagraph"/>
        <w:numPr>
          <w:ilvl w:val="0"/>
          <w:numId w:val="1"/>
        </w:numPr>
        <w:tabs>
          <w:tab w:val="clear" w:pos="720"/>
          <w:tab w:val="left" w:pos="1678" w:leader="none"/>
        </w:tabs>
        <w:spacing w:before="1" w:after="0"/>
        <w:rPr>
          <w:rFonts w:ascii="Times New Roman" w:hAnsi="Times New Roman" w:cs="Times New Roman"/>
          <w:sz w:val="24"/>
        </w:rPr>
      </w:pPr>
      <w:r>
        <w:rPr>
          <w:rFonts w:cs="Times New Roman" w:ascii="Times New Roman" w:hAnsi="Times New Roman"/>
          <w:spacing w:val="-4"/>
          <w:sz w:val="24"/>
        </w:rPr>
        <w:t>Anketimize</w:t>
      </w:r>
      <w:r>
        <w:rPr>
          <w:rFonts w:cs="Times New Roman" w:ascii="Times New Roman" w:hAnsi="Times New Roman"/>
          <w:spacing w:val="-7"/>
          <w:sz w:val="24"/>
        </w:rPr>
        <w:t xml:space="preserve"> </w:t>
      </w:r>
      <w:r>
        <w:rPr>
          <w:rFonts w:cs="Times New Roman" w:ascii="Times New Roman" w:hAnsi="Times New Roman"/>
          <w:spacing w:val="-4"/>
          <w:sz w:val="24"/>
        </w:rPr>
        <w:t>katıldığınız</w:t>
      </w:r>
      <w:r>
        <w:rPr>
          <w:rFonts w:cs="Times New Roman" w:ascii="Times New Roman" w:hAnsi="Times New Roman"/>
          <w:spacing w:val="-6"/>
          <w:sz w:val="24"/>
        </w:rPr>
        <w:t xml:space="preserve"> </w:t>
      </w:r>
      <w:r>
        <w:rPr>
          <w:rFonts w:cs="Times New Roman" w:ascii="Times New Roman" w:hAnsi="Times New Roman"/>
          <w:spacing w:val="-4"/>
          <w:sz w:val="24"/>
        </w:rPr>
        <w:t>için</w:t>
      </w:r>
      <w:r>
        <w:rPr>
          <w:rFonts w:cs="Times New Roman" w:ascii="Times New Roman" w:hAnsi="Times New Roman"/>
          <w:spacing w:val="-7"/>
          <w:sz w:val="24"/>
        </w:rPr>
        <w:t xml:space="preserve"> </w:t>
      </w:r>
      <w:r>
        <w:rPr>
          <w:rFonts w:cs="Times New Roman" w:ascii="Times New Roman" w:hAnsi="Times New Roman"/>
          <w:spacing w:val="-4"/>
          <w:sz w:val="24"/>
        </w:rPr>
        <w:t>teşekkür</w:t>
      </w:r>
      <w:r>
        <w:rPr>
          <w:rFonts w:cs="Times New Roman" w:ascii="Times New Roman" w:hAnsi="Times New Roman"/>
          <w:spacing w:val="-8"/>
          <w:sz w:val="24"/>
        </w:rPr>
        <w:t xml:space="preserve"> </w:t>
      </w:r>
      <w:r>
        <w:rPr>
          <w:rFonts w:cs="Times New Roman" w:ascii="Times New Roman" w:hAnsi="Times New Roman"/>
          <w:spacing w:val="-4"/>
          <w:sz w:val="24"/>
        </w:rPr>
        <w:t>ederiz.</w:t>
      </w:r>
    </w:p>
    <w:p>
      <w:pPr>
        <w:pStyle w:val="BodyText"/>
        <w:rPr>
          <w:rFonts w:ascii="Times New Roman" w:hAnsi="Times New Roman" w:cs="Times New Roman"/>
        </w:rPr>
      </w:pPr>
      <w:r>
        <w:rPr>
          <w:rFonts w:cs="Times New Roman" w:ascii="Times New Roman" w:hAnsi="Times New Roman"/>
        </w:rPr>
      </w:r>
    </w:p>
    <w:p>
      <w:pPr>
        <w:pStyle w:val="BodyText"/>
        <w:spacing w:before="121" w:after="0"/>
        <w:rPr>
          <w:rFonts w:ascii="Times New Roman" w:hAnsi="Times New Roman" w:cs="Times New Roman"/>
        </w:rPr>
      </w:pPr>
      <w:r>
        <w:rPr>
          <w:rFonts w:cs="Times New Roman" w:ascii="Times New Roman" w:hAnsi="Times New Roman"/>
        </w:rPr>
      </w:r>
    </w:p>
    <w:p>
      <w:pPr>
        <w:pStyle w:val="BodyText"/>
        <w:spacing w:before="121" w:after="0"/>
        <w:rPr>
          <w:rFonts w:ascii="Times New Roman" w:hAnsi="Times New Roman" w:cs="Times New Roman"/>
        </w:rPr>
      </w:pPr>
      <w:r>
        <w:rPr>
          <w:rFonts w:cs="Times New Roman" w:ascii="Times New Roman" w:hAnsi="Times New Roman"/>
        </w:rPr>
      </w:r>
    </w:p>
    <w:p>
      <w:pPr>
        <w:pStyle w:val="BodyText"/>
        <w:spacing w:before="121" w:after="0"/>
        <w:rPr>
          <w:rFonts w:ascii="Times New Roman" w:hAnsi="Times New Roman" w:cs="Times New Roman"/>
        </w:rPr>
      </w:pPr>
      <w:r>
        <w:rPr>
          <w:rFonts w:cs="Times New Roman" w:ascii="Times New Roman" w:hAnsi="Times New Roman"/>
        </w:rPr>
      </w:r>
    </w:p>
    <w:p>
      <w:pPr>
        <w:pStyle w:val="BodyText"/>
        <w:spacing w:before="121" w:after="0"/>
        <w:rPr>
          <w:rFonts w:ascii="Times New Roman" w:hAnsi="Times New Roman" w:cs="Times New Roman"/>
        </w:rPr>
      </w:pPr>
      <w:r>
        <w:rPr>
          <w:rFonts w:cs="Times New Roman" w:ascii="Times New Roman" w:hAnsi="Times New Roman"/>
        </w:rPr>
      </w:r>
    </w:p>
    <w:p>
      <w:pPr>
        <w:pStyle w:val="BodyText"/>
        <w:spacing w:before="121" w:after="0"/>
        <w:rPr>
          <w:rFonts w:ascii="Times New Roman" w:hAnsi="Times New Roman" w:cs="Times New Roman"/>
        </w:rPr>
      </w:pPr>
      <w:r>
        <w:rPr>
          <w:rFonts w:cs="Times New Roman" w:ascii="Times New Roman" w:hAnsi="Times New Roman"/>
        </w:rPr>
      </w:r>
    </w:p>
    <w:p>
      <w:pPr>
        <w:pStyle w:val="BodyText"/>
        <w:spacing w:before="121" w:after="0"/>
        <w:rPr>
          <w:rFonts w:ascii="Times New Roman" w:hAnsi="Times New Roman" w:cs="Times New Roman"/>
        </w:rPr>
      </w:pPr>
      <w:r>
        <w:rPr>
          <w:rFonts w:cs="Times New Roman" w:ascii="Times New Roman" w:hAnsi="Times New Roman"/>
        </w:rPr>
      </w:r>
    </w:p>
    <w:p>
      <w:pPr>
        <w:pStyle w:val="BodyText"/>
        <w:spacing w:before="121" w:after="0"/>
        <w:rPr>
          <w:rFonts w:ascii="Times New Roman" w:hAnsi="Times New Roman" w:cs="Times New Roman"/>
        </w:rPr>
      </w:pPr>
      <w:r>
        <w:rPr>
          <w:rFonts w:cs="Times New Roman" w:ascii="Times New Roman" w:hAnsi="Times New Roman"/>
        </w:rPr>
      </w:r>
    </w:p>
    <w:p>
      <w:pPr>
        <w:pStyle w:val="BodyText"/>
        <w:spacing w:before="121" w:after="0"/>
        <w:rPr>
          <w:rFonts w:ascii="Times New Roman" w:hAnsi="Times New Roman" w:cs="Times New Roman"/>
        </w:rPr>
      </w:pPr>
      <w:r>
        <w:rPr>
          <w:rFonts w:cs="Times New Roman" w:ascii="Times New Roman" w:hAnsi="Times New Roman"/>
        </w:rPr>
      </w:r>
    </w:p>
    <w:tbl>
      <w:tblPr>
        <w:tblStyle w:val="TableNormal"/>
        <w:tblW w:w="10628" w:type="dxa"/>
        <w:jc w:val="left"/>
        <w:tblInd w:w="181" w:type="dxa"/>
        <w:tblLayout w:type="fixed"/>
        <w:tblCellMar>
          <w:top w:w="0" w:type="dxa"/>
          <w:left w:w="5" w:type="dxa"/>
          <w:bottom w:w="0" w:type="dxa"/>
          <w:right w:w="5" w:type="dxa"/>
        </w:tblCellMar>
        <w:tblLook w:firstRow="1" w:noVBand="0" w:lastRow="1" w:firstColumn="1" w:lastColumn="1" w:noHBand="0" w:val="01e0"/>
      </w:tblPr>
      <w:tblGrid>
        <w:gridCol w:w="566"/>
        <w:gridCol w:w="6805"/>
        <w:gridCol w:w="654"/>
        <w:gridCol w:w="648"/>
        <w:gridCol w:w="654"/>
        <w:gridCol w:w="649"/>
        <w:gridCol w:w="651"/>
      </w:tblGrid>
      <w:tr>
        <w:trPr>
          <w:trHeight w:val="1833" w:hRule="atLeast"/>
        </w:trPr>
        <w:tc>
          <w:tcPr>
            <w:tcW w:w="566"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before="0" w:after="0"/>
              <w:ind w:left="83" w:right="80"/>
              <w:jc w:val="center"/>
              <w:rPr>
                <w:rFonts w:ascii="Times New Roman" w:hAnsi="Times New Roman" w:cs="Times New Roman"/>
                <w:b/>
                <w:sz w:val="20"/>
                <w:szCs w:val="20"/>
              </w:rPr>
            </w:pPr>
            <w:r>
              <w:rPr>
                <w:rFonts w:cs="Times New Roman" w:ascii="Times New Roman" w:hAnsi="Times New Roman"/>
                <w:b/>
                <w:spacing w:val="-5"/>
                <w:kern w:val="0"/>
                <w:sz w:val="20"/>
                <w:szCs w:val="20"/>
                <w:lang w:eastAsia="en-US" w:bidi="ar-SA"/>
              </w:rPr>
              <w:t>NO</w:t>
            </w:r>
          </w:p>
        </w:tc>
        <w:tc>
          <w:tcPr>
            <w:tcW w:w="6805"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p>
            <w:pPr>
              <w:pStyle w:val="TableParagraph"/>
              <w:suppressAutoHyphens w:val="true"/>
              <w:spacing w:lineRule="auto" w:line="489" w:before="0" w:after="0"/>
              <w:ind w:left="1814" w:right="2230"/>
              <w:jc w:val="center"/>
              <w:rPr>
                <w:rFonts w:ascii="Times New Roman" w:hAnsi="Times New Roman" w:cs="Times New Roman"/>
                <w:b/>
                <w:sz w:val="20"/>
                <w:szCs w:val="20"/>
              </w:rPr>
            </w:pPr>
            <w:r>
              <w:rPr>
                <w:rFonts w:cs="Times New Roman" w:ascii="Times New Roman" w:hAnsi="Times New Roman"/>
                <w:b/>
                <w:spacing w:val="-4"/>
                <w:kern w:val="0"/>
                <w:sz w:val="24"/>
                <w:szCs w:val="24"/>
                <w:lang w:eastAsia="en-US" w:bidi="ar-SA"/>
              </w:rPr>
              <w:t>ÖĞRETMENLER İÇİN</w:t>
            </w:r>
            <w:r>
              <w:rPr>
                <w:rFonts w:cs="Times New Roman" w:ascii="Times New Roman" w:hAnsi="Times New Roman"/>
                <w:b/>
                <w:w w:val="85"/>
                <w:kern w:val="0"/>
                <w:sz w:val="24"/>
                <w:szCs w:val="24"/>
                <w:lang w:eastAsia="en-US" w:bidi="ar-SA"/>
              </w:rPr>
              <w:t xml:space="preserve"> </w:t>
            </w:r>
            <w:r>
              <w:rPr>
                <w:rFonts w:cs="Times New Roman" w:ascii="Times New Roman" w:hAnsi="Times New Roman"/>
                <w:b/>
                <w:spacing w:val="-4"/>
                <w:kern w:val="0"/>
                <w:sz w:val="24"/>
                <w:szCs w:val="24"/>
                <w:lang w:eastAsia="en-US" w:bidi="ar-SA"/>
              </w:rPr>
              <w:t>KONU</w:t>
            </w:r>
            <w:r>
              <w:rPr>
                <w:rFonts w:cs="Times New Roman" w:ascii="Times New Roman" w:hAnsi="Times New Roman"/>
                <w:b/>
                <w:spacing w:val="-9"/>
                <w:kern w:val="0"/>
                <w:sz w:val="24"/>
                <w:szCs w:val="24"/>
                <w:lang w:eastAsia="en-US" w:bidi="ar-SA"/>
              </w:rPr>
              <w:t xml:space="preserve"> </w:t>
            </w:r>
            <w:r>
              <w:rPr>
                <w:rFonts w:cs="Times New Roman" w:ascii="Times New Roman" w:hAnsi="Times New Roman"/>
                <w:b/>
                <w:spacing w:val="-4"/>
                <w:kern w:val="0"/>
                <w:sz w:val="24"/>
                <w:szCs w:val="24"/>
                <w:lang w:eastAsia="en-US" w:bidi="ar-SA"/>
              </w:rPr>
              <w:t>BAŞLIKLARI</w:t>
            </w:r>
          </w:p>
        </w:tc>
        <w:tc>
          <w:tcPr>
            <w:tcW w:w="654"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textDirection w:val="btLr"/>
            <w:vAlign w:val="center"/>
          </w:tcPr>
          <w:p>
            <w:pPr>
              <w:pStyle w:val="TableParagraph"/>
              <w:suppressAutoHyphens w:val="true"/>
              <w:spacing w:lineRule="auto" w:line="247" w:before="0" w:after="0"/>
              <w:ind w:left="-1"/>
              <w:jc w:val="center"/>
              <w:rPr>
                <w:rFonts w:ascii="Times New Roman" w:hAnsi="Times New Roman" w:cs="Times New Roman"/>
                <w:b/>
              </w:rPr>
            </w:pPr>
            <w:r>
              <w:rPr>
                <w:rFonts w:cs="Times New Roman" w:ascii="Times New Roman" w:hAnsi="Times New Roman"/>
                <w:b/>
                <w:spacing w:val="-2"/>
                <w:w w:val="110"/>
                <w:kern w:val="0"/>
                <w:sz w:val="22"/>
                <w:szCs w:val="22"/>
                <w:lang w:eastAsia="en-US" w:bidi="ar-SA"/>
              </w:rPr>
              <w:t xml:space="preserve">Kesinlikle </w:t>
            </w:r>
            <w:r>
              <w:rPr>
                <w:rFonts w:cs="Times New Roman" w:ascii="Times New Roman" w:hAnsi="Times New Roman"/>
                <w:b/>
                <w:spacing w:val="-2"/>
                <w:kern w:val="0"/>
                <w:sz w:val="22"/>
                <w:szCs w:val="22"/>
                <w:lang w:eastAsia="en-US" w:bidi="ar-SA"/>
              </w:rPr>
              <w:t>Katılıyorum</w:t>
            </w:r>
          </w:p>
        </w:tc>
        <w:tc>
          <w:tcPr>
            <w:tcW w:w="648"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textDirection w:val="btLr"/>
            <w:vAlign w:val="center"/>
          </w:tcPr>
          <w:p>
            <w:pPr>
              <w:pStyle w:val="TableParagraph"/>
              <w:suppressAutoHyphens w:val="true"/>
              <w:spacing w:before="0" w:after="0"/>
              <w:ind w:left="-1"/>
              <w:jc w:val="center"/>
              <w:rPr>
                <w:rFonts w:ascii="Times New Roman" w:hAnsi="Times New Roman" w:cs="Times New Roman"/>
                <w:b/>
              </w:rPr>
            </w:pPr>
            <w:r>
              <w:rPr>
                <w:rFonts w:cs="Times New Roman" w:ascii="Times New Roman" w:hAnsi="Times New Roman"/>
                <w:b/>
                <w:spacing w:val="-2"/>
                <w:w w:val="105"/>
                <w:kern w:val="0"/>
                <w:sz w:val="22"/>
                <w:szCs w:val="22"/>
                <w:lang w:eastAsia="en-US" w:bidi="ar-SA"/>
              </w:rPr>
              <w:t>Katılıyorum</w:t>
            </w:r>
          </w:p>
        </w:tc>
        <w:tc>
          <w:tcPr>
            <w:tcW w:w="654"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textDirection w:val="btLr"/>
            <w:vAlign w:val="center"/>
          </w:tcPr>
          <w:p>
            <w:pPr>
              <w:pStyle w:val="TableParagraph"/>
              <w:suppressAutoHyphens w:val="true"/>
              <w:spacing w:before="0" w:after="0"/>
              <w:ind w:left="-1"/>
              <w:jc w:val="center"/>
              <w:rPr>
                <w:rFonts w:ascii="Times New Roman" w:hAnsi="Times New Roman" w:cs="Times New Roman"/>
                <w:b/>
              </w:rPr>
            </w:pPr>
            <w:r>
              <w:rPr>
                <w:rFonts w:cs="Times New Roman" w:ascii="Times New Roman" w:hAnsi="Times New Roman"/>
                <w:b/>
                <w:spacing w:val="-2"/>
                <w:w w:val="105"/>
                <w:kern w:val="0"/>
                <w:sz w:val="22"/>
                <w:szCs w:val="22"/>
                <w:lang w:eastAsia="en-US" w:bidi="ar-SA"/>
              </w:rPr>
              <w:t>Kararsızım</w:t>
            </w:r>
          </w:p>
        </w:tc>
        <w:tc>
          <w:tcPr>
            <w:tcW w:w="649"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textDirection w:val="btLr"/>
            <w:vAlign w:val="center"/>
          </w:tcPr>
          <w:p>
            <w:pPr>
              <w:pStyle w:val="TableParagraph"/>
              <w:suppressAutoHyphens w:val="true"/>
              <w:spacing w:lineRule="auto" w:line="252" w:before="0" w:after="0"/>
              <w:ind w:left="-1"/>
              <w:jc w:val="center"/>
              <w:rPr>
                <w:rFonts w:ascii="Times New Roman" w:hAnsi="Times New Roman" w:cs="Times New Roman"/>
                <w:b/>
              </w:rPr>
            </w:pPr>
            <w:r>
              <w:rPr>
                <w:rFonts w:cs="Times New Roman" w:ascii="Times New Roman" w:hAnsi="Times New Roman"/>
                <w:b/>
                <w:spacing w:val="-2"/>
                <w:w w:val="110"/>
                <w:kern w:val="0"/>
                <w:sz w:val="22"/>
                <w:szCs w:val="22"/>
                <w:lang w:eastAsia="en-US" w:bidi="ar-SA"/>
              </w:rPr>
              <w:t xml:space="preserve">Kesinlikle </w:t>
            </w:r>
            <w:r>
              <w:rPr>
                <w:rFonts w:cs="Times New Roman" w:ascii="Times New Roman" w:hAnsi="Times New Roman"/>
                <w:b/>
                <w:spacing w:val="-2"/>
                <w:kern w:val="0"/>
                <w:sz w:val="22"/>
                <w:szCs w:val="22"/>
                <w:lang w:eastAsia="en-US" w:bidi="ar-SA"/>
              </w:rPr>
              <w:t>Katılmıyorum</w:t>
            </w:r>
          </w:p>
        </w:tc>
        <w:tc>
          <w:tcPr>
            <w:tcW w:w="651"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textDirection w:val="btLr"/>
            <w:vAlign w:val="center"/>
          </w:tcPr>
          <w:p>
            <w:pPr>
              <w:pStyle w:val="TableParagraph"/>
              <w:suppressAutoHyphens w:val="true"/>
              <w:spacing w:before="0" w:after="0"/>
              <w:ind w:left="-1"/>
              <w:jc w:val="center"/>
              <w:rPr>
                <w:rFonts w:ascii="Times New Roman" w:hAnsi="Times New Roman" w:cs="Times New Roman"/>
                <w:b/>
              </w:rPr>
            </w:pPr>
            <w:r>
              <w:rPr>
                <w:rFonts w:cs="Times New Roman" w:ascii="Times New Roman" w:hAnsi="Times New Roman"/>
                <w:b/>
                <w:spacing w:val="-2"/>
                <w:w w:val="105"/>
                <w:kern w:val="0"/>
                <w:sz w:val="22"/>
                <w:szCs w:val="22"/>
                <w:lang w:eastAsia="en-US" w:bidi="ar-SA"/>
              </w:rPr>
              <w:t>Katılmıyorum</w:t>
            </w:r>
          </w:p>
        </w:tc>
      </w:tr>
      <w:tr>
        <w:trPr>
          <w:trHeight w:val="352" w:hRule="atLeast"/>
        </w:trPr>
        <w:tc>
          <w:tcPr>
            <w:tcW w:w="56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 w:after="0"/>
              <w:ind w:left="29" w:right="80"/>
              <w:jc w:val="center"/>
              <w:rPr>
                <w:rFonts w:ascii="Times New Roman" w:hAnsi="Times New Roman" w:cs="Times New Roman"/>
                <w:sz w:val="20"/>
                <w:szCs w:val="20"/>
              </w:rPr>
            </w:pPr>
            <w:r>
              <w:rPr>
                <w:rFonts w:cs="Times New Roman" w:ascii="Times New Roman" w:hAnsi="Times New Roman"/>
                <w:spacing w:val="-5"/>
                <w:w w:val="105"/>
                <w:kern w:val="0"/>
                <w:sz w:val="20"/>
                <w:szCs w:val="20"/>
                <w:lang w:eastAsia="en-US" w:bidi="ar-SA"/>
              </w:rPr>
              <w:t>01-</w:t>
            </w:r>
          </w:p>
        </w:tc>
        <w:tc>
          <w:tcPr>
            <w:tcW w:w="6805"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8" w:after="0"/>
              <w:ind w:left="110"/>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Okulun</w:t>
            </w:r>
            <w:r>
              <w:rPr>
                <w:rFonts w:cs="Times New Roman" w:ascii="Times New Roman" w:hAnsi="Times New Roman"/>
                <w:spacing w:val="-7"/>
                <w:kern w:val="0"/>
                <w:sz w:val="20"/>
                <w:szCs w:val="20"/>
                <w:lang w:eastAsia="en-US" w:bidi="ar-SA"/>
              </w:rPr>
              <w:t xml:space="preserve"> </w:t>
            </w:r>
            <w:r>
              <w:rPr>
                <w:rFonts w:cs="Times New Roman" w:ascii="Times New Roman" w:hAnsi="Times New Roman"/>
                <w:spacing w:val="-4"/>
                <w:kern w:val="0"/>
                <w:sz w:val="20"/>
                <w:szCs w:val="20"/>
                <w:lang w:eastAsia="en-US" w:bidi="ar-SA"/>
              </w:rPr>
              <w:t>misyonu</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ve</w:t>
            </w:r>
            <w:r>
              <w:rPr>
                <w:rFonts w:cs="Times New Roman" w:ascii="Times New Roman" w:hAnsi="Times New Roman"/>
                <w:spacing w:val="-7"/>
                <w:kern w:val="0"/>
                <w:sz w:val="20"/>
                <w:szCs w:val="20"/>
                <w:lang w:eastAsia="en-US" w:bidi="ar-SA"/>
              </w:rPr>
              <w:t xml:space="preserve"> </w:t>
            </w:r>
            <w:r>
              <w:rPr>
                <w:rFonts w:cs="Times New Roman" w:ascii="Times New Roman" w:hAnsi="Times New Roman"/>
                <w:spacing w:val="-4"/>
                <w:kern w:val="0"/>
                <w:sz w:val="20"/>
                <w:szCs w:val="20"/>
                <w:lang w:eastAsia="en-US" w:bidi="ar-SA"/>
              </w:rPr>
              <w:t>vizyonunu</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tam</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olarak anlıyorum.</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54" w:after="0"/>
              <w:ind w:left="108"/>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54" w:after="0"/>
              <w:ind w:left="1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54" w:after="0"/>
              <w:ind w:left="5" w:right="7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54" w:after="0"/>
              <w:ind w:left="10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54" w:after="0"/>
              <w:ind w:left="11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352" w:hRule="atLeast"/>
        </w:trPr>
        <w:tc>
          <w:tcPr>
            <w:tcW w:w="56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34" w:before="0" w:after="0"/>
              <w:ind w:left="29" w:right="8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02-</w:t>
            </w:r>
          </w:p>
        </w:tc>
        <w:tc>
          <w:tcPr>
            <w:tcW w:w="6805"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6" w:after="0"/>
              <w:ind w:left="110"/>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Okulda</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eğitim</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4"/>
                <w:kern w:val="0"/>
                <w:sz w:val="20"/>
                <w:szCs w:val="20"/>
                <w:lang w:eastAsia="en-US" w:bidi="ar-SA"/>
              </w:rPr>
              <w:t>ve</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yönetim</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kalitesi</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sürekli</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4"/>
                <w:kern w:val="0"/>
                <w:sz w:val="20"/>
                <w:szCs w:val="20"/>
                <w:lang w:eastAsia="en-US" w:bidi="ar-SA"/>
              </w:rPr>
              <w:t>olarak</w:t>
            </w:r>
            <w:r>
              <w:rPr>
                <w:rFonts w:cs="Times New Roman" w:ascii="Times New Roman" w:hAnsi="Times New Roman"/>
                <w:kern w:val="0"/>
                <w:sz w:val="20"/>
                <w:szCs w:val="20"/>
                <w:lang w:eastAsia="en-US" w:bidi="ar-SA"/>
              </w:rPr>
              <w:t xml:space="preserve"> </w:t>
            </w:r>
            <w:r>
              <w:rPr>
                <w:rFonts w:cs="Times New Roman" w:ascii="Times New Roman" w:hAnsi="Times New Roman"/>
                <w:spacing w:val="-4"/>
                <w:kern w:val="0"/>
                <w:sz w:val="20"/>
                <w:szCs w:val="20"/>
                <w:lang w:eastAsia="en-US" w:bidi="ar-SA"/>
              </w:rPr>
              <w:t>gelişiyor.</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54" w:after="0"/>
              <w:ind w:left="108"/>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54" w:after="0"/>
              <w:ind w:left="1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54" w:after="0"/>
              <w:ind w:left="5" w:right="7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54" w:after="0"/>
              <w:ind w:left="10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54" w:after="0"/>
              <w:ind w:left="11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352" w:hRule="atLeast"/>
        </w:trPr>
        <w:tc>
          <w:tcPr>
            <w:tcW w:w="56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34" w:before="0" w:after="0"/>
              <w:ind w:left="29" w:right="8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03-</w:t>
            </w:r>
          </w:p>
        </w:tc>
        <w:tc>
          <w:tcPr>
            <w:tcW w:w="6805"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6" w:after="0"/>
              <w:ind w:left="110"/>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temiz</w:t>
            </w:r>
            <w:r>
              <w:rPr>
                <w:rFonts w:cs="Times New Roman" w:ascii="Times New Roman" w:hAnsi="Times New Roman"/>
                <w:spacing w:val="-6"/>
                <w:kern w:val="0"/>
                <w:sz w:val="20"/>
                <w:szCs w:val="20"/>
                <w:lang w:eastAsia="en-US" w:bidi="ar-SA"/>
              </w:rPr>
              <w:t xml:space="preserve"> </w:t>
            </w:r>
            <w:r>
              <w:rPr>
                <w:rFonts w:cs="Times New Roman" w:ascii="Times New Roman" w:hAnsi="Times New Roman"/>
                <w:spacing w:val="-4"/>
                <w:kern w:val="0"/>
                <w:sz w:val="20"/>
                <w:szCs w:val="20"/>
                <w:lang w:eastAsia="en-US" w:bidi="ar-SA"/>
              </w:rPr>
              <w:t>ve</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hijyeniktir.</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51" w:after="0"/>
              <w:ind w:left="108"/>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51" w:after="0"/>
              <w:ind w:left="1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51" w:after="0"/>
              <w:ind w:left="5" w:right="7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51" w:after="0"/>
              <w:ind w:left="10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51" w:after="0"/>
              <w:ind w:left="11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537" w:hRule="atLeast"/>
        </w:trPr>
        <w:tc>
          <w:tcPr>
            <w:tcW w:w="56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34" w:before="0" w:after="0"/>
              <w:ind w:left="29" w:right="8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04-</w:t>
            </w:r>
          </w:p>
        </w:tc>
        <w:tc>
          <w:tcPr>
            <w:tcW w:w="6805"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6" w:after="0"/>
              <w:ind w:left="110"/>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w:t>
            </w:r>
            <w:r>
              <w:rPr>
                <w:rFonts w:cs="Times New Roman" w:ascii="Times New Roman" w:hAnsi="Times New Roman"/>
                <w:spacing w:val="-6"/>
                <w:kern w:val="0"/>
                <w:sz w:val="20"/>
                <w:szCs w:val="20"/>
                <w:lang w:eastAsia="en-US" w:bidi="ar-SA"/>
              </w:rPr>
              <w:t xml:space="preserve"> </w:t>
            </w:r>
            <w:r>
              <w:rPr>
                <w:rFonts w:cs="Times New Roman" w:ascii="Times New Roman" w:hAnsi="Times New Roman"/>
                <w:spacing w:val="-4"/>
                <w:kern w:val="0"/>
                <w:sz w:val="20"/>
                <w:szCs w:val="20"/>
                <w:lang w:eastAsia="en-US" w:bidi="ar-SA"/>
              </w:rPr>
              <w:t>öğrencilerin</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ve</w:t>
            </w:r>
            <w:r>
              <w:rPr>
                <w:rFonts w:cs="Times New Roman" w:ascii="Times New Roman" w:hAnsi="Times New Roman"/>
                <w:spacing w:val="-6"/>
                <w:kern w:val="0"/>
                <w:sz w:val="20"/>
                <w:szCs w:val="20"/>
                <w:lang w:eastAsia="en-US" w:bidi="ar-SA"/>
              </w:rPr>
              <w:t xml:space="preserve"> </w:t>
            </w:r>
            <w:r>
              <w:rPr>
                <w:rFonts w:cs="Times New Roman" w:ascii="Times New Roman" w:hAnsi="Times New Roman"/>
                <w:spacing w:val="-4"/>
                <w:kern w:val="0"/>
                <w:sz w:val="20"/>
                <w:szCs w:val="20"/>
                <w:lang w:eastAsia="en-US" w:bidi="ar-SA"/>
              </w:rPr>
              <w:t>personelin</w:t>
            </w:r>
            <w:r>
              <w:rPr>
                <w:rFonts w:cs="Times New Roman" w:ascii="Times New Roman" w:hAnsi="Times New Roman"/>
                <w:spacing w:val="-6"/>
                <w:kern w:val="0"/>
                <w:sz w:val="20"/>
                <w:szCs w:val="20"/>
                <w:lang w:eastAsia="en-US" w:bidi="ar-SA"/>
              </w:rPr>
              <w:t xml:space="preserve"> </w:t>
            </w:r>
            <w:r>
              <w:rPr>
                <w:rFonts w:cs="Times New Roman" w:ascii="Times New Roman" w:hAnsi="Times New Roman"/>
                <w:spacing w:val="-4"/>
                <w:kern w:val="0"/>
                <w:sz w:val="20"/>
                <w:szCs w:val="20"/>
                <w:lang w:eastAsia="en-US" w:bidi="ar-SA"/>
              </w:rPr>
              <w:t>güvenliğini</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4"/>
                <w:kern w:val="0"/>
                <w:sz w:val="20"/>
                <w:szCs w:val="20"/>
                <w:lang w:eastAsia="en-US" w:bidi="ar-SA"/>
              </w:rPr>
              <w:t>sağlamak</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için</w:t>
            </w:r>
            <w:r>
              <w:rPr>
                <w:rFonts w:cs="Times New Roman" w:ascii="Times New Roman" w:hAnsi="Times New Roman"/>
                <w:spacing w:val="-6"/>
                <w:kern w:val="0"/>
                <w:sz w:val="20"/>
                <w:szCs w:val="20"/>
                <w:lang w:eastAsia="en-US" w:bidi="ar-SA"/>
              </w:rPr>
              <w:t xml:space="preserve"> </w:t>
            </w:r>
            <w:r>
              <w:rPr>
                <w:rFonts w:cs="Times New Roman" w:ascii="Times New Roman" w:hAnsi="Times New Roman"/>
                <w:spacing w:val="-4"/>
                <w:kern w:val="0"/>
                <w:sz w:val="20"/>
                <w:szCs w:val="20"/>
                <w:lang w:eastAsia="en-US" w:bidi="ar-SA"/>
              </w:rPr>
              <w:t>uygun</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güvenlik</w:t>
            </w:r>
          </w:p>
          <w:p>
            <w:pPr>
              <w:pStyle w:val="TableParagraph"/>
              <w:suppressAutoHyphens w:val="true"/>
              <w:spacing w:before="41" w:after="0"/>
              <w:ind w:left="110"/>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önlemleri</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2"/>
                <w:kern w:val="0"/>
                <w:sz w:val="20"/>
                <w:szCs w:val="20"/>
                <w:lang w:eastAsia="en-US" w:bidi="ar-SA"/>
              </w:rPr>
              <w:t>alır.</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45" w:after="0"/>
              <w:ind w:left="108"/>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45" w:after="0"/>
              <w:ind w:left="1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45" w:after="0"/>
              <w:ind w:left="5" w:right="7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45" w:after="0"/>
              <w:ind w:left="10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45" w:after="0"/>
              <w:ind w:left="11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352" w:hRule="atLeast"/>
        </w:trPr>
        <w:tc>
          <w:tcPr>
            <w:tcW w:w="56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2" w:after="0"/>
              <w:ind w:left="29" w:right="8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05-</w:t>
            </w:r>
          </w:p>
        </w:tc>
        <w:tc>
          <w:tcPr>
            <w:tcW w:w="6805"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8" w:after="0"/>
              <w:ind w:left="110"/>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 yeni</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kabul</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edilen öğrencilere uygun desteği</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sağlar.</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54" w:after="0"/>
              <w:ind w:left="108"/>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54" w:after="0"/>
              <w:ind w:left="1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54" w:after="0"/>
              <w:ind w:left="5" w:right="7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54" w:after="0"/>
              <w:ind w:left="10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54" w:after="0"/>
              <w:ind w:left="11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4" w:hRule="atLeast"/>
        </w:trPr>
        <w:tc>
          <w:tcPr>
            <w:tcW w:w="56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29" w:right="8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06-</w:t>
            </w:r>
          </w:p>
        </w:tc>
        <w:tc>
          <w:tcPr>
            <w:tcW w:w="6805"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4" w:before="11" w:after="0"/>
              <w:ind w:left="110"/>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Okulumuz</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4"/>
                <w:kern w:val="0"/>
                <w:sz w:val="20"/>
                <w:szCs w:val="20"/>
                <w:lang w:eastAsia="en-US" w:bidi="ar-SA"/>
              </w:rPr>
              <w:t>mesleki yeterliliğimi</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geliştirmek</w:t>
            </w:r>
            <w:r>
              <w:rPr>
                <w:rFonts w:cs="Times New Roman" w:ascii="Times New Roman" w:hAnsi="Times New Roman"/>
                <w:kern w:val="0"/>
                <w:sz w:val="20"/>
                <w:szCs w:val="20"/>
                <w:lang w:eastAsia="en-US" w:bidi="ar-SA"/>
              </w:rPr>
              <w:t xml:space="preserve"> </w:t>
            </w:r>
            <w:r>
              <w:rPr>
                <w:rFonts w:cs="Times New Roman" w:ascii="Times New Roman" w:hAnsi="Times New Roman"/>
                <w:spacing w:val="-4"/>
                <w:kern w:val="0"/>
                <w:sz w:val="20"/>
                <w:szCs w:val="20"/>
                <w:lang w:eastAsia="en-US" w:bidi="ar-SA"/>
              </w:rPr>
              <w:t>için</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eğitim</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fırsatları</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sunuyor.</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08"/>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 w:right="7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1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11"/>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4" w:hRule="atLeast"/>
        </w:trPr>
        <w:tc>
          <w:tcPr>
            <w:tcW w:w="56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29" w:right="8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07-</w:t>
            </w:r>
          </w:p>
        </w:tc>
        <w:tc>
          <w:tcPr>
            <w:tcW w:w="6805"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4" w:before="11" w:after="0"/>
              <w:ind w:left="110"/>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4"/>
                <w:kern w:val="0"/>
                <w:sz w:val="20"/>
                <w:szCs w:val="20"/>
                <w:lang w:eastAsia="en-US" w:bidi="ar-SA"/>
              </w:rPr>
              <w:t>yönetimimiz</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öğretmenleri</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etkin</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4"/>
                <w:kern w:val="0"/>
                <w:sz w:val="20"/>
                <w:szCs w:val="20"/>
                <w:lang w:eastAsia="en-US" w:bidi="ar-SA"/>
              </w:rPr>
              <w:t>bir</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4"/>
                <w:kern w:val="0"/>
                <w:sz w:val="20"/>
                <w:szCs w:val="20"/>
                <w:lang w:eastAsia="en-US" w:bidi="ar-SA"/>
              </w:rPr>
              <w:t>şekilde</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yönlendirir.</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08"/>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 w:right="7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1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11"/>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467" w:hRule="atLeast"/>
        </w:trPr>
        <w:tc>
          <w:tcPr>
            <w:tcW w:w="56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34" w:before="0" w:after="0"/>
              <w:ind w:left="29" w:right="8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08-</w:t>
            </w:r>
          </w:p>
        </w:tc>
        <w:tc>
          <w:tcPr>
            <w:tcW w:w="6805"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36" w:before="0" w:after="0"/>
              <w:ind w:left="110"/>
              <w:jc w:val="left"/>
              <w:rPr>
                <w:rFonts w:ascii="Times New Roman" w:hAnsi="Times New Roman" w:cs="Times New Roman"/>
                <w:sz w:val="20"/>
                <w:szCs w:val="20"/>
              </w:rPr>
            </w:pPr>
            <w:r>
              <w:rPr>
                <w:rFonts w:cs="Times New Roman" w:ascii="Times New Roman" w:hAnsi="Times New Roman"/>
                <w:kern w:val="0"/>
                <w:sz w:val="20"/>
                <w:szCs w:val="20"/>
                <w:lang w:eastAsia="en-US" w:bidi="ar-SA"/>
              </w:rPr>
              <w:t>Okulumuz,</w:t>
            </w:r>
            <w:r>
              <w:rPr>
                <w:rFonts w:cs="Times New Roman" w:ascii="Times New Roman" w:hAnsi="Times New Roman"/>
                <w:spacing w:val="10"/>
                <w:kern w:val="0"/>
                <w:sz w:val="20"/>
                <w:szCs w:val="20"/>
                <w:lang w:eastAsia="en-US" w:bidi="ar-SA"/>
              </w:rPr>
              <w:t xml:space="preserve"> </w:t>
            </w:r>
            <w:r>
              <w:rPr>
                <w:rFonts w:cs="Times New Roman" w:ascii="Times New Roman" w:hAnsi="Times New Roman"/>
                <w:kern w:val="0"/>
                <w:sz w:val="20"/>
                <w:szCs w:val="20"/>
                <w:lang w:eastAsia="en-US" w:bidi="ar-SA"/>
              </w:rPr>
              <w:t>öğrencilerin</w:t>
            </w:r>
            <w:r>
              <w:rPr>
                <w:rFonts w:cs="Times New Roman" w:ascii="Times New Roman" w:hAnsi="Times New Roman"/>
                <w:spacing w:val="12"/>
                <w:kern w:val="0"/>
                <w:sz w:val="20"/>
                <w:szCs w:val="20"/>
                <w:lang w:eastAsia="en-US" w:bidi="ar-SA"/>
              </w:rPr>
              <w:t xml:space="preserve"> </w:t>
            </w:r>
            <w:r>
              <w:rPr>
                <w:rFonts w:cs="Times New Roman" w:ascii="Times New Roman" w:hAnsi="Times New Roman"/>
                <w:kern w:val="0"/>
                <w:sz w:val="20"/>
                <w:szCs w:val="20"/>
                <w:lang w:eastAsia="en-US" w:bidi="ar-SA"/>
              </w:rPr>
              <w:t>öğrenme</w:t>
            </w:r>
            <w:r>
              <w:rPr>
                <w:rFonts w:cs="Times New Roman" w:ascii="Times New Roman" w:hAnsi="Times New Roman"/>
                <w:spacing w:val="11"/>
                <w:kern w:val="0"/>
                <w:sz w:val="20"/>
                <w:szCs w:val="20"/>
                <w:lang w:eastAsia="en-US" w:bidi="ar-SA"/>
              </w:rPr>
              <w:t xml:space="preserve"> </w:t>
            </w:r>
            <w:r>
              <w:rPr>
                <w:rFonts w:cs="Times New Roman" w:ascii="Times New Roman" w:hAnsi="Times New Roman"/>
                <w:kern w:val="0"/>
                <w:sz w:val="20"/>
                <w:szCs w:val="20"/>
                <w:lang w:eastAsia="en-US" w:bidi="ar-SA"/>
              </w:rPr>
              <w:t>ilgisini</w:t>
            </w:r>
            <w:r>
              <w:rPr>
                <w:rFonts w:cs="Times New Roman" w:ascii="Times New Roman" w:hAnsi="Times New Roman"/>
                <w:spacing w:val="10"/>
                <w:kern w:val="0"/>
                <w:sz w:val="20"/>
                <w:szCs w:val="20"/>
                <w:lang w:eastAsia="en-US" w:bidi="ar-SA"/>
              </w:rPr>
              <w:t xml:space="preserve"> </w:t>
            </w:r>
            <w:r>
              <w:rPr>
                <w:rFonts w:cs="Times New Roman" w:ascii="Times New Roman" w:hAnsi="Times New Roman"/>
                <w:kern w:val="0"/>
                <w:sz w:val="20"/>
                <w:szCs w:val="20"/>
                <w:lang w:eastAsia="en-US" w:bidi="ar-SA"/>
              </w:rPr>
              <w:t>uyandıracak</w:t>
            </w:r>
            <w:r>
              <w:rPr>
                <w:rFonts w:cs="Times New Roman" w:ascii="Times New Roman" w:hAnsi="Times New Roman"/>
                <w:spacing w:val="13"/>
                <w:kern w:val="0"/>
                <w:sz w:val="20"/>
                <w:szCs w:val="20"/>
                <w:lang w:eastAsia="en-US" w:bidi="ar-SA"/>
              </w:rPr>
              <w:t xml:space="preserve"> </w:t>
            </w:r>
            <w:r>
              <w:rPr>
                <w:rFonts w:cs="Times New Roman" w:ascii="Times New Roman" w:hAnsi="Times New Roman"/>
                <w:kern w:val="0"/>
                <w:sz w:val="20"/>
                <w:szCs w:val="20"/>
                <w:lang w:eastAsia="en-US" w:bidi="ar-SA"/>
              </w:rPr>
              <w:t>bir</w:t>
            </w:r>
            <w:r>
              <w:rPr>
                <w:rFonts w:cs="Times New Roman" w:ascii="Times New Roman" w:hAnsi="Times New Roman"/>
                <w:spacing w:val="12"/>
                <w:kern w:val="0"/>
                <w:sz w:val="20"/>
                <w:szCs w:val="20"/>
                <w:lang w:eastAsia="en-US" w:bidi="ar-SA"/>
              </w:rPr>
              <w:t xml:space="preserve"> </w:t>
            </w:r>
            <w:r>
              <w:rPr>
                <w:rFonts w:cs="Times New Roman" w:ascii="Times New Roman" w:hAnsi="Times New Roman"/>
                <w:kern w:val="0"/>
                <w:sz w:val="20"/>
                <w:szCs w:val="20"/>
                <w:lang w:eastAsia="en-US" w:bidi="ar-SA"/>
              </w:rPr>
              <w:t>öğrenme</w:t>
            </w:r>
            <w:r>
              <w:rPr>
                <w:rFonts w:cs="Times New Roman" w:ascii="Times New Roman" w:hAnsi="Times New Roman"/>
                <w:spacing w:val="11"/>
                <w:kern w:val="0"/>
                <w:sz w:val="20"/>
                <w:szCs w:val="20"/>
                <w:lang w:eastAsia="en-US" w:bidi="ar-SA"/>
              </w:rPr>
              <w:t xml:space="preserve"> </w:t>
            </w:r>
            <w:r>
              <w:rPr>
                <w:rFonts w:cs="Times New Roman" w:ascii="Times New Roman" w:hAnsi="Times New Roman"/>
                <w:kern w:val="0"/>
                <w:sz w:val="20"/>
                <w:szCs w:val="20"/>
                <w:lang w:eastAsia="en-US" w:bidi="ar-SA"/>
              </w:rPr>
              <w:t xml:space="preserve">ortamı </w:t>
            </w:r>
            <w:r>
              <w:rPr>
                <w:rFonts w:cs="Times New Roman" w:ascii="Times New Roman" w:hAnsi="Times New Roman"/>
                <w:spacing w:val="-2"/>
                <w:kern w:val="0"/>
                <w:sz w:val="20"/>
                <w:szCs w:val="20"/>
                <w:lang w:eastAsia="en-US" w:bidi="ar-SA"/>
              </w:rPr>
              <w:t>oluşturmuştur.</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108"/>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1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5" w:right="7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10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11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0" w:hRule="atLeast"/>
        </w:trPr>
        <w:tc>
          <w:tcPr>
            <w:tcW w:w="56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0" w:before="0" w:after="0"/>
              <w:ind w:left="29" w:right="8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09-</w:t>
            </w:r>
          </w:p>
        </w:tc>
        <w:tc>
          <w:tcPr>
            <w:tcW w:w="6805"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1" w:before="9" w:after="0"/>
              <w:ind w:left="110"/>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Etkili</w:t>
            </w:r>
            <w:r>
              <w:rPr>
                <w:rFonts w:cs="Times New Roman" w:ascii="Times New Roman" w:hAnsi="Times New Roman"/>
                <w:spacing w:val="-8"/>
                <w:kern w:val="0"/>
                <w:sz w:val="20"/>
                <w:szCs w:val="20"/>
                <w:lang w:eastAsia="en-US" w:bidi="ar-SA"/>
              </w:rPr>
              <w:t xml:space="preserve"> </w:t>
            </w:r>
            <w:r>
              <w:rPr>
                <w:rFonts w:cs="Times New Roman" w:ascii="Times New Roman" w:hAnsi="Times New Roman"/>
                <w:spacing w:val="-4"/>
                <w:kern w:val="0"/>
                <w:sz w:val="20"/>
                <w:szCs w:val="20"/>
                <w:lang w:eastAsia="en-US" w:bidi="ar-SA"/>
              </w:rPr>
              <w:t>bir</w:t>
            </w:r>
            <w:r>
              <w:rPr>
                <w:rFonts w:cs="Times New Roman" w:ascii="Times New Roman" w:hAnsi="Times New Roman"/>
                <w:spacing w:val="-6"/>
                <w:kern w:val="0"/>
                <w:sz w:val="20"/>
                <w:szCs w:val="20"/>
                <w:lang w:eastAsia="en-US" w:bidi="ar-SA"/>
              </w:rPr>
              <w:t xml:space="preserve"> </w:t>
            </w:r>
            <w:r>
              <w:rPr>
                <w:rFonts w:cs="Times New Roman" w:ascii="Times New Roman" w:hAnsi="Times New Roman"/>
                <w:spacing w:val="-4"/>
                <w:kern w:val="0"/>
                <w:sz w:val="20"/>
                <w:szCs w:val="20"/>
                <w:lang w:eastAsia="en-US" w:bidi="ar-SA"/>
              </w:rPr>
              <w:t>öğretmen</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olmak</w:t>
            </w:r>
            <w:r>
              <w:rPr>
                <w:rFonts w:cs="Times New Roman" w:ascii="Times New Roman" w:hAnsi="Times New Roman"/>
                <w:spacing w:val="-6"/>
                <w:kern w:val="0"/>
                <w:sz w:val="20"/>
                <w:szCs w:val="20"/>
                <w:lang w:eastAsia="en-US" w:bidi="ar-SA"/>
              </w:rPr>
              <w:t xml:space="preserve"> </w:t>
            </w:r>
            <w:r>
              <w:rPr>
                <w:rFonts w:cs="Times New Roman" w:ascii="Times New Roman" w:hAnsi="Times New Roman"/>
                <w:spacing w:val="-4"/>
                <w:kern w:val="0"/>
                <w:sz w:val="20"/>
                <w:szCs w:val="20"/>
                <w:lang w:eastAsia="en-US" w:bidi="ar-SA"/>
              </w:rPr>
              <w:t>için</w:t>
            </w:r>
            <w:r>
              <w:rPr>
                <w:rFonts w:cs="Times New Roman" w:ascii="Times New Roman" w:hAnsi="Times New Roman"/>
                <w:spacing w:val="-7"/>
                <w:kern w:val="0"/>
                <w:sz w:val="20"/>
                <w:szCs w:val="20"/>
                <w:lang w:eastAsia="en-US" w:bidi="ar-SA"/>
              </w:rPr>
              <w:t xml:space="preserve"> </w:t>
            </w:r>
            <w:r>
              <w:rPr>
                <w:rFonts w:cs="Times New Roman" w:ascii="Times New Roman" w:hAnsi="Times New Roman"/>
                <w:spacing w:val="-4"/>
                <w:kern w:val="0"/>
                <w:sz w:val="20"/>
                <w:szCs w:val="20"/>
                <w:lang w:eastAsia="en-US" w:bidi="ar-SA"/>
              </w:rPr>
              <w:t>ihtiyaç</w:t>
            </w:r>
            <w:r>
              <w:rPr>
                <w:rFonts w:cs="Times New Roman" w:ascii="Times New Roman" w:hAnsi="Times New Roman"/>
                <w:spacing w:val="-7"/>
                <w:kern w:val="0"/>
                <w:sz w:val="20"/>
                <w:szCs w:val="20"/>
                <w:lang w:eastAsia="en-US" w:bidi="ar-SA"/>
              </w:rPr>
              <w:t xml:space="preserve"> </w:t>
            </w:r>
            <w:r>
              <w:rPr>
                <w:rFonts w:cs="Times New Roman" w:ascii="Times New Roman" w:hAnsi="Times New Roman"/>
                <w:spacing w:val="-4"/>
                <w:kern w:val="0"/>
                <w:sz w:val="20"/>
                <w:szCs w:val="20"/>
                <w:lang w:eastAsia="en-US" w:bidi="ar-SA"/>
              </w:rPr>
              <w:t>duyduğum</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kaynaklara</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erişimim</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var.</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0" w:before="0" w:after="0"/>
              <w:ind w:left="108"/>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0" w:before="0" w:after="0"/>
              <w:ind w:left="1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0" w:before="0" w:after="0"/>
              <w:ind w:left="5" w:right="7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0" w:before="0" w:after="0"/>
              <w:ind w:left="11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0" w:before="0" w:after="0"/>
              <w:ind w:left="111"/>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4" w:hRule="atLeast"/>
        </w:trPr>
        <w:tc>
          <w:tcPr>
            <w:tcW w:w="56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3" w:before="1" w:after="0"/>
              <w:ind w:left="29" w:right="80"/>
              <w:jc w:val="center"/>
              <w:rPr>
                <w:rFonts w:ascii="Times New Roman" w:hAnsi="Times New Roman" w:cs="Times New Roman"/>
                <w:sz w:val="20"/>
                <w:szCs w:val="20"/>
              </w:rPr>
            </w:pPr>
            <w:r>
              <w:rPr>
                <w:rFonts w:cs="Times New Roman" w:ascii="Times New Roman" w:hAnsi="Times New Roman"/>
                <w:spacing w:val="-5"/>
                <w:w w:val="105"/>
                <w:kern w:val="0"/>
                <w:sz w:val="20"/>
                <w:szCs w:val="20"/>
                <w:lang w:eastAsia="en-US" w:bidi="ar-SA"/>
              </w:rPr>
              <w:t>10-</w:t>
            </w:r>
          </w:p>
        </w:tc>
        <w:tc>
          <w:tcPr>
            <w:tcW w:w="6805"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1" w:before="13" w:after="0"/>
              <w:ind w:left="110"/>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Bana</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sunulan</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kaynakları</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kullanmak</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için</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gerekli</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eğitime</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sahibim.</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3" w:before="1" w:after="0"/>
              <w:ind w:left="108"/>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3" w:before="1" w:after="0"/>
              <w:ind w:left="1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3" w:before="1" w:after="0"/>
              <w:ind w:left="5" w:right="7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3" w:before="1" w:after="0"/>
              <w:ind w:left="11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3" w:before="1" w:after="0"/>
              <w:ind w:left="111"/>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470" w:hRule="atLeast"/>
        </w:trPr>
        <w:tc>
          <w:tcPr>
            <w:tcW w:w="56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34" w:before="0" w:after="0"/>
              <w:ind w:left="29" w:right="8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11-</w:t>
            </w:r>
          </w:p>
        </w:tc>
        <w:tc>
          <w:tcPr>
            <w:tcW w:w="6805"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36" w:before="0" w:after="0"/>
              <w:ind w:left="110"/>
              <w:jc w:val="left"/>
              <w:rPr>
                <w:rFonts w:ascii="Times New Roman" w:hAnsi="Times New Roman" w:cs="Times New Roman"/>
                <w:sz w:val="20"/>
                <w:szCs w:val="20"/>
              </w:rPr>
            </w:pPr>
            <w:r>
              <w:rPr>
                <w:rFonts w:cs="Times New Roman" w:ascii="Times New Roman" w:hAnsi="Times New Roman"/>
                <w:kern w:val="0"/>
                <w:sz w:val="20"/>
                <w:szCs w:val="20"/>
                <w:lang w:eastAsia="en-US" w:bidi="ar-SA"/>
              </w:rPr>
              <w:t>Okulumuzun,</w:t>
            </w:r>
            <w:r>
              <w:rPr>
                <w:rFonts w:cs="Times New Roman" w:ascii="Times New Roman" w:hAnsi="Times New Roman"/>
                <w:spacing w:val="16"/>
                <w:kern w:val="0"/>
                <w:sz w:val="20"/>
                <w:szCs w:val="20"/>
                <w:lang w:eastAsia="en-US" w:bidi="ar-SA"/>
              </w:rPr>
              <w:t xml:space="preserve"> </w:t>
            </w:r>
            <w:r>
              <w:rPr>
                <w:rFonts w:cs="Times New Roman" w:ascii="Times New Roman" w:hAnsi="Times New Roman"/>
                <w:kern w:val="0"/>
                <w:sz w:val="20"/>
                <w:szCs w:val="20"/>
                <w:lang w:eastAsia="en-US" w:bidi="ar-SA"/>
              </w:rPr>
              <w:t>farklı</w:t>
            </w:r>
            <w:r>
              <w:rPr>
                <w:rFonts w:cs="Times New Roman" w:ascii="Times New Roman" w:hAnsi="Times New Roman"/>
                <w:spacing w:val="14"/>
                <w:kern w:val="0"/>
                <w:sz w:val="20"/>
                <w:szCs w:val="20"/>
                <w:lang w:eastAsia="en-US" w:bidi="ar-SA"/>
              </w:rPr>
              <w:t xml:space="preserve"> </w:t>
            </w:r>
            <w:r>
              <w:rPr>
                <w:rFonts w:cs="Times New Roman" w:ascii="Times New Roman" w:hAnsi="Times New Roman"/>
                <w:kern w:val="0"/>
                <w:sz w:val="20"/>
                <w:szCs w:val="20"/>
                <w:lang w:eastAsia="en-US" w:bidi="ar-SA"/>
              </w:rPr>
              <w:t>ihtiyaçları</w:t>
            </w:r>
            <w:r>
              <w:rPr>
                <w:rFonts w:cs="Times New Roman" w:ascii="Times New Roman" w:hAnsi="Times New Roman"/>
                <w:spacing w:val="14"/>
                <w:kern w:val="0"/>
                <w:sz w:val="20"/>
                <w:szCs w:val="20"/>
                <w:lang w:eastAsia="en-US" w:bidi="ar-SA"/>
              </w:rPr>
              <w:t xml:space="preserve"> </w:t>
            </w:r>
            <w:r>
              <w:rPr>
                <w:rFonts w:cs="Times New Roman" w:ascii="Times New Roman" w:hAnsi="Times New Roman"/>
                <w:kern w:val="0"/>
                <w:sz w:val="20"/>
                <w:szCs w:val="20"/>
                <w:lang w:eastAsia="en-US" w:bidi="ar-SA"/>
              </w:rPr>
              <w:t>olan</w:t>
            </w:r>
            <w:r>
              <w:rPr>
                <w:rFonts w:cs="Times New Roman" w:ascii="Times New Roman" w:hAnsi="Times New Roman"/>
                <w:spacing w:val="15"/>
                <w:kern w:val="0"/>
                <w:sz w:val="20"/>
                <w:szCs w:val="20"/>
                <w:lang w:eastAsia="en-US" w:bidi="ar-SA"/>
              </w:rPr>
              <w:t xml:space="preserve"> </w:t>
            </w:r>
            <w:r>
              <w:rPr>
                <w:rFonts w:cs="Times New Roman" w:ascii="Times New Roman" w:hAnsi="Times New Roman"/>
                <w:kern w:val="0"/>
                <w:sz w:val="20"/>
                <w:szCs w:val="20"/>
                <w:lang w:eastAsia="en-US" w:bidi="ar-SA"/>
              </w:rPr>
              <w:t>öğrencileri</w:t>
            </w:r>
            <w:r>
              <w:rPr>
                <w:rFonts w:cs="Times New Roman" w:ascii="Times New Roman" w:hAnsi="Times New Roman"/>
                <w:spacing w:val="16"/>
                <w:kern w:val="0"/>
                <w:sz w:val="20"/>
                <w:szCs w:val="20"/>
                <w:lang w:eastAsia="en-US" w:bidi="ar-SA"/>
              </w:rPr>
              <w:t xml:space="preserve"> </w:t>
            </w:r>
            <w:r>
              <w:rPr>
                <w:rFonts w:cs="Times New Roman" w:ascii="Times New Roman" w:hAnsi="Times New Roman"/>
                <w:kern w:val="0"/>
                <w:sz w:val="20"/>
                <w:szCs w:val="20"/>
                <w:lang w:eastAsia="en-US" w:bidi="ar-SA"/>
              </w:rPr>
              <w:t>desteklemek</w:t>
            </w:r>
            <w:r>
              <w:rPr>
                <w:rFonts w:cs="Times New Roman" w:ascii="Times New Roman" w:hAnsi="Times New Roman"/>
                <w:spacing w:val="15"/>
                <w:kern w:val="0"/>
                <w:sz w:val="20"/>
                <w:szCs w:val="20"/>
                <w:lang w:eastAsia="en-US" w:bidi="ar-SA"/>
              </w:rPr>
              <w:t xml:space="preserve"> </w:t>
            </w:r>
            <w:r>
              <w:rPr>
                <w:rFonts w:cs="Times New Roman" w:ascii="Times New Roman" w:hAnsi="Times New Roman"/>
                <w:kern w:val="0"/>
                <w:sz w:val="20"/>
                <w:szCs w:val="20"/>
                <w:lang w:eastAsia="en-US" w:bidi="ar-SA"/>
              </w:rPr>
              <w:t>için</w:t>
            </w:r>
            <w:r>
              <w:rPr>
                <w:rFonts w:cs="Times New Roman" w:ascii="Times New Roman" w:hAnsi="Times New Roman"/>
                <w:spacing w:val="16"/>
                <w:kern w:val="0"/>
                <w:sz w:val="20"/>
                <w:szCs w:val="20"/>
                <w:lang w:eastAsia="en-US" w:bidi="ar-SA"/>
              </w:rPr>
              <w:t xml:space="preserve"> </w:t>
            </w:r>
            <w:r>
              <w:rPr>
                <w:rFonts w:cs="Times New Roman" w:ascii="Times New Roman" w:hAnsi="Times New Roman"/>
                <w:kern w:val="0"/>
                <w:sz w:val="20"/>
                <w:szCs w:val="20"/>
                <w:lang w:eastAsia="en-US" w:bidi="ar-SA"/>
              </w:rPr>
              <w:t>etkin</w:t>
            </w:r>
            <w:r>
              <w:rPr>
                <w:rFonts w:cs="Times New Roman" w:ascii="Times New Roman" w:hAnsi="Times New Roman"/>
                <w:spacing w:val="16"/>
                <w:kern w:val="0"/>
                <w:sz w:val="20"/>
                <w:szCs w:val="20"/>
                <w:lang w:eastAsia="en-US" w:bidi="ar-SA"/>
              </w:rPr>
              <w:t xml:space="preserve"> </w:t>
            </w:r>
            <w:r>
              <w:rPr>
                <w:rFonts w:cs="Times New Roman" w:ascii="Times New Roman" w:hAnsi="Times New Roman"/>
                <w:kern w:val="0"/>
                <w:sz w:val="20"/>
                <w:szCs w:val="20"/>
                <w:lang w:eastAsia="en-US" w:bidi="ar-SA"/>
              </w:rPr>
              <w:t>bir politikası</w:t>
            </w:r>
            <w:r>
              <w:rPr>
                <w:rFonts w:cs="Times New Roman" w:ascii="Times New Roman" w:hAnsi="Times New Roman"/>
                <w:spacing w:val="-4"/>
                <w:kern w:val="0"/>
                <w:sz w:val="20"/>
                <w:szCs w:val="20"/>
                <w:lang w:eastAsia="en-US" w:bidi="ar-SA"/>
              </w:rPr>
              <w:t xml:space="preserve"> </w:t>
            </w:r>
            <w:r>
              <w:rPr>
                <w:rFonts w:cs="Times New Roman" w:ascii="Times New Roman" w:hAnsi="Times New Roman"/>
                <w:kern w:val="0"/>
                <w:sz w:val="20"/>
                <w:szCs w:val="20"/>
                <w:lang w:eastAsia="en-US" w:bidi="ar-SA"/>
              </w:rPr>
              <w:t>vardır.</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108"/>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1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5" w:right="7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10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11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2" w:hRule="atLeast"/>
        </w:trPr>
        <w:tc>
          <w:tcPr>
            <w:tcW w:w="56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2" w:before="0" w:after="0"/>
              <w:ind w:left="29" w:right="80"/>
              <w:jc w:val="center"/>
              <w:rPr>
                <w:rFonts w:ascii="Times New Roman" w:hAnsi="Times New Roman" w:cs="Times New Roman"/>
                <w:sz w:val="20"/>
                <w:szCs w:val="20"/>
              </w:rPr>
            </w:pPr>
            <w:r>
              <w:rPr>
                <w:rFonts w:cs="Times New Roman" w:ascii="Times New Roman" w:hAnsi="Times New Roman"/>
                <w:spacing w:val="-5"/>
                <w:w w:val="110"/>
                <w:kern w:val="0"/>
                <w:sz w:val="20"/>
                <w:szCs w:val="20"/>
                <w:lang w:eastAsia="en-US" w:bidi="ar-SA"/>
              </w:rPr>
              <w:t>12-</w:t>
            </w:r>
          </w:p>
        </w:tc>
        <w:tc>
          <w:tcPr>
            <w:tcW w:w="6805"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4" w:before="9" w:after="0"/>
              <w:ind w:left="110"/>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Okulumuz</w:t>
            </w:r>
            <w:r>
              <w:rPr>
                <w:rFonts w:cs="Times New Roman" w:ascii="Times New Roman" w:hAnsi="Times New Roman"/>
                <w:spacing w:val="-8"/>
                <w:kern w:val="0"/>
                <w:sz w:val="20"/>
                <w:szCs w:val="20"/>
                <w:lang w:eastAsia="en-US" w:bidi="ar-SA"/>
              </w:rPr>
              <w:t xml:space="preserve"> </w:t>
            </w:r>
            <w:r>
              <w:rPr>
                <w:rFonts w:cs="Times New Roman" w:ascii="Times New Roman" w:hAnsi="Times New Roman"/>
                <w:spacing w:val="-4"/>
                <w:kern w:val="0"/>
                <w:sz w:val="20"/>
                <w:szCs w:val="20"/>
                <w:lang w:eastAsia="en-US" w:bidi="ar-SA"/>
              </w:rPr>
              <w:t>müfredat</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uygulamasını</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etkin</w:t>
            </w:r>
            <w:r>
              <w:rPr>
                <w:rFonts w:cs="Times New Roman" w:ascii="Times New Roman" w:hAnsi="Times New Roman"/>
                <w:spacing w:val="-7"/>
                <w:kern w:val="0"/>
                <w:sz w:val="20"/>
                <w:szCs w:val="20"/>
                <w:lang w:eastAsia="en-US" w:bidi="ar-SA"/>
              </w:rPr>
              <w:t xml:space="preserve"> </w:t>
            </w:r>
            <w:r>
              <w:rPr>
                <w:rFonts w:cs="Times New Roman" w:ascii="Times New Roman" w:hAnsi="Times New Roman"/>
                <w:spacing w:val="-4"/>
                <w:kern w:val="0"/>
                <w:sz w:val="20"/>
                <w:szCs w:val="20"/>
                <w:lang w:eastAsia="en-US" w:bidi="ar-SA"/>
              </w:rPr>
              <w:t>bir</w:t>
            </w:r>
            <w:r>
              <w:rPr>
                <w:rFonts w:cs="Times New Roman" w:ascii="Times New Roman" w:hAnsi="Times New Roman"/>
                <w:spacing w:val="-8"/>
                <w:kern w:val="0"/>
                <w:sz w:val="20"/>
                <w:szCs w:val="20"/>
                <w:lang w:eastAsia="en-US" w:bidi="ar-SA"/>
              </w:rPr>
              <w:t xml:space="preserve"> </w:t>
            </w:r>
            <w:r>
              <w:rPr>
                <w:rFonts w:cs="Times New Roman" w:ascii="Times New Roman" w:hAnsi="Times New Roman"/>
                <w:spacing w:val="-4"/>
                <w:kern w:val="0"/>
                <w:sz w:val="20"/>
                <w:szCs w:val="20"/>
                <w:lang w:eastAsia="en-US" w:bidi="ar-SA"/>
              </w:rPr>
              <w:t>şekilde</w:t>
            </w:r>
            <w:r>
              <w:rPr>
                <w:rFonts w:cs="Times New Roman" w:ascii="Times New Roman" w:hAnsi="Times New Roman"/>
                <w:spacing w:val="-6"/>
                <w:kern w:val="0"/>
                <w:sz w:val="20"/>
                <w:szCs w:val="20"/>
                <w:lang w:eastAsia="en-US" w:bidi="ar-SA"/>
              </w:rPr>
              <w:t xml:space="preserve"> </w:t>
            </w:r>
            <w:r>
              <w:rPr>
                <w:rFonts w:cs="Times New Roman" w:ascii="Times New Roman" w:hAnsi="Times New Roman"/>
                <w:spacing w:val="-4"/>
                <w:kern w:val="0"/>
                <w:sz w:val="20"/>
                <w:szCs w:val="20"/>
                <w:lang w:eastAsia="en-US" w:bidi="ar-SA"/>
              </w:rPr>
              <w:t>izler.</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2" w:before="0" w:after="0"/>
              <w:ind w:left="108"/>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2" w:before="0" w:after="0"/>
              <w:ind w:left="1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2" w:before="0" w:after="0"/>
              <w:ind w:left="5" w:right="7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2" w:before="0" w:after="0"/>
              <w:ind w:left="11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2" w:before="0" w:after="0"/>
              <w:ind w:left="111"/>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337" w:hRule="atLeast"/>
        </w:trPr>
        <w:tc>
          <w:tcPr>
            <w:tcW w:w="56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34" w:before="0" w:after="0"/>
              <w:ind w:left="29" w:right="80"/>
              <w:jc w:val="center"/>
              <w:rPr>
                <w:rFonts w:ascii="Times New Roman" w:hAnsi="Times New Roman" w:cs="Times New Roman"/>
                <w:sz w:val="20"/>
                <w:szCs w:val="20"/>
              </w:rPr>
            </w:pPr>
            <w:r>
              <w:rPr>
                <w:rFonts w:cs="Times New Roman" w:ascii="Times New Roman" w:hAnsi="Times New Roman"/>
                <w:spacing w:val="-5"/>
                <w:w w:val="110"/>
                <w:kern w:val="0"/>
                <w:sz w:val="20"/>
                <w:szCs w:val="20"/>
                <w:lang w:eastAsia="en-US" w:bidi="ar-SA"/>
              </w:rPr>
              <w:t>13-</w:t>
            </w:r>
          </w:p>
        </w:tc>
        <w:tc>
          <w:tcPr>
            <w:tcW w:w="6805"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59" w:after="0"/>
              <w:ind w:left="110"/>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Okulumuz,</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velilere</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4"/>
                <w:kern w:val="0"/>
                <w:sz w:val="20"/>
                <w:szCs w:val="20"/>
                <w:lang w:eastAsia="en-US" w:bidi="ar-SA"/>
              </w:rPr>
              <w:t>uygun</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4"/>
                <w:kern w:val="0"/>
                <w:sz w:val="20"/>
                <w:szCs w:val="20"/>
                <w:lang w:eastAsia="en-US" w:bidi="ar-SA"/>
              </w:rPr>
              <w:t>etkinlikler</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düzenlemektedir.</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47" w:after="0"/>
              <w:ind w:left="108"/>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47" w:after="0"/>
              <w:ind w:left="1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47" w:after="0"/>
              <w:ind w:left="5" w:right="7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47" w:after="0"/>
              <w:ind w:left="10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47" w:after="0"/>
              <w:ind w:left="11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4" w:hRule="atLeast"/>
        </w:trPr>
        <w:tc>
          <w:tcPr>
            <w:tcW w:w="56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29" w:right="80"/>
              <w:jc w:val="center"/>
              <w:rPr>
                <w:rFonts w:ascii="Times New Roman" w:hAnsi="Times New Roman" w:cs="Times New Roman"/>
                <w:sz w:val="20"/>
                <w:szCs w:val="20"/>
              </w:rPr>
            </w:pPr>
            <w:r>
              <w:rPr>
                <w:rFonts w:cs="Times New Roman" w:ascii="Times New Roman" w:hAnsi="Times New Roman"/>
                <w:spacing w:val="-5"/>
                <w:w w:val="110"/>
                <w:kern w:val="0"/>
                <w:sz w:val="20"/>
                <w:szCs w:val="20"/>
                <w:lang w:eastAsia="en-US" w:bidi="ar-SA"/>
              </w:rPr>
              <w:t>14-</w:t>
            </w:r>
          </w:p>
        </w:tc>
        <w:tc>
          <w:tcPr>
            <w:tcW w:w="6805"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4" w:before="11" w:after="0"/>
              <w:ind w:left="110"/>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Diğer</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4"/>
                <w:kern w:val="0"/>
                <w:sz w:val="20"/>
                <w:szCs w:val="20"/>
                <w:lang w:eastAsia="en-US" w:bidi="ar-SA"/>
              </w:rPr>
              <w:t>öğretmenlerle</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iş</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birliği</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yaparım.</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08"/>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 w:right="7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1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11"/>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4" w:hRule="atLeast"/>
        </w:trPr>
        <w:tc>
          <w:tcPr>
            <w:tcW w:w="56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29" w:right="80"/>
              <w:jc w:val="center"/>
              <w:rPr>
                <w:rFonts w:ascii="Times New Roman" w:hAnsi="Times New Roman" w:cs="Times New Roman"/>
                <w:sz w:val="20"/>
                <w:szCs w:val="20"/>
              </w:rPr>
            </w:pPr>
            <w:r>
              <w:rPr>
                <w:rFonts w:cs="Times New Roman" w:ascii="Times New Roman" w:hAnsi="Times New Roman"/>
                <w:spacing w:val="-5"/>
                <w:w w:val="110"/>
                <w:kern w:val="0"/>
                <w:sz w:val="20"/>
                <w:szCs w:val="20"/>
                <w:lang w:eastAsia="en-US" w:bidi="ar-SA"/>
              </w:rPr>
              <w:t>15-</w:t>
            </w:r>
          </w:p>
        </w:tc>
        <w:tc>
          <w:tcPr>
            <w:tcW w:w="6805"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4" w:before="11" w:after="0"/>
              <w:ind w:left="110"/>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4"/>
                <w:kern w:val="0"/>
                <w:sz w:val="20"/>
                <w:szCs w:val="20"/>
                <w:lang w:eastAsia="en-US" w:bidi="ar-SA"/>
              </w:rPr>
              <w:t>personeli</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arasında</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4"/>
                <w:kern w:val="0"/>
                <w:sz w:val="20"/>
                <w:szCs w:val="20"/>
                <w:lang w:eastAsia="en-US" w:bidi="ar-SA"/>
              </w:rPr>
              <w:t>dostane</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bir</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ilişki sürdürülür.</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08"/>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 w:right="7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1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11"/>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4" w:hRule="atLeast"/>
        </w:trPr>
        <w:tc>
          <w:tcPr>
            <w:tcW w:w="56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29" w:right="80"/>
              <w:jc w:val="center"/>
              <w:rPr>
                <w:rFonts w:ascii="Times New Roman" w:hAnsi="Times New Roman" w:cs="Times New Roman"/>
                <w:sz w:val="20"/>
                <w:szCs w:val="20"/>
              </w:rPr>
            </w:pPr>
            <w:r>
              <w:rPr>
                <w:rFonts w:cs="Times New Roman" w:ascii="Times New Roman" w:hAnsi="Times New Roman"/>
                <w:spacing w:val="-5"/>
                <w:w w:val="110"/>
                <w:kern w:val="0"/>
                <w:sz w:val="20"/>
                <w:szCs w:val="20"/>
                <w:lang w:eastAsia="en-US" w:bidi="ar-SA"/>
              </w:rPr>
              <w:t>16-</w:t>
            </w:r>
          </w:p>
        </w:tc>
        <w:tc>
          <w:tcPr>
            <w:tcW w:w="6805"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4" w:before="11" w:after="0"/>
              <w:ind w:left="110"/>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Takım</w:t>
            </w:r>
            <w:r>
              <w:rPr>
                <w:rFonts w:cs="Times New Roman" w:ascii="Times New Roman" w:hAnsi="Times New Roman"/>
                <w:spacing w:val="-7"/>
                <w:kern w:val="0"/>
                <w:sz w:val="20"/>
                <w:szCs w:val="20"/>
                <w:lang w:eastAsia="en-US" w:bidi="ar-SA"/>
              </w:rPr>
              <w:t xml:space="preserve"> </w:t>
            </w:r>
            <w:r>
              <w:rPr>
                <w:rFonts w:cs="Times New Roman" w:ascii="Times New Roman" w:hAnsi="Times New Roman"/>
                <w:spacing w:val="-4"/>
                <w:kern w:val="0"/>
                <w:sz w:val="20"/>
                <w:szCs w:val="20"/>
                <w:lang w:eastAsia="en-US" w:bidi="ar-SA"/>
              </w:rPr>
              <w:t>ruhumuz</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ve moralimiz</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yüksek.</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08"/>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 w:right="7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1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11"/>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4" w:hRule="atLeast"/>
        </w:trPr>
        <w:tc>
          <w:tcPr>
            <w:tcW w:w="56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29" w:right="80"/>
              <w:jc w:val="center"/>
              <w:rPr>
                <w:rFonts w:ascii="Times New Roman" w:hAnsi="Times New Roman" w:cs="Times New Roman"/>
                <w:sz w:val="20"/>
                <w:szCs w:val="20"/>
              </w:rPr>
            </w:pPr>
            <w:r>
              <w:rPr>
                <w:rFonts w:cs="Times New Roman" w:ascii="Times New Roman" w:hAnsi="Times New Roman"/>
                <w:spacing w:val="-5"/>
                <w:w w:val="110"/>
                <w:kern w:val="0"/>
                <w:sz w:val="20"/>
                <w:szCs w:val="20"/>
                <w:lang w:eastAsia="en-US" w:bidi="ar-SA"/>
              </w:rPr>
              <w:t>17-</w:t>
            </w:r>
          </w:p>
        </w:tc>
        <w:tc>
          <w:tcPr>
            <w:tcW w:w="6805"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4" w:before="11" w:after="0"/>
              <w:ind w:left="110"/>
              <w:jc w:val="left"/>
              <w:rPr>
                <w:rFonts w:ascii="Times New Roman" w:hAnsi="Times New Roman" w:cs="Times New Roman"/>
                <w:sz w:val="20"/>
                <w:szCs w:val="20"/>
              </w:rPr>
            </w:pPr>
            <w:r>
              <w:rPr>
                <w:rFonts w:cs="Times New Roman" w:ascii="Times New Roman" w:hAnsi="Times New Roman"/>
                <w:spacing w:val="-6"/>
                <w:kern w:val="0"/>
                <w:sz w:val="20"/>
                <w:szCs w:val="20"/>
                <w:lang w:eastAsia="en-US" w:bidi="ar-SA"/>
              </w:rPr>
              <w:t>Okulumuza</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6"/>
                <w:kern w:val="0"/>
                <w:sz w:val="20"/>
                <w:szCs w:val="20"/>
                <w:lang w:eastAsia="en-US" w:bidi="ar-SA"/>
              </w:rPr>
              <w:t>aidiyet</w:t>
            </w:r>
            <w:r>
              <w:rPr>
                <w:rFonts w:cs="Times New Roman" w:ascii="Times New Roman" w:hAnsi="Times New Roman"/>
                <w:spacing w:val="6"/>
                <w:kern w:val="0"/>
                <w:sz w:val="20"/>
                <w:szCs w:val="20"/>
                <w:lang w:eastAsia="en-US" w:bidi="ar-SA"/>
              </w:rPr>
              <w:t xml:space="preserve"> </w:t>
            </w:r>
            <w:r>
              <w:rPr>
                <w:rFonts w:cs="Times New Roman" w:ascii="Times New Roman" w:hAnsi="Times New Roman"/>
                <w:spacing w:val="-6"/>
                <w:kern w:val="0"/>
                <w:sz w:val="20"/>
                <w:szCs w:val="20"/>
                <w:lang w:eastAsia="en-US" w:bidi="ar-SA"/>
              </w:rPr>
              <w:t>hissediyorum.</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08"/>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5" w:right="76"/>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4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10"/>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65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11"/>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bl>
    <w:p>
      <w:pPr>
        <w:pStyle w:val="BodyText"/>
        <w:spacing w:before="121" w:after="0"/>
        <w:rPr>
          <w:rFonts w:ascii="Times New Roman" w:hAnsi="Times New Roman" w:cs="Times New Roman"/>
        </w:rPr>
      </w:pPr>
      <w:r>
        <w:rPr>
          <w:rFonts w:cs="Times New Roman" w:ascii="Times New Roman" w:hAnsi="Times New Roman"/>
        </w:rPr>
      </w:r>
    </w:p>
    <w:p>
      <w:pPr>
        <w:pStyle w:val="Normal"/>
        <w:ind w:firstLine="360" w:left="958"/>
        <w:rPr>
          <w:rFonts w:ascii="Times New Roman" w:hAnsi="Times New Roman" w:cs="Times New Roman"/>
          <w:b/>
          <w:sz w:val="24"/>
        </w:rPr>
      </w:pPr>
      <w:r>
        <w:rPr>
          <w:rFonts w:cs="Times New Roman" w:ascii="Times New Roman" w:hAnsi="Times New Roman"/>
          <w:b/>
          <w:w w:val="105"/>
          <w:sz w:val="24"/>
        </w:rPr>
        <w:t>Kıymetli</w:t>
      </w:r>
      <w:r>
        <w:rPr>
          <w:rFonts w:cs="Times New Roman" w:ascii="Times New Roman" w:hAnsi="Times New Roman"/>
          <w:b/>
          <w:spacing w:val="-16"/>
          <w:w w:val="105"/>
          <w:sz w:val="24"/>
        </w:rPr>
        <w:t xml:space="preserve"> </w:t>
      </w:r>
      <w:r>
        <w:rPr>
          <w:rFonts w:cs="Times New Roman" w:ascii="Times New Roman" w:hAnsi="Times New Roman"/>
          <w:b/>
          <w:spacing w:val="-2"/>
          <w:w w:val="105"/>
          <w:sz w:val="24"/>
        </w:rPr>
        <w:t>Velimiz;</w:t>
      </w:r>
    </w:p>
    <w:p>
      <w:pPr>
        <w:pStyle w:val="BodyText"/>
        <w:spacing w:before="14" w:after="0"/>
        <w:rPr>
          <w:rFonts w:ascii="Times New Roman" w:hAnsi="Times New Roman" w:cs="Times New Roman"/>
          <w:b/>
        </w:rPr>
      </w:pPr>
      <w:r>
        <w:rPr>
          <w:rFonts w:cs="Times New Roman" w:ascii="Times New Roman" w:hAnsi="Times New Roman"/>
          <w:b/>
        </w:rPr>
      </w:r>
    </w:p>
    <w:p>
      <w:pPr>
        <w:pStyle w:val="ListParagraph"/>
        <w:numPr>
          <w:ilvl w:val="0"/>
          <w:numId w:val="1"/>
        </w:numPr>
        <w:tabs>
          <w:tab w:val="clear" w:pos="720"/>
          <w:tab w:val="left" w:pos="1678" w:leader="none"/>
        </w:tabs>
        <w:spacing w:before="0" w:after="0"/>
        <w:rPr>
          <w:rFonts w:ascii="Times New Roman" w:hAnsi="Times New Roman" w:cs="Times New Roman"/>
          <w:sz w:val="24"/>
        </w:rPr>
      </w:pPr>
      <w:r>
        <w:rPr>
          <w:rFonts w:cs="Times New Roman" w:ascii="Times New Roman" w:hAnsi="Times New Roman"/>
          <w:spacing w:val="-6"/>
          <w:sz w:val="24"/>
        </w:rPr>
        <w:t>Bu</w:t>
      </w:r>
      <w:r>
        <w:rPr>
          <w:rFonts w:cs="Times New Roman" w:ascii="Times New Roman" w:hAnsi="Times New Roman"/>
          <w:spacing w:val="2"/>
          <w:sz w:val="24"/>
        </w:rPr>
        <w:t xml:space="preserve"> </w:t>
      </w:r>
      <w:r>
        <w:rPr>
          <w:rFonts w:cs="Times New Roman" w:ascii="Times New Roman" w:hAnsi="Times New Roman"/>
          <w:spacing w:val="-6"/>
          <w:sz w:val="24"/>
        </w:rPr>
        <w:t>anketin</w:t>
      </w:r>
      <w:r>
        <w:rPr>
          <w:rFonts w:cs="Times New Roman" w:ascii="Times New Roman" w:hAnsi="Times New Roman"/>
          <w:spacing w:val="4"/>
          <w:sz w:val="24"/>
        </w:rPr>
        <w:t xml:space="preserve"> </w:t>
      </w:r>
      <w:r>
        <w:rPr>
          <w:rFonts w:cs="Times New Roman" w:ascii="Times New Roman" w:hAnsi="Times New Roman"/>
          <w:spacing w:val="-6"/>
          <w:sz w:val="24"/>
        </w:rPr>
        <w:t>amacı,</w:t>
      </w:r>
      <w:r>
        <w:rPr>
          <w:rFonts w:cs="Times New Roman" w:ascii="Times New Roman" w:hAnsi="Times New Roman"/>
          <w:spacing w:val="5"/>
          <w:sz w:val="24"/>
        </w:rPr>
        <w:t xml:space="preserve"> </w:t>
      </w:r>
      <w:r>
        <w:rPr>
          <w:rFonts w:cs="Times New Roman" w:ascii="Times New Roman" w:hAnsi="Times New Roman"/>
          <w:spacing w:val="-6"/>
          <w:sz w:val="24"/>
        </w:rPr>
        <w:t>okul/kurum</w:t>
      </w:r>
      <w:r>
        <w:rPr>
          <w:rFonts w:cs="Times New Roman" w:ascii="Times New Roman" w:hAnsi="Times New Roman"/>
          <w:spacing w:val="5"/>
          <w:sz w:val="24"/>
        </w:rPr>
        <w:t xml:space="preserve"> </w:t>
      </w:r>
      <w:r>
        <w:rPr>
          <w:rFonts w:cs="Times New Roman" w:ascii="Times New Roman" w:hAnsi="Times New Roman"/>
          <w:spacing w:val="-6"/>
          <w:sz w:val="24"/>
        </w:rPr>
        <w:t>çalışmaları</w:t>
      </w:r>
      <w:r>
        <w:rPr>
          <w:rFonts w:cs="Times New Roman" w:ascii="Times New Roman" w:hAnsi="Times New Roman"/>
          <w:spacing w:val="3"/>
          <w:sz w:val="24"/>
        </w:rPr>
        <w:t xml:space="preserve"> </w:t>
      </w:r>
      <w:r>
        <w:rPr>
          <w:rFonts w:cs="Times New Roman" w:ascii="Times New Roman" w:hAnsi="Times New Roman"/>
          <w:spacing w:val="-6"/>
          <w:sz w:val="24"/>
        </w:rPr>
        <w:t>hakkındaki</w:t>
      </w:r>
      <w:r>
        <w:rPr>
          <w:rFonts w:cs="Times New Roman" w:ascii="Times New Roman" w:hAnsi="Times New Roman"/>
          <w:spacing w:val="4"/>
          <w:sz w:val="24"/>
        </w:rPr>
        <w:t xml:space="preserve"> </w:t>
      </w:r>
      <w:r>
        <w:rPr>
          <w:rFonts w:cs="Times New Roman" w:ascii="Times New Roman" w:hAnsi="Times New Roman"/>
          <w:spacing w:val="-6"/>
          <w:sz w:val="24"/>
        </w:rPr>
        <w:t>görüşleriniz</w:t>
      </w:r>
      <w:r>
        <w:rPr>
          <w:rFonts w:cs="Times New Roman" w:ascii="Times New Roman" w:hAnsi="Times New Roman"/>
          <w:spacing w:val="1"/>
          <w:sz w:val="24"/>
        </w:rPr>
        <w:t xml:space="preserve"> </w:t>
      </w:r>
      <w:r>
        <w:rPr>
          <w:rFonts w:cs="Times New Roman" w:ascii="Times New Roman" w:hAnsi="Times New Roman"/>
          <w:spacing w:val="-6"/>
          <w:sz w:val="24"/>
        </w:rPr>
        <w:t>almaktır.</w:t>
      </w:r>
    </w:p>
    <w:p>
      <w:pPr>
        <w:pStyle w:val="ListParagraph"/>
        <w:numPr>
          <w:ilvl w:val="0"/>
          <w:numId w:val="1"/>
        </w:numPr>
        <w:tabs>
          <w:tab w:val="clear" w:pos="720"/>
          <w:tab w:val="left" w:pos="1678" w:leader="none"/>
        </w:tabs>
        <w:spacing w:before="140" w:after="0"/>
        <w:rPr>
          <w:rFonts w:ascii="Times New Roman" w:hAnsi="Times New Roman" w:cs="Times New Roman"/>
          <w:sz w:val="24"/>
        </w:rPr>
      </w:pPr>
      <w:r>
        <w:rPr>
          <w:rFonts w:cs="Times New Roman" w:ascii="Times New Roman" w:hAnsi="Times New Roman"/>
          <w:spacing w:val="-4"/>
          <w:sz w:val="24"/>
        </w:rPr>
        <w:t>Bu</w:t>
      </w:r>
      <w:r>
        <w:rPr>
          <w:rFonts w:cs="Times New Roman" w:ascii="Times New Roman" w:hAnsi="Times New Roman"/>
          <w:spacing w:val="-6"/>
          <w:sz w:val="24"/>
        </w:rPr>
        <w:t xml:space="preserve"> </w:t>
      </w:r>
      <w:r>
        <w:rPr>
          <w:rFonts w:cs="Times New Roman" w:ascii="Times New Roman" w:hAnsi="Times New Roman"/>
          <w:spacing w:val="-4"/>
          <w:sz w:val="24"/>
        </w:rPr>
        <w:t>ankette kimlik</w:t>
      </w:r>
      <w:r>
        <w:rPr>
          <w:rFonts w:cs="Times New Roman" w:ascii="Times New Roman" w:hAnsi="Times New Roman"/>
          <w:spacing w:val="-6"/>
          <w:sz w:val="24"/>
        </w:rPr>
        <w:t xml:space="preserve"> </w:t>
      </w:r>
      <w:r>
        <w:rPr>
          <w:rFonts w:cs="Times New Roman" w:ascii="Times New Roman" w:hAnsi="Times New Roman"/>
          <w:spacing w:val="-4"/>
          <w:sz w:val="24"/>
        </w:rPr>
        <w:t>bilgileri yer</w:t>
      </w:r>
      <w:r>
        <w:rPr>
          <w:rFonts w:cs="Times New Roman" w:ascii="Times New Roman" w:hAnsi="Times New Roman"/>
          <w:spacing w:val="-6"/>
          <w:sz w:val="24"/>
        </w:rPr>
        <w:t xml:space="preserve"> </w:t>
      </w:r>
      <w:r>
        <w:rPr>
          <w:rFonts w:cs="Times New Roman" w:ascii="Times New Roman" w:hAnsi="Times New Roman"/>
          <w:spacing w:val="-4"/>
          <w:sz w:val="24"/>
        </w:rPr>
        <w:t>almaz.</w:t>
      </w:r>
    </w:p>
    <w:p>
      <w:pPr>
        <w:pStyle w:val="ListParagraph"/>
        <w:numPr>
          <w:ilvl w:val="0"/>
          <w:numId w:val="1"/>
        </w:numPr>
        <w:tabs>
          <w:tab w:val="clear" w:pos="720"/>
          <w:tab w:val="left" w:pos="1678" w:leader="none"/>
        </w:tabs>
        <w:spacing w:lineRule="auto" w:line="360" w:before="143" w:after="0"/>
        <w:ind w:hanging="360" w:left="1678" w:right="1013"/>
        <w:rPr>
          <w:rFonts w:ascii="Times New Roman" w:hAnsi="Times New Roman" w:cs="Times New Roman"/>
          <w:sz w:val="24"/>
        </w:rPr>
      </w:pPr>
      <w:r>
        <w:rPr>
          <w:rFonts w:cs="Times New Roman" w:ascii="Times New Roman" w:hAnsi="Times New Roman"/>
          <w:sz w:val="24"/>
        </w:rPr>
        <w:t>Lütfen</w:t>
      </w:r>
      <w:r>
        <w:rPr>
          <w:rFonts w:cs="Times New Roman" w:ascii="Times New Roman" w:hAnsi="Times New Roman"/>
          <w:spacing w:val="11"/>
          <w:sz w:val="24"/>
        </w:rPr>
        <w:t xml:space="preserve"> </w:t>
      </w:r>
      <w:r>
        <w:rPr>
          <w:rFonts w:cs="Times New Roman" w:ascii="Times New Roman" w:hAnsi="Times New Roman"/>
          <w:sz w:val="24"/>
        </w:rPr>
        <w:t>okul/kurum</w:t>
      </w:r>
      <w:r>
        <w:rPr>
          <w:rFonts w:cs="Times New Roman" w:ascii="Times New Roman" w:hAnsi="Times New Roman"/>
          <w:spacing w:val="12"/>
          <w:sz w:val="24"/>
        </w:rPr>
        <w:t xml:space="preserve"> </w:t>
      </w:r>
      <w:r>
        <w:rPr>
          <w:rFonts w:cs="Times New Roman" w:ascii="Times New Roman" w:hAnsi="Times New Roman"/>
          <w:sz w:val="24"/>
        </w:rPr>
        <w:t>hakkındaki</w:t>
      </w:r>
      <w:r>
        <w:rPr>
          <w:rFonts w:cs="Times New Roman" w:ascii="Times New Roman" w:hAnsi="Times New Roman"/>
          <w:spacing w:val="12"/>
          <w:sz w:val="24"/>
        </w:rPr>
        <w:t xml:space="preserve"> </w:t>
      </w:r>
      <w:r>
        <w:rPr>
          <w:rFonts w:cs="Times New Roman" w:ascii="Times New Roman" w:hAnsi="Times New Roman"/>
          <w:sz w:val="24"/>
        </w:rPr>
        <w:t>görüşlerinizi</w:t>
      </w:r>
      <w:r>
        <w:rPr>
          <w:rFonts w:cs="Times New Roman" w:ascii="Times New Roman" w:hAnsi="Times New Roman"/>
          <w:spacing w:val="12"/>
          <w:sz w:val="24"/>
        </w:rPr>
        <w:t xml:space="preserve"> </w:t>
      </w:r>
      <w:r>
        <w:rPr>
          <w:rFonts w:cs="Times New Roman" w:ascii="Times New Roman" w:hAnsi="Times New Roman"/>
          <w:sz w:val="24"/>
        </w:rPr>
        <w:t>en</w:t>
      </w:r>
      <w:r>
        <w:rPr>
          <w:rFonts w:cs="Times New Roman" w:ascii="Times New Roman" w:hAnsi="Times New Roman"/>
          <w:spacing w:val="11"/>
          <w:sz w:val="24"/>
        </w:rPr>
        <w:t xml:space="preserve"> </w:t>
      </w:r>
      <w:r>
        <w:rPr>
          <w:rFonts w:cs="Times New Roman" w:ascii="Times New Roman" w:hAnsi="Times New Roman"/>
          <w:sz w:val="24"/>
        </w:rPr>
        <w:t>iyi</w:t>
      </w:r>
      <w:r>
        <w:rPr>
          <w:rFonts w:cs="Times New Roman" w:ascii="Times New Roman" w:hAnsi="Times New Roman"/>
          <w:spacing w:val="11"/>
          <w:sz w:val="24"/>
        </w:rPr>
        <w:t xml:space="preserve"> </w:t>
      </w:r>
      <w:r>
        <w:rPr>
          <w:rFonts w:cs="Times New Roman" w:ascii="Times New Roman" w:hAnsi="Times New Roman"/>
          <w:sz w:val="24"/>
        </w:rPr>
        <w:t>yansıtan</w:t>
      </w:r>
      <w:r>
        <w:rPr>
          <w:rFonts w:cs="Times New Roman" w:ascii="Times New Roman" w:hAnsi="Times New Roman"/>
          <w:spacing w:val="11"/>
          <w:sz w:val="24"/>
        </w:rPr>
        <w:t xml:space="preserve"> </w:t>
      </w:r>
      <w:r>
        <w:rPr>
          <w:rFonts w:cs="Times New Roman" w:ascii="Times New Roman" w:hAnsi="Times New Roman"/>
          <w:sz w:val="24"/>
        </w:rPr>
        <w:t>kutuya</w:t>
      </w:r>
      <w:r>
        <w:rPr>
          <w:rFonts w:cs="Times New Roman" w:ascii="Times New Roman" w:hAnsi="Times New Roman"/>
          <w:spacing w:val="12"/>
          <w:sz w:val="24"/>
        </w:rPr>
        <w:t xml:space="preserve"> </w:t>
      </w:r>
      <w:r>
        <w:rPr>
          <w:rFonts w:cs="Times New Roman" w:ascii="Times New Roman" w:hAnsi="Times New Roman"/>
          <w:sz w:val="24"/>
        </w:rPr>
        <w:t>“X”</w:t>
      </w:r>
      <w:r>
        <w:rPr>
          <w:rFonts w:cs="Times New Roman" w:ascii="Times New Roman" w:hAnsi="Times New Roman"/>
          <w:spacing w:val="12"/>
          <w:sz w:val="24"/>
        </w:rPr>
        <w:t xml:space="preserve"> </w:t>
      </w:r>
      <w:r>
        <w:rPr>
          <w:rFonts w:cs="Times New Roman" w:ascii="Times New Roman" w:hAnsi="Times New Roman"/>
          <w:sz w:val="24"/>
        </w:rPr>
        <w:t>işareti koyarak belirtiniz.</w:t>
      </w:r>
    </w:p>
    <w:p>
      <w:pPr>
        <w:pStyle w:val="ListParagraph"/>
        <w:numPr>
          <w:ilvl w:val="0"/>
          <w:numId w:val="1"/>
        </w:numPr>
        <w:tabs>
          <w:tab w:val="clear" w:pos="720"/>
          <w:tab w:val="left" w:pos="1678" w:leader="none"/>
        </w:tabs>
        <w:spacing w:before="7" w:after="0"/>
        <w:rPr>
          <w:rFonts w:ascii="Times New Roman" w:hAnsi="Times New Roman" w:cs="Times New Roman"/>
          <w:sz w:val="24"/>
        </w:rPr>
      </w:pPr>
      <w:r>
        <w:rPr>
          <w:rFonts w:cs="Times New Roman" w:ascii="Times New Roman" w:hAnsi="Times New Roman"/>
          <w:spacing w:val="-4"/>
          <w:sz w:val="24"/>
        </w:rPr>
        <w:t>Anketimize</w:t>
      </w:r>
      <w:r>
        <w:rPr>
          <w:rFonts w:cs="Times New Roman" w:ascii="Times New Roman" w:hAnsi="Times New Roman"/>
          <w:spacing w:val="-7"/>
          <w:sz w:val="24"/>
        </w:rPr>
        <w:t xml:space="preserve"> </w:t>
      </w:r>
      <w:r>
        <w:rPr>
          <w:rFonts w:cs="Times New Roman" w:ascii="Times New Roman" w:hAnsi="Times New Roman"/>
          <w:spacing w:val="-4"/>
          <w:sz w:val="24"/>
        </w:rPr>
        <w:t>katıldığınız</w:t>
      </w:r>
      <w:r>
        <w:rPr>
          <w:rFonts w:cs="Times New Roman" w:ascii="Times New Roman" w:hAnsi="Times New Roman"/>
          <w:spacing w:val="-6"/>
          <w:sz w:val="24"/>
        </w:rPr>
        <w:t xml:space="preserve"> </w:t>
      </w:r>
      <w:r>
        <w:rPr>
          <w:rFonts w:cs="Times New Roman" w:ascii="Times New Roman" w:hAnsi="Times New Roman"/>
          <w:spacing w:val="-4"/>
          <w:sz w:val="24"/>
        </w:rPr>
        <w:t>için</w:t>
      </w:r>
      <w:r>
        <w:rPr>
          <w:rFonts w:cs="Times New Roman" w:ascii="Times New Roman" w:hAnsi="Times New Roman"/>
          <w:spacing w:val="-7"/>
          <w:sz w:val="24"/>
        </w:rPr>
        <w:t xml:space="preserve"> </w:t>
      </w:r>
      <w:r>
        <w:rPr>
          <w:rFonts w:cs="Times New Roman" w:ascii="Times New Roman" w:hAnsi="Times New Roman"/>
          <w:spacing w:val="-4"/>
          <w:sz w:val="24"/>
        </w:rPr>
        <w:t>teşekkür</w:t>
      </w:r>
      <w:r>
        <w:rPr>
          <w:rFonts w:cs="Times New Roman" w:ascii="Times New Roman" w:hAnsi="Times New Roman"/>
          <w:spacing w:val="-8"/>
          <w:sz w:val="24"/>
        </w:rPr>
        <w:t xml:space="preserve"> </w:t>
      </w:r>
      <w:r>
        <w:rPr>
          <w:rFonts w:cs="Times New Roman" w:ascii="Times New Roman" w:hAnsi="Times New Roman"/>
          <w:spacing w:val="-4"/>
          <w:sz w:val="24"/>
        </w:rPr>
        <w:t>ederiz.</w:t>
      </w:r>
    </w:p>
    <w:p>
      <w:pPr>
        <w:pStyle w:val="Normal"/>
        <w:tabs>
          <w:tab w:val="clear" w:pos="720"/>
          <w:tab w:val="left" w:pos="1678" w:leader="none"/>
        </w:tabs>
        <w:spacing w:before="7" w:after="0"/>
        <w:rPr>
          <w:rFonts w:ascii="Times New Roman" w:hAnsi="Times New Roman" w:cs="Times New Roman"/>
          <w:sz w:val="24"/>
        </w:rPr>
      </w:pPr>
      <w:r>
        <w:rPr>
          <w:rFonts w:cs="Times New Roman" w:ascii="Times New Roman" w:hAnsi="Times New Roman"/>
          <w:sz w:val="24"/>
        </w:rPr>
      </w:r>
    </w:p>
    <w:p>
      <w:pPr>
        <w:pStyle w:val="Normal"/>
        <w:tabs>
          <w:tab w:val="clear" w:pos="720"/>
          <w:tab w:val="left" w:pos="1678" w:leader="none"/>
        </w:tabs>
        <w:spacing w:before="7" w:after="0"/>
        <w:rPr>
          <w:rFonts w:ascii="Times New Roman" w:hAnsi="Times New Roman" w:cs="Times New Roman"/>
          <w:sz w:val="24"/>
        </w:rPr>
      </w:pPr>
      <w:r>
        <w:rPr>
          <w:rFonts w:cs="Times New Roman" w:ascii="Times New Roman" w:hAnsi="Times New Roman"/>
          <w:sz w:val="24"/>
        </w:rPr>
      </w:r>
    </w:p>
    <w:p>
      <w:pPr>
        <w:pStyle w:val="Normal"/>
        <w:tabs>
          <w:tab w:val="clear" w:pos="720"/>
          <w:tab w:val="left" w:pos="1678" w:leader="none"/>
        </w:tabs>
        <w:spacing w:before="7" w:after="0"/>
        <w:rPr>
          <w:rFonts w:ascii="Times New Roman" w:hAnsi="Times New Roman" w:cs="Times New Roman"/>
          <w:sz w:val="24"/>
        </w:rPr>
      </w:pPr>
      <w:r>
        <w:rPr>
          <w:rFonts w:cs="Times New Roman" w:ascii="Times New Roman" w:hAnsi="Times New Roman"/>
          <w:sz w:val="24"/>
        </w:rPr>
      </w:r>
    </w:p>
    <w:p>
      <w:pPr>
        <w:pStyle w:val="Normal"/>
        <w:tabs>
          <w:tab w:val="clear" w:pos="720"/>
          <w:tab w:val="left" w:pos="1678" w:leader="none"/>
        </w:tabs>
        <w:spacing w:before="7" w:after="0"/>
        <w:rPr>
          <w:rFonts w:ascii="Times New Roman" w:hAnsi="Times New Roman" w:cs="Times New Roman"/>
          <w:sz w:val="24"/>
        </w:rPr>
      </w:pPr>
      <w:r>
        <w:rPr>
          <w:rFonts w:cs="Times New Roman" w:ascii="Times New Roman" w:hAnsi="Times New Roman"/>
          <w:sz w:val="24"/>
        </w:rPr>
      </w:r>
    </w:p>
    <w:p>
      <w:pPr>
        <w:pStyle w:val="Normal"/>
        <w:tabs>
          <w:tab w:val="clear" w:pos="720"/>
          <w:tab w:val="left" w:pos="1678" w:leader="none"/>
        </w:tabs>
        <w:spacing w:before="7" w:after="0"/>
        <w:rPr>
          <w:rFonts w:ascii="Times New Roman" w:hAnsi="Times New Roman" w:cs="Times New Roman"/>
          <w:sz w:val="24"/>
        </w:rPr>
      </w:pPr>
      <w:r>
        <w:rPr>
          <w:rFonts w:cs="Times New Roman" w:ascii="Times New Roman" w:hAnsi="Times New Roman"/>
          <w:sz w:val="24"/>
        </w:rPr>
      </w:r>
    </w:p>
    <w:p>
      <w:pPr>
        <w:pStyle w:val="Normal"/>
        <w:tabs>
          <w:tab w:val="clear" w:pos="720"/>
          <w:tab w:val="left" w:pos="1678" w:leader="none"/>
        </w:tabs>
        <w:spacing w:before="7" w:after="0"/>
        <w:rPr>
          <w:rFonts w:ascii="Times New Roman" w:hAnsi="Times New Roman" w:cs="Times New Roman"/>
          <w:sz w:val="24"/>
        </w:rPr>
      </w:pPr>
      <w:r>
        <w:rPr>
          <w:rFonts w:cs="Times New Roman" w:ascii="Times New Roman" w:hAnsi="Times New Roman"/>
          <w:sz w:val="24"/>
        </w:rPr>
      </w:r>
    </w:p>
    <w:p>
      <w:pPr>
        <w:pStyle w:val="Normal"/>
        <w:tabs>
          <w:tab w:val="clear" w:pos="720"/>
          <w:tab w:val="left" w:pos="1678" w:leader="none"/>
        </w:tabs>
        <w:spacing w:before="7" w:after="0"/>
        <w:rPr>
          <w:rFonts w:ascii="Times New Roman" w:hAnsi="Times New Roman" w:cs="Times New Roman"/>
          <w:sz w:val="24"/>
        </w:rPr>
      </w:pPr>
      <w:r>
        <w:rPr>
          <w:rFonts w:cs="Times New Roman" w:ascii="Times New Roman" w:hAnsi="Times New Roman"/>
          <w:sz w:val="24"/>
        </w:rPr>
      </w:r>
    </w:p>
    <w:p>
      <w:pPr>
        <w:pStyle w:val="Normal"/>
        <w:tabs>
          <w:tab w:val="clear" w:pos="720"/>
          <w:tab w:val="left" w:pos="1678" w:leader="none"/>
        </w:tabs>
        <w:spacing w:before="7" w:after="0"/>
        <w:rPr>
          <w:rFonts w:ascii="Times New Roman" w:hAnsi="Times New Roman" w:cs="Times New Roman"/>
          <w:sz w:val="24"/>
        </w:rPr>
      </w:pPr>
      <w:r>
        <w:rPr>
          <w:rFonts w:cs="Times New Roman" w:ascii="Times New Roman" w:hAnsi="Times New Roman"/>
          <w:sz w:val="24"/>
        </w:rPr>
      </w:r>
    </w:p>
    <w:p>
      <w:pPr>
        <w:pStyle w:val="Normal"/>
        <w:tabs>
          <w:tab w:val="clear" w:pos="720"/>
          <w:tab w:val="left" w:pos="1678" w:leader="none"/>
        </w:tabs>
        <w:spacing w:before="7" w:after="0"/>
        <w:rPr>
          <w:rFonts w:ascii="Times New Roman" w:hAnsi="Times New Roman" w:cs="Times New Roman"/>
          <w:sz w:val="24"/>
        </w:rPr>
      </w:pPr>
      <w:r>
        <w:rPr>
          <w:rFonts w:cs="Times New Roman" w:ascii="Times New Roman" w:hAnsi="Times New Roman"/>
          <w:sz w:val="24"/>
        </w:rPr>
      </w:r>
    </w:p>
    <w:p>
      <w:pPr>
        <w:pStyle w:val="Normal"/>
        <w:tabs>
          <w:tab w:val="clear" w:pos="720"/>
          <w:tab w:val="left" w:pos="1678" w:leader="none"/>
        </w:tabs>
        <w:spacing w:before="7" w:after="0"/>
        <w:rPr>
          <w:rFonts w:ascii="Times New Roman" w:hAnsi="Times New Roman" w:cs="Times New Roman"/>
          <w:sz w:val="24"/>
        </w:rPr>
      </w:pPr>
      <w:r>
        <w:rPr>
          <w:rFonts w:cs="Times New Roman" w:ascii="Times New Roman" w:hAnsi="Times New Roman"/>
          <w:sz w:val="24"/>
        </w:rPr>
      </w:r>
    </w:p>
    <w:p>
      <w:pPr>
        <w:pStyle w:val="Normal"/>
        <w:tabs>
          <w:tab w:val="clear" w:pos="720"/>
          <w:tab w:val="left" w:pos="1678" w:leader="none"/>
        </w:tabs>
        <w:spacing w:before="7" w:after="0"/>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16"/>
        </w:rPr>
      </w:pPr>
      <w:r>
        <w:rPr>
          <w:rFonts w:cs="Times New Roman" w:ascii="Times New Roman" w:hAnsi="Times New Roman"/>
          <w:sz w:val="16"/>
        </w:rPr>
      </w:r>
    </w:p>
    <w:p>
      <w:pPr>
        <w:pStyle w:val="Normal"/>
        <w:rPr>
          <w:rFonts w:ascii="Times New Roman" w:hAnsi="Times New Roman" w:cs="Times New Roman"/>
          <w:sz w:val="16"/>
        </w:rPr>
      </w:pPr>
      <w:r>
        <w:rPr>
          <w:rFonts w:cs="Times New Roman" w:ascii="Times New Roman" w:hAnsi="Times New Roman"/>
          <w:sz w:val="16"/>
        </w:rPr>
      </w:r>
    </w:p>
    <w:p>
      <w:pPr>
        <w:pStyle w:val="Normal"/>
        <w:tabs>
          <w:tab w:val="clear" w:pos="720"/>
          <w:tab w:val="left" w:pos="1218" w:leader="none"/>
        </w:tabs>
        <w:rPr>
          <w:rFonts w:ascii="Times New Roman" w:hAnsi="Times New Roman" w:cs="Times New Roman"/>
          <w:sz w:val="16"/>
        </w:rPr>
      </w:pPr>
      <w:r>
        <w:rPr>
          <w:rFonts w:cs="Times New Roman" w:ascii="Times New Roman" w:hAnsi="Times New Roman"/>
          <w:sz w:val="16"/>
        </w:rPr>
      </w:r>
    </w:p>
    <w:p>
      <w:pPr>
        <w:pStyle w:val="Normal"/>
        <w:tabs>
          <w:tab w:val="clear" w:pos="720"/>
          <w:tab w:val="left" w:pos="1218" w:leader="none"/>
        </w:tabs>
        <w:rPr>
          <w:rFonts w:ascii="Times New Roman" w:hAnsi="Times New Roman" w:cs="Times New Roman"/>
          <w:sz w:val="16"/>
        </w:rPr>
      </w:pPr>
      <w:r>
        <w:rPr>
          <w:rFonts w:cs="Times New Roman" w:ascii="Times New Roman" w:hAnsi="Times New Roman"/>
          <w:sz w:val="16"/>
        </w:rPr>
      </w:r>
    </w:p>
    <w:tbl>
      <w:tblPr>
        <w:tblStyle w:val="TableNormal"/>
        <w:tblW w:w="10491" w:type="dxa"/>
        <w:jc w:val="left"/>
        <w:tblInd w:w="111" w:type="dxa"/>
        <w:tblLayout w:type="fixed"/>
        <w:tblCellMar>
          <w:top w:w="0" w:type="dxa"/>
          <w:left w:w="5" w:type="dxa"/>
          <w:bottom w:w="0" w:type="dxa"/>
          <w:right w:w="5" w:type="dxa"/>
        </w:tblCellMar>
        <w:tblLook w:firstRow="1" w:noVBand="0" w:lastRow="1" w:firstColumn="1" w:lastColumn="1" w:noHBand="0" w:val="01e0"/>
      </w:tblPr>
      <w:tblGrid>
        <w:gridCol w:w="567"/>
        <w:gridCol w:w="7230"/>
        <w:gridCol w:w="541"/>
        <w:gridCol w:w="538"/>
        <w:gridCol w:w="536"/>
        <w:gridCol w:w="539"/>
        <w:gridCol w:w="539"/>
      </w:tblGrid>
      <w:tr>
        <w:trPr>
          <w:trHeight w:val="1912" w:hRule="atLeast"/>
        </w:trPr>
        <w:tc>
          <w:tcPr>
            <w:tcW w:w="567"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sz w:val="20"/>
                <w:szCs w:val="20"/>
              </w:rPr>
            </w:r>
          </w:p>
          <w:p>
            <w:pPr>
              <w:pStyle w:val="TableParagraph"/>
              <w:suppressAutoHyphens w:val="true"/>
              <w:spacing w:lineRule="exact" w:line="215" w:before="0" w:after="0"/>
              <w:ind w:left="51" w:right="120"/>
              <w:jc w:val="center"/>
              <w:rPr>
                <w:rFonts w:ascii="Times New Roman" w:hAnsi="Times New Roman" w:cs="Times New Roman"/>
                <w:b/>
                <w:sz w:val="20"/>
                <w:szCs w:val="20"/>
              </w:rPr>
            </w:pPr>
            <w:r>
              <w:rPr>
                <w:rFonts w:cs="Times New Roman" w:ascii="Times New Roman" w:hAnsi="Times New Roman"/>
                <w:b/>
                <w:spacing w:val="-5"/>
                <w:kern w:val="0"/>
                <w:sz w:val="20"/>
                <w:szCs w:val="20"/>
                <w:lang w:eastAsia="en-US" w:bidi="ar-SA"/>
              </w:rPr>
              <w:t>NO</w:t>
            </w:r>
          </w:p>
        </w:tc>
        <w:tc>
          <w:tcPr>
            <w:tcW w:w="7230"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vAlign w:val="center"/>
          </w:tcPr>
          <w:p>
            <w:pPr>
              <w:pStyle w:val="TableParagraph"/>
              <w:suppressAutoHyphens w:val="true"/>
              <w:spacing w:before="0" w:after="0"/>
              <w:ind w:left="2" w:right="1"/>
              <w:jc w:val="center"/>
              <w:rPr>
                <w:rFonts w:ascii="Times New Roman" w:hAnsi="Times New Roman" w:cs="Times New Roman"/>
                <w:b/>
                <w:spacing w:val="-2"/>
                <w:w w:val="90"/>
                <w:sz w:val="24"/>
                <w:szCs w:val="24"/>
              </w:rPr>
            </w:pPr>
            <w:r>
              <w:rPr>
                <w:rFonts w:cs="Times New Roman" w:ascii="Times New Roman" w:hAnsi="Times New Roman"/>
                <w:b/>
                <w:spacing w:val="-2"/>
                <w:w w:val="90"/>
                <w:kern w:val="0"/>
                <w:sz w:val="24"/>
                <w:szCs w:val="24"/>
                <w:lang w:eastAsia="en-US" w:bidi="ar-SA"/>
              </w:rPr>
              <w:t>VELİLER İÇİN</w:t>
            </w:r>
          </w:p>
          <w:p>
            <w:pPr>
              <w:pStyle w:val="TableParagraph"/>
              <w:suppressAutoHyphens w:val="true"/>
              <w:spacing w:before="19" w:after="0"/>
              <w:jc w:val="center"/>
              <w:rPr>
                <w:rFonts w:ascii="Times New Roman" w:hAnsi="Times New Roman" w:cs="Times New Roman"/>
                <w:sz w:val="24"/>
                <w:szCs w:val="24"/>
              </w:rPr>
            </w:pPr>
            <w:r>
              <w:rPr>
                <w:rFonts w:cs="Times New Roman" w:ascii="Times New Roman" w:hAnsi="Times New Roman"/>
                <w:sz w:val="24"/>
                <w:szCs w:val="24"/>
              </w:rPr>
            </w:r>
          </w:p>
          <w:p>
            <w:pPr>
              <w:pStyle w:val="TableParagraph"/>
              <w:suppressAutoHyphens w:val="true"/>
              <w:spacing w:before="0" w:after="0"/>
              <w:ind w:left="2" w:right="1"/>
              <w:jc w:val="center"/>
              <w:rPr>
                <w:rFonts w:ascii="Times New Roman" w:hAnsi="Times New Roman" w:cs="Times New Roman"/>
                <w:b/>
                <w:sz w:val="20"/>
                <w:szCs w:val="20"/>
              </w:rPr>
            </w:pPr>
            <w:r>
              <w:rPr>
                <w:rFonts w:cs="Times New Roman" w:ascii="Times New Roman" w:hAnsi="Times New Roman"/>
                <w:b/>
                <w:w w:val="90"/>
                <w:kern w:val="0"/>
                <w:sz w:val="24"/>
                <w:szCs w:val="24"/>
                <w:lang w:eastAsia="en-US" w:bidi="ar-SA"/>
              </w:rPr>
              <w:t>KONU</w:t>
            </w:r>
            <w:r>
              <w:rPr>
                <w:rFonts w:cs="Times New Roman" w:ascii="Times New Roman" w:hAnsi="Times New Roman"/>
                <w:b/>
                <w:spacing w:val="-2"/>
                <w:w w:val="90"/>
                <w:kern w:val="0"/>
                <w:sz w:val="24"/>
                <w:szCs w:val="24"/>
                <w:lang w:eastAsia="en-US" w:bidi="ar-SA"/>
              </w:rPr>
              <w:t xml:space="preserve"> </w:t>
            </w:r>
            <w:r>
              <w:rPr>
                <w:rFonts w:cs="Times New Roman" w:ascii="Times New Roman" w:hAnsi="Times New Roman"/>
                <w:b/>
                <w:spacing w:val="-2"/>
                <w:kern w:val="0"/>
                <w:sz w:val="24"/>
                <w:szCs w:val="24"/>
                <w:lang w:eastAsia="en-US" w:bidi="ar-SA"/>
              </w:rPr>
              <w:t>BAŞLIKLARI</w:t>
            </w:r>
          </w:p>
        </w:tc>
        <w:tc>
          <w:tcPr>
            <w:tcW w:w="541"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textDirection w:val="btLr"/>
            <w:vAlign w:val="center"/>
          </w:tcPr>
          <w:p>
            <w:pPr>
              <w:pStyle w:val="TableParagraph"/>
              <w:suppressAutoHyphens w:val="true"/>
              <w:spacing w:lineRule="atLeast" w:line="240" w:before="0" w:after="0"/>
              <w:ind w:left="-1"/>
              <w:jc w:val="center"/>
              <w:rPr>
                <w:rFonts w:ascii="Times New Roman" w:hAnsi="Times New Roman" w:cs="Times New Roman"/>
                <w:b/>
              </w:rPr>
            </w:pPr>
            <w:r>
              <w:rPr>
                <w:rFonts w:cs="Times New Roman" w:ascii="Times New Roman" w:hAnsi="Times New Roman"/>
                <w:b/>
                <w:spacing w:val="-2"/>
                <w:w w:val="110"/>
                <w:kern w:val="0"/>
                <w:sz w:val="22"/>
                <w:szCs w:val="22"/>
                <w:lang w:eastAsia="en-US" w:bidi="ar-SA"/>
              </w:rPr>
              <w:t xml:space="preserve">Kesinlikle </w:t>
            </w:r>
            <w:r>
              <w:rPr>
                <w:rFonts w:cs="Times New Roman" w:ascii="Times New Roman" w:hAnsi="Times New Roman"/>
                <w:b/>
                <w:spacing w:val="-2"/>
                <w:kern w:val="0"/>
                <w:sz w:val="22"/>
                <w:szCs w:val="22"/>
                <w:lang w:eastAsia="en-US" w:bidi="ar-SA"/>
              </w:rPr>
              <w:t>Katılıyorum</w:t>
            </w:r>
          </w:p>
        </w:tc>
        <w:tc>
          <w:tcPr>
            <w:tcW w:w="538"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textDirection w:val="btLr"/>
            <w:vAlign w:val="center"/>
          </w:tcPr>
          <w:p>
            <w:pPr>
              <w:pStyle w:val="TableParagraph"/>
              <w:suppressAutoHyphens w:val="true"/>
              <w:spacing w:before="0" w:after="0"/>
              <w:ind w:left="-1"/>
              <w:jc w:val="center"/>
              <w:rPr>
                <w:rFonts w:ascii="Times New Roman" w:hAnsi="Times New Roman" w:cs="Times New Roman"/>
                <w:b/>
              </w:rPr>
            </w:pPr>
            <w:r>
              <w:rPr>
                <w:rFonts w:cs="Times New Roman" w:ascii="Times New Roman" w:hAnsi="Times New Roman"/>
                <w:b/>
                <w:spacing w:val="-2"/>
                <w:w w:val="105"/>
                <w:kern w:val="0"/>
                <w:sz w:val="22"/>
                <w:szCs w:val="22"/>
                <w:lang w:eastAsia="en-US" w:bidi="ar-SA"/>
              </w:rPr>
              <w:t>Katılıyorum</w:t>
            </w:r>
          </w:p>
        </w:tc>
        <w:tc>
          <w:tcPr>
            <w:tcW w:w="536"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textDirection w:val="btLr"/>
            <w:vAlign w:val="center"/>
          </w:tcPr>
          <w:p>
            <w:pPr>
              <w:pStyle w:val="TableParagraph"/>
              <w:suppressAutoHyphens w:val="true"/>
              <w:spacing w:before="0" w:after="0"/>
              <w:ind w:left="-1"/>
              <w:jc w:val="center"/>
              <w:rPr>
                <w:rFonts w:ascii="Times New Roman" w:hAnsi="Times New Roman" w:cs="Times New Roman"/>
                <w:b/>
              </w:rPr>
            </w:pPr>
            <w:r>
              <w:rPr>
                <w:rFonts w:cs="Times New Roman" w:ascii="Times New Roman" w:hAnsi="Times New Roman"/>
                <w:b/>
                <w:spacing w:val="-2"/>
                <w:w w:val="105"/>
                <w:kern w:val="0"/>
                <w:sz w:val="22"/>
                <w:szCs w:val="22"/>
                <w:lang w:eastAsia="en-US" w:bidi="ar-SA"/>
              </w:rPr>
              <w:t>Kararsızım</w:t>
            </w:r>
          </w:p>
        </w:tc>
        <w:tc>
          <w:tcPr>
            <w:tcW w:w="539"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textDirection w:val="btLr"/>
            <w:vAlign w:val="center"/>
          </w:tcPr>
          <w:p>
            <w:pPr>
              <w:pStyle w:val="TableParagraph"/>
              <w:suppressAutoHyphens w:val="true"/>
              <w:spacing w:lineRule="atLeast" w:line="240" w:before="0" w:after="0"/>
              <w:ind w:left="-1"/>
              <w:jc w:val="center"/>
              <w:rPr>
                <w:rFonts w:ascii="Times New Roman" w:hAnsi="Times New Roman" w:cs="Times New Roman"/>
                <w:b/>
              </w:rPr>
            </w:pPr>
            <w:r>
              <w:rPr>
                <w:rFonts w:cs="Times New Roman" w:ascii="Times New Roman" w:hAnsi="Times New Roman"/>
                <w:b/>
                <w:spacing w:val="-2"/>
                <w:w w:val="110"/>
                <w:kern w:val="0"/>
                <w:sz w:val="22"/>
                <w:szCs w:val="22"/>
                <w:lang w:eastAsia="en-US" w:bidi="ar-SA"/>
              </w:rPr>
              <w:t xml:space="preserve">Kesinlikle </w:t>
            </w:r>
            <w:r>
              <w:rPr>
                <w:rFonts w:cs="Times New Roman" w:ascii="Times New Roman" w:hAnsi="Times New Roman"/>
                <w:b/>
                <w:spacing w:val="-2"/>
                <w:kern w:val="0"/>
                <w:sz w:val="22"/>
                <w:szCs w:val="22"/>
                <w:lang w:eastAsia="en-US" w:bidi="ar-SA"/>
              </w:rPr>
              <w:t>Katılmıyorum</w:t>
            </w:r>
          </w:p>
        </w:tc>
        <w:tc>
          <w:tcPr>
            <w:tcW w:w="539" w:type="dxa"/>
            <w:tcBorders>
              <w:top w:val="single" w:sz="4" w:space="0" w:color="000000"/>
              <w:left w:val="single" w:sz="4" w:space="0" w:color="000000"/>
              <w:bottom w:val="single" w:sz="4" w:space="0" w:color="000000"/>
              <w:right w:val="single" w:sz="4" w:space="0" w:color="000000"/>
            </w:tcBorders>
            <w:shd w:color="auto" w:fill="E5B8B7" w:themeFill="accent2" w:themeFillTint="66" w:val="clear"/>
            <w:textDirection w:val="btLr"/>
            <w:vAlign w:val="center"/>
          </w:tcPr>
          <w:p>
            <w:pPr>
              <w:pStyle w:val="TableParagraph"/>
              <w:suppressAutoHyphens w:val="true"/>
              <w:spacing w:before="0" w:after="0"/>
              <w:ind w:left="-1"/>
              <w:jc w:val="center"/>
              <w:rPr>
                <w:rFonts w:ascii="Times New Roman" w:hAnsi="Times New Roman" w:cs="Times New Roman"/>
                <w:b/>
              </w:rPr>
            </w:pPr>
            <w:r>
              <w:rPr>
                <w:rFonts w:cs="Times New Roman" w:ascii="Times New Roman" w:hAnsi="Times New Roman"/>
                <w:b/>
                <w:spacing w:val="-2"/>
                <w:w w:val="105"/>
                <w:kern w:val="0"/>
                <w:sz w:val="22"/>
                <w:szCs w:val="22"/>
                <w:lang w:eastAsia="en-US" w:bidi="ar-SA"/>
              </w:rPr>
              <w:t>Katılmıyorum</w:t>
            </w:r>
          </w:p>
        </w:tc>
      </w:tr>
      <w:tr>
        <w:trPr>
          <w:trHeight w:val="244" w:hRule="atLeast"/>
        </w:trPr>
        <w:tc>
          <w:tcPr>
            <w:tcW w:w="56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66" w:right="120"/>
              <w:jc w:val="center"/>
              <w:rPr>
                <w:rFonts w:ascii="Times New Roman" w:hAnsi="Times New Roman" w:cs="Times New Roman"/>
                <w:sz w:val="20"/>
                <w:szCs w:val="20"/>
              </w:rPr>
            </w:pPr>
            <w:r>
              <w:rPr>
                <w:rFonts w:cs="Times New Roman" w:ascii="Times New Roman" w:hAnsi="Times New Roman"/>
                <w:spacing w:val="-5"/>
                <w:w w:val="105"/>
                <w:kern w:val="0"/>
                <w:sz w:val="20"/>
                <w:szCs w:val="20"/>
                <w:lang w:eastAsia="en-US" w:bidi="ar-SA"/>
              </w:rPr>
              <w:t>01-</w:t>
            </w:r>
          </w:p>
        </w:tc>
        <w:tc>
          <w:tcPr>
            <w:tcW w:w="7230"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4" w:before="11" w:after="0"/>
              <w:ind w:left="105"/>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Okulun</w:t>
            </w:r>
            <w:r>
              <w:rPr>
                <w:rFonts w:cs="Times New Roman" w:ascii="Times New Roman" w:hAnsi="Times New Roman"/>
                <w:spacing w:val="-7"/>
                <w:kern w:val="0"/>
                <w:sz w:val="20"/>
                <w:szCs w:val="20"/>
                <w:lang w:eastAsia="en-US" w:bidi="ar-SA"/>
              </w:rPr>
              <w:t xml:space="preserve"> </w:t>
            </w:r>
            <w:r>
              <w:rPr>
                <w:rFonts w:cs="Times New Roman" w:ascii="Times New Roman" w:hAnsi="Times New Roman"/>
                <w:spacing w:val="-4"/>
                <w:kern w:val="0"/>
                <w:sz w:val="20"/>
                <w:szCs w:val="20"/>
                <w:lang w:eastAsia="en-US" w:bidi="ar-SA"/>
              </w:rPr>
              <w:t>misyonu</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ve</w:t>
            </w:r>
            <w:r>
              <w:rPr>
                <w:rFonts w:cs="Times New Roman" w:ascii="Times New Roman" w:hAnsi="Times New Roman"/>
                <w:spacing w:val="-7"/>
                <w:kern w:val="0"/>
                <w:sz w:val="20"/>
                <w:szCs w:val="20"/>
                <w:lang w:eastAsia="en-US" w:bidi="ar-SA"/>
              </w:rPr>
              <w:t xml:space="preserve"> </w:t>
            </w:r>
            <w:r>
              <w:rPr>
                <w:rFonts w:cs="Times New Roman" w:ascii="Times New Roman" w:hAnsi="Times New Roman"/>
                <w:spacing w:val="-4"/>
                <w:kern w:val="0"/>
                <w:sz w:val="20"/>
                <w:szCs w:val="20"/>
                <w:lang w:eastAsia="en-US" w:bidi="ar-SA"/>
              </w:rPr>
              <w:t>vizyonunu</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tam</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olarak anlıyorum.</w:t>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07"/>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3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7" w:right="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4" w:hRule="atLeast"/>
        </w:trPr>
        <w:tc>
          <w:tcPr>
            <w:tcW w:w="56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66" w:right="12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02-</w:t>
            </w:r>
          </w:p>
        </w:tc>
        <w:tc>
          <w:tcPr>
            <w:tcW w:w="7230"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4" w:before="11" w:after="0"/>
              <w:ind w:left="105"/>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Okulda</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eğitim</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4"/>
                <w:kern w:val="0"/>
                <w:sz w:val="20"/>
                <w:szCs w:val="20"/>
                <w:lang w:eastAsia="en-US" w:bidi="ar-SA"/>
              </w:rPr>
              <w:t>ve</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yönetim</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kalitesi</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sürekli</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4"/>
                <w:kern w:val="0"/>
                <w:sz w:val="20"/>
                <w:szCs w:val="20"/>
                <w:lang w:eastAsia="en-US" w:bidi="ar-SA"/>
              </w:rPr>
              <w:t>olarak</w:t>
            </w:r>
            <w:r>
              <w:rPr>
                <w:rFonts w:cs="Times New Roman" w:ascii="Times New Roman" w:hAnsi="Times New Roman"/>
                <w:kern w:val="0"/>
                <w:sz w:val="20"/>
                <w:szCs w:val="20"/>
                <w:lang w:eastAsia="en-US" w:bidi="ar-SA"/>
              </w:rPr>
              <w:t xml:space="preserve"> </w:t>
            </w:r>
            <w:r>
              <w:rPr>
                <w:rFonts w:cs="Times New Roman" w:ascii="Times New Roman" w:hAnsi="Times New Roman"/>
                <w:spacing w:val="-4"/>
                <w:kern w:val="0"/>
                <w:sz w:val="20"/>
                <w:szCs w:val="20"/>
                <w:lang w:eastAsia="en-US" w:bidi="ar-SA"/>
              </w:rPr>
              <w:t>gelişiyor.</w:t>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07"/>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3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7" w:right="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4" w:hRule="atLeast"/>
        </w:trPr>
        <w:tc>
          <w:tcPr>
            <w:tcW w:w="56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66" w:right="12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03-</w:t>
            </w:r>
          </w:p>
        </w:tc>
        <w:tc>
          <w:tcPr>
            <w:tcW w:w="7230"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4" w:before="11" w:after="0"/>
              <w:ind w:left="105"/>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temiz</w:t>
            </w:r>
            <w:r>
              <w:rPr>
                <w:rFonts w:cs="Times New Roman" w:ascii="Times New Roman" w:hAnsi="Times New Roman"/>
                <w:spacing w:val="-6"/>
                <w:kern w:val="0"/>
                <w:sz w:val="20"/>
                <w:szCs w:val="20"/>
                <w:lang w:eastAsia="en-US" w:bidi="ar-SA"/>
              </w:rPr>
              <w:t xml:space="preserve"> </w:t>
            </w:r>
            <w:r>
              <w:rPr>
                <w:rFonts w:cs="Times New Roman" w:ascii="Times New Roman" w:hAnsi="Times New Roman"/>
                <w:spacing w:val="-4"/>
                <w:kern w:val="0"/>
                <w:sz w:val="20"/>
                <w:szCs w:val="20"/>
                <w:lang w:eastAsia="en-US" w:bidi="ar-SA"/>
              </w:rPr>
              <w:t>ve</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hijyeniktir.</w:t>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07"/>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3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7" w:right="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467" w:hRule="atLeast"/>
        </w:trPr>
        <w:tc>
          <w:tcPr>
            <w:tcW w:w="56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34" w:before="0" w:after="0"/>
              <w:ind w:left="66" w:right="12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04-</w:t>
            </w:r>
          </w:p>
        </w:tc>
        <w:tc>
          <w:tcPr>
            <w:tcW w:w="7230"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36" w:before="0" w:after="0"/>
              <w:ind w:left="105"/>
              <w:jc w:val="left"/>
              <w:rPr>
                <w:rFonts w:ascii="Times New Roman" w:hAnsi="Times New Roman" w:cs="Times New Roman"/>
                <w:sz w:val="20"/>
                <w:szCs w:val="20"/>
              </w:rPr>
            </w:pPr>
            <w:r>
              <w:rPr>
                <w:rFonts w:cs="Times New Roman" w:ascii="Times New Roman" w:hAnsi="Times New Roman"/>
                <w:kern w:val="0"/>
                <w:sz w:val="20"/>
                <w:szCs w:val="20"/>
                <w:lang w:eastAsia="en-US" w:bidi="ar-SA"/>
              </w:rPr>
              <w:t>Okul,</w:t>
            </w:r>
            <w:r>
              <w:rPr>
                <w:rFonts w:cs="Times New Roman" w:ascii="Times New Roman" w:hAnsi="Times New Roman"/>
                <w:spacing w:val="40"/>
                <w:kern w:val="0"/>
                <w:sz w:val="20"/>
                <w:szCs w:val="20"/>
                <w:lang w:eastAsia="en-US" w:bidi="ar-SA"/>
              </w:rPr>
              <w:t xml:space="preserve"> </w:t>
            </w:r>
            <w:r>
              <w:rPr>
                <w:rFonts w:cs="Times New Roman" w:ascii="Times New Roman" w:hAnsi="Times New Roman"/>
                <w:kern w:val="0"/>
                <w:sz w:val="20"/>
                <w:szCs w:val="20"/>
                <w:lang w:eastAsia="en-US" w:bidi="ar-SA"/>
              </w:rPr>
              <w:t>öğrencilerin</w:t>
            </w:r>
            <w:r>
              <w:rPr>
                <w:rFonts w:cs="Times New Roman" w:ascii="Times New Roman" w:hAnsi="Times New Roman"/>
                <w:spacing w:val="40"/>
                <w:kern w:val="0"/>
                <w:sz w:val="20"/>
                <w:szCs w:val="20"/>
                <w:lang w:eastAsia="en-US" w:bidi="ar-SA"/>
              </w:rPr>
              <w:t xml:space="preserve"> </w:t>
            </w:r>
            <w:r>
              <w:rPr>
                <w:rFonts w:cs="Times New Roman" w:ascii="Times New Roman" w:hAnsi="Times New Roman"/>
                <w:kern w:val="0"/>
                <w:sz w:val="20"/>
                <w:szCs w:val="20"/>
                <w:lang w:eastAsia="en-US" w:bidi="ar-SA"/>
              </w:rPr>
              <w:t>ve</w:t>
            </w:r>
            <w:r>
              <w:rPr>
                <w:rFonts w:cs="Times New Roman" w:ascii="Times New Roman" w:hAnsi="Times New Roman"/>
                <w:spacing w:val="40"/>
                <w:kern w:val="0"/>
                <w:sz w:val="20"/>
                <w:szCs w:val="20"/>
                <w:lang w:eastAsia="en-US" w:bidi="ar-SA"/>
              </w:rPr>
              <w:t xml:space="preserve"> </w:t>
            </w:r>
            <w:r>
              <w:rPr>
                <w:rFonts w:cs="Times New Roman" w:ascii="Times New Roman" w:hAnsi="Times New Roman"/>
                <w:kern w:val="0"/>
                <w:sz w:val="20"/>
                <w:szCs w:val="20"/>
                <w:lang w:eastAsia="en-US" w:bidi="ar-SA"/>
              </w:rPr>
              <w:t>personelin</w:t>
            </w:r>
            <w:r>
              <w:rPr>
                <w:rFonts w:cs="Times New Roman" w:ascii="Times New Roman" w:hAnsi="Times New Roman"/>
                <w:spacing w:val="40"/>
                <w:kern w:val="0"/>
                <w:sz w:val="20"/>
                <w:szCs w:val="20"/>
                <w:lang w:eastAsia="en-US" w:bidi="ar-SA"/>
              </w:rPr>
              <w:t xml:space="preserve"> </w:t>
            </w:r>
            <w:r>
              <w:rPr>
                <w:rFonts w:cs="Times New Roman" w:ascii="Times New Roman" w:hAnsi="Times New Roman"/>
                <w:kern w:val="0"/>
                <w:sz w:val="20"/>
                <w:szCs w:val="20"/>
                <w:lang w:eastAsia="en-US" w:bidi="ar-SA"/>
              </w:rPr>
              <w:t>güvenliğini</w:t>
            </w:r>
            <w:r>
              <w:rPr>
                <w:rFonts w:cs="Times New Roman" w:ascii="Times New Roman" w:hAnsi="Times New Roman"/>
                <w:spacing w:val="40"/>
                <w:kern w:val="0"/>
                <w:sz w:val="20"/>
                <w:szCs w:val="20"/>
                <w:lang w:eastAsia="en-US" w:bidi="ar-SA"/>
              </w:rPr>
              <w:t xml:space="preserve"> </w:t>
            </w:r>
            <w:r>
              <w:rPr>
                <w:rFonts w:cs="Times New Roman" w:ascii="Times New Roman" w:hAnsi="Times New Roman"/>
                <w:kern w:val="0"/>
                <w:sz w:val="20"/>
                <w:szCs w:val="20"/>
                <w:lang w:eastAsia="en-US" w:bidi="ar-SA"/>
              </w:rPr>
              <w:t>sağlamak</w:t>
            </w:r>
            <w:r>
              <w:rPr>
                <w:rFonts w:cs="Times New Roman" w:ascii="Times New Roman" w:hAnsi="Times New Roman"/>
                <w:spacing w:val="40"/>
                <w:kern w:val="0"/>
                <w:sz w:val="20"/>
                <w:szCs w:val="20"/>
                <w:lang w:eastAsia="en-US" w:bidi="ar-SA"/>
              </w:rPr>
              <w:t xml:space="preserve"> </w:t>
            </w:r>
            <w:r>
              <w:rPr>
                <w:rFonts w:cs="Times New Roman" w:ascii="Times New Roman" w:hAnsi="Times New Roman"/>
                <w:kern w:val="0"/>
                <w:sz w:val="20"/>
                <w:szCs w:val="20"/>
                <w:lang w:eastAsia="en-US" w:bidi="ar-SA"/>
              </w:rPr>
              <w:t>için</w:t>
            </w:r>
            <w:r>
              <w:rPr>
                <w:rFonts w:cs="Times New Roman" w:ascii="Times New Roman" w:hAnsi="Times New Roman"/>
                <w:spacing w:val="40"/>
                <w:kern w:val="0"/>
                <w:sz w:val="20"/>
                <w:szCs w:val="20"/>
                <w:lang w:eastAsia="en-US" w:bidi="ar-SA"/>
              </w:rPr>
              <w:t xml:space="preserve"> </w:t>
            </w:r>
            <w:r>
              <w:rPr>
                <w:rFonts w:cs="Times New Roman" w:ascii="Times New Roman" w:hAnsi="Times New Roman"/>
                <w:kern w:val="0"/>
                <w:sz w:val="20"/>
                <w:szCs w:val="20"/>
                <w:lang w:eastAsia="en-US" w:bidi="ar-SA"/>
              </w:rPr>
              <w:t>uygun</w:t>
            </w:r>
            <w:r>
              <w:rPr>
                <w:rFonts w:cs="Times New Roman" w:ascii="Times New Roman" w:hAnsi="Times New Roman"/>
                <w:spacing w:val="40"/>
                <w:kern w:val="0"/>
                <w:sz w:val="20"/>
                <w:szCs w:val="20"/>
                <w:lang w:eastAsia="en-US" w:bidi="ar-SA"/>
              </w:rPr>
              <w:t xml:space="preserve"> </w:t>
            </w:r>
            <w:r>
              <w:rPr>
                <w:rFonts w:cs="Times New Roman" w:ascii="Times New Roman" w:hAnsi="Times New Roman"/>
                <w:kern w:val="0"/>
                <w:sz w:val="20"/>
                <w:szCs w:val="20"/>
                <w:lang w:eastAsia="en-US" w:bidi="ar-SA"/>
              </w:rPr>
              <w:t>güvenlik önlemleri alır.</w:t>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107"/>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right="3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17" w:right="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3" w:right="83"/>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0" w:hRule="atLeast"/>
        </w:trPr>
        <w:tc>
          <w:tcPr>
            <w:tcW w:w="56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0" w:before="0" w:after="0"/>
              <w:ind w:left="66" w:right="12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05-</w:t>
            </w:r>
          </w:p>
        </w:tc>
        <w:tc>
          <w:tcPr>
            <w:tcW w:w="7230"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4" w:before="6" w:after="0"/>
              <w:ind w:left="105"/>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 yeni</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kabul</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edilen öğrencilere uygun desteği</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sağlar.</w:t>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0" w:before="0" w:after="0"/>
              <w:ind w:left="107"/>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0" w:before="0" w:after="0"/>
              <w:ind w:right="3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0" w:before="0" w:after="0"/>
              <w:ind w:left="17" w:right="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0" w:before="0"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0" w:before="0"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4" w:hRule="atLeast"/>
        </w:trPr>
        <w:tc>
          <w:tcPr>
            <w:tcW w:w="56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66" w:right="12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06-</w:t>
            </w:r>
          </w:p>
        </w:tc>
        <w:tc>
          <w:tcPr>
            <w:tcW w:w="7230"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4" w:before="11" w:after="0"/>
              <w:ind w:left="105"/>
              <w:jc w:val="left"/>
              <w:rPr>
                <w:rFonts w:ascii="Times New Roman" w:hAnsi="Times New Roman" w:cs="Times New Roman"/>
                <w:sz w:val="20"/>
                <w:szCs w:val="20"/>
              </w:rPr>
            </w:pPr>
            <w:r>
              <w:rPr>
                <w:rFonts w:cs="Times New Roman" w:ascii="Times New Roman" w:hAnsi="Times New Roman"/>
                <w:spacing w:val="-6"/>
                <w:kern w:val="0"/>
                <w:sz w:val="20"/>
                <w:szCs w:val="20"/>
                <w:lang w:eastAsia="en-US" w:bidi="ar-SA"/>
              </w:rPr>
              <w:t>Okul,</w:t>
            </w:r>
            <w:r>
              <w:rPr>
                <w:rFonts w:cs="Times New Roman" w:ascii="Times New Roman" w:hAnsi="Times New Roman"/>
                <w:spacing w:val="6"/>
                <w:kern w:val="0"/>
                <w:sz w:val="20"/>
                <w:szCs w:val="20"/>
                <w:lang w:eastAsia="en-US" w:bidi="ar-SA"/>
              </w:rPr>
              <w:t xml:space="preserve"> </w:t>
            </w:r>
            <w:r>
              <w:rPr>
                <w:rFonts w:cs="Times New Roman" w:ascii="Times New Roman" w:hAnsi="Times New Roman"/>
                <w:spacing w:val="-6"/>
                <w:kern w:val="0"/>
                <w:sz w:val="20"/>
                <w:szCs w:val="20"/>
                <w:lang w:eastAsia="en-US" w:bidi="ar-SA"/>
              </w:rPr>
              <w:t>çocuğumun</w:t>
            </w:r>
            <w:r>
              <w:rPr>
                <w:rFonts w:cs="Times New Roman" w:ascii="Times New Roman" w:hAnsi="Times New Roman"/>
                <w:spacing w:val="8"/>
                <w:kern w:val="0"/>
                <w:sz w:val="20"/>
                <w:szCs w:val="20"/>
                <w:lang w:eastAsia="en-US" w:bidi="ar-SA"/>
              </w:rPr>
              <w:t xml:space="preserve"> </w:t>
            </w:r>
            <w:r>
              <w:rPr>
                <w:rFonts w:cs="Times New Roman" w:ascii="Times New Roman" w:hAnsi="Times New Roman"/>
                <w:spacing w:val="-6"/>
                <w:kern w:val="0"/>
                <w:sz w:val="20"/>
                <w:szCs w:val="20"/>
                <w:lang w:eastAsia="en-US" w:bidi="ar-SA"/>
              </w:rPr>
              <w:t>okumaya</w:t>
            </w:r>
            <w:r>
              <w:rPr>
                <w:rFonts w:cs="Times New Roman" w:ascii="Times New Roman" w:hAnsi="Times New Roman"/>
                <w:spacing w:val="9"/>
                <w:kern w:val="0"/>
                <w:sz w:val="20"/>
                <w:szCs w:val="20"/>
                <w:lang w:eastAsia="en-US" w:bidi="ar-SA"/>
              </w:rPr>
              <w:t xml:space="preserve"> </w:t>
            </w:r>
            <w:r>
              <w:rPr>
                <w:rFonts w:cs="Times New Roman" w:ascii="Times New Roman" w:hAnsi="Times New Roman"/>
                <w:spacing w:val="-6"/>
                <w:kern w:val="0"/>
                <w:sz w:val="20"/>
                <w:szCs w:val="20"/>
                <w:lang w:eastAsia="en-US" w:bidi="ar-SA"/>
              </w:rPr>
              <w:t>olan</w:t>
            </w:r>
            <w:r>
              <w:rPr>
                <w:rFonts w:cs="Times New Roman" w:ascii="Times New Roman" w:hAnsi="Times New Roman"/>
                <w:spacing w:val="6"/>
                <w:kern w:val="0"/>
                <w:sz w:val="20"/>
                <w:szCs w:val="20"/>
                <w:lang w:eastAsia="en-US" w:bidi="ar-SA"/>
              </w:rPr>
              <w:t xml:space="preserve"> </w:t>
            </w:r>
            <w:r>
              <w:rPr>
                <w:rFonts w:cs="Times New Roman" w:ascii="Times New Roman" w:hAnsi="Times New Roman"/>
                <w:spacing w:val="-6"/>
                <w:kern w:val="0"/>
                <w:sz w:val="20"/>
                <w:szCs w:val="20"/>
                <w:lang w:eastAsia="en-US" w:bidi="ar-SA"/>
              </w:rPr>
              <w:t>ilgisini</w:t>
            </w:r>
            <w:r>
              <w:rPr>
                <w:rFonts w:cs="Times New Roman" w:ascii="Times New Roman" w:hAnsi="Times New Roman"/>
                <w:spacing w:val="6"/>
                <w:kern w:val="0"/>
                <w:sz w:val="20"/>
                <w:szCs w:val="20"/>
                <w:lang w:eastAsia="en-US" w:bidi="ar-SA"/>
              </w:rPr>
              <w:t xml:space="preserve"> </w:t>
            </w:r>
            <w:r>
              <w:rPr>
                <w:rFonts w:cs="Times New Roman" w:ascii="Times New Roman" w:hAnsi="Times New Roman"/>
                <w:spacing w:val="-6"/>
                <w:kern w:val="0"/>
                <w:sz w:val="20"/>
                <w:szCs w:val="20"/>
                <w:lang w:eastAsia="en-US" w:bidi="ar-SA"/>
              </w:rPr>
              <w:t>geliştirmesine</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6"/>
                <w:kern w:val="0"/>
                <w:sz w:val="20"/>
                <w:szCs w:val="20"/>
                <w:lang w:eastAsia="en-US" w:bidi="ar-SA"/>
              </w:rPr>
              <w:t>yardımcı</w:t>
            </w:r>
            <w:r>
              <w:rPr>
                <w:rFonts w:cs="Times New Roman" w:ascii="Times New Roman" w:hAnsi="Times New Roman"/>
                <w:spacing w:val="10"/>
                <w:kern w:val="0"/>
                <w:sz w:val="20"/>
                <w:szCs w:val="20"/>
                <w:lang w:eastAsia="en-US" w:bidi="ar-SA"/>
              </w:rPr>
              <w:t xml:space="preserve"> </w:t>
            </w:r>
            <w:r>
              <w:rPr>
                <w:rFonts w:cs="Times New Roman" w:ascii="Times New Roman" w:hAnsi="Times New Roman"/>
                <w:spacing w:val="-6"/>
                <w:kern w:val="0"/>
                <w:sz w:val="20"/>
                <w:szCs w:val="20"/>
                <w:lang w:eastAsia="en-US" w:bidi="ar-SA"/>
              </w:rPr>
              <w:t>olabilir.</w:t>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07"/>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3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7" w:right="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4" w:hRule="atLeast"/>
        </w:trPr>
        <w:tc>
          <w:tcPr>
            <w:tcW w:w="56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66" w:right="12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07-</w:t>
            </w:r>
          </w:p>
        </w:tc>
        <w:tc>
          <w:tcPr>
            <w:tcW w:w="7230"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4" w:before="11" w:after="0"/>
              <w:ind w:left="105"/>
              <w:jc w:val="left"/>
              <w:rPr>
                <w:rFonts w:ascii="Times New Roman" w:hAnsi="Times New Roman" w:cs="Times New Roman"/>
                <w:sz w:val="20"/>
                <w:szCs w:val="20"/>
              </w:rPr>
            </w:pPr>
            <w:r>
              <w:rPr>
                <w:rFonts w:cs="Times New Roman" w:ascii="Times New Roman" w:hAnsi="Times New Roman"/>
                <w:spacing w:val="-6"/>
                <w:kern w:val="0"/>
                <w:sz w:val="20"/>
                <w:szCs w:val="20"/>
                <w:lang w:eastAsia="en-US" w:bidi="ar-SA"/>
              </w:rPr>
              <w:t>Okul</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6"/>
                <w:kern w:val="0"/>
                <w:sz w:val="20"/>
                <w:szCs w:val="20"/>
                <w:lang w:eastAsia="en-US" w:bidi="ar-SA"/>
              </w:rPr>
              <w:t>çocuğumun</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6"/>
                <w:kern w:val="0"/>
                <w:sz w:val="20"/>
                <w:szCs w:val="20"/>
                <w:lang w:eastAsia="en-US" w:bidi="ar-SA"/>
              </w:rPr>
              <w:t>öğrenme</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6"/>
                <w:kern w:val="0"/>
                <w:sz w:val="20"/>
                <w:szCs w:val="20"/>
                <w:lang w:eastAsia="en-US" w:bidi="ar-SA"/>
              </w:rPr>
              <w:t>ilgisini</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6"/>
                <w:kern w:val="0"/>
                <w:sz w:val="20"/>
                <w:szCs w:val="20"/>
                <w:lang w:eastAsia="en-US" w:bidi="ar-SA"/>
              </w:rPr>
              <w:t>güçlendiriyor.</w:t>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07"/>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3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7" w:right="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4" w:hRule="atLeast"/>
        </w:trPr>
        <w:tc>
          <w:tcPr>
            <w:tcW w:w="56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66" w:right="12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08-</w:t>
            </w:r>
          </w:p>
        </w:tc>
        <w:tc>
          <w:tcPr>
            <w:tcW w:w="7230"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4" w:before="11" w:after="0"/>
              <w:ind w:left="105"/>
              <w:jc w:val="left"/>
              <w:rPr>
                <w:rFonts w:ascii="Times New Roman" w:hAnsi="Times New Roman" w:cs="Times New Roman"/>
                <w:sz w:val="20"/>
                <w:szCs w:val="20"/>
              </w:rPr>
            </w:pPr>
            <w:r>
              <w:rPr>
                <w:rFonts w:cs="Times New Roman" w:ascii="Times New Roman" w:hAnsi="Times New Roman"/>
                <w:spacing w:val="-6"/>
                <w:kern w:val="0"/>
                <w:sz w:val="20"/>
                <w:szCs w:val="20"/>
                <w:lang w:eastAsia="en-US" w:bidi="ar-SA"/>
              </w:rPr>
              <w:t>Okul</w:t>
            </w:r>
            <w:r>
              <w:rPr>
                <w:rFonts w:cs="Times New Roman" w:ascii="Times New Roman" w:hAnsi="Times New Roman"/>
                <w:spacing w:val="6"/>
                <w:kern w:val="0"/>
                <w:sz w:val="20"/>
                <w:szCs w:val="20"/>
                <w:lang w:eastAsia="en-US" w:bidi="ar-SA"/>
              </w:rPr>
              <w:t xml:space="preserve"> </w:t>
            </w:r>
            <w:r>
              <w:rPr>
                <w:rFonts w:cs="Times New Roman" w:ascii="Times New Roman" w:hAnsi="Times New Roman"/>
                <w:spacing w:val="-6"/>
                <w:kern w:val="0"/>
                <w:sz w:val="20"/>
                <w:szCs w:val="20"/>
                <w:lang w:eastAsia="en-US" w:bidi="ar-SA"/>
              </w:rPr>
              <w:t>çocuğumun</w:t>
            </w:r>
            <w:r>
              <w:rPr>
                <w:rFonts w:cs="Times New Roman" w:ascii="Times New Roman" w:hAnsi="Times New Roman"/>
                <w:spacing w:val="4"/>
                <w:kern w:val="0"/>
                <w:sz w:val="20"/>
                <w:szCs w:val="20"/>
                <w:lang w:eastAsia="en-US" w:bidi="ar-SA"/>
              </w:rPr>
              <w:t xml:space="preserve"> </w:t>
            </w:r>
            <w:r>
              <w:rPr>
                <w:rFonts w:cs="Times New Roman" w:ascii="Times New Roman" w:hAnsi="Times New Roman"/>
                <w:spacing w:val="-6"/>
                <w:kern w:val="0"/>
                <w:sz w:val="20"/>
                <w:szCs w:val="20"/>
                <w:lang w:eastAsia="en-US" w:bidi="ar-SA"/>
              </w:rPr>
              <w:t>ahlaki</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6"/>
                <w:kern w:val="0"/>
                <w:sz w:val="20"/>
                <w:szCs w:val="20"/>
                <w:lang w:eastAsia="en-US" w:bidi="ar-SA"/>
              </w:rPr>
              <w:t>gelişimini</w:t>
            </w:r>
            <w:r>
              <w:rPr>
                <w:rFonts w:cs="Times New Roman" w:ascii="Times New Roman" w:hAnsi="Times New Roman"/>
                <w:spacing w:val="8"/>
                <w:kern w:val="0"/>
                <w:sz w:val="20"/>
                <w:szCs w:val="20"/>
                <w:lang w:eastAsia="en-US" w:bidi="ar-SA"/>
              </w:rPr>
              <w:t xml:space="preserve"> </w:t>
            </w:r>
            <w:r>
              <w:rPr>
                <w:rFonts w:cs="Times New Roman" w:ascii="Times New Roman" w:hAnsi="Times New Roman"/>
                <w:spacing w:val="-6"/>
                <w:kern w:val="0"/>
                <w:sz w:val="20"/>
                <w:szCs w:val="20"/>
                <w:lang w:eastAsia="en-US" w:bidi="ar-SA"/>
              </w:rPr>
              <w:t>teşvik</w:t>
            </w:r>
            <w:r>
              <w:rPr>
                <w:rFonts w:cs="Times New Roman" w:ascii="Times New Roman" w:hAnsi="Times New Roman"/>
                <w:spacing w:val="6"/>
                <w:kern w:val="0"/>
                <w:sz w:val="20"/>
                <w:szCs w:val="20"/>
                <w:lang w:eastAsia="en-US" w:bidi="ar-SA"/>
              </w:rPr>
              <w:t xml:space="preserve"> </w:t>
            </w:r>
            <w:r>
              <w:rPr>
                <w:rFonts w:cs="Times New Roman" w:ascii="Times New Roman" w:hAnsi="Times New Roman"/>
                <w:spacing w:val="-6"/>
                <w:kern w:val="0"/>
                <w:sz w:val="20"/>
                <w:szCs w:val="20"/>
                <w:lang w:eastAsia="en-US" w:bidi="ar-SA"/>
              </w:rPr>
              <w:t>edebilir.</w:t>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07"/>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3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7" w:right="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467" w:hRule="atLeast"/>
        </w:trPr>
        <w:tc>
          <w:tcPr>
            <w:tcW w:w="56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34" w:before="0" w:after="0"/>
              <w:ind w:left="66" w:right="12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09-</w:t>
            </w:r>
          </w:p>
        </w:tc>
        <w:tc>
          <w:tcPr>
            <w:tcW w:w="7230"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36" w:before="0" w:after="0"/>
              <w:ind w:left="105"/>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 xml:space="preserve">Okulda kullanılan değerlendirme yöntemleri çocuğumun gelişimini tüm yönleriyle </w:t>
            </w:r>
            <w:r>
              <w:rPr>
                <w:rFonts w:cs="Times New Roman" w:ascii="Times New Roman" w:hAnsi="Times New Roman"/>
                <w:kern w:val="0"/>
                <w:sz w:val="20"/>
                <w:szCs w:val="20"/>
                <w:lang w:eastAsia="en-US" w:bidi="ar-SA"/>
              </w:rPr>
              <w:t>anlamama yardımcı oluyor.</w:t>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107"/>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right="3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17" w:right="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3" w:right="83"/>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466" w:hRule="atLeast"/>
        </w:trPr>
        <w:tc>
          <w:tcPr>
            <w:tcW w:w="56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32" w:before="0" w:after="0"/>
              <w:ind w:left="66" w:right="120"/>
              <w:jc w:val="center"/>
              <w:rPr>
                <w:rFonts w:ascii="Times New Roman" w:hAnsi="Times New Roman" w:cs="Times New Roman"/>
                <w:sz w:val="20"/>
                <w:szCs w:val="20"/>
              </w:rPr>
            </w:pPr>
            <w:r>
              <w:rPr>
                <w:rFonts w:cs="Times New Roman" w:ascii="Times New Roman" w:hAnsi="Times New Roman"/>
                <w:spacing w:val="-5"/>
                <w:w w:val="105"/>
                <w:kern w:val="0"/>
                <w:sz w:val="20"/>
                <w:szCs w:val="20"/>
                <w:lang w:eastAsia="en-US" w:bidi="ar-SA"/>
              </w:rPr>
              <w:t>10-</w:t>
            </w:r>
          </w:p>
        </w:tc>
        <w:tc>
          <w:tcPr>
            <w:tcW w:w="7230"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32" w:before="0" w:after="0"/>
              <w:ind w:left="105"/>
              <w:jc w:val="left"/>
              <w:rPr>
                <w:rFonts w:ascii="Times New Roman" w:hAnsi="Times New Roman" w:cs="Times New Roman"/>
                <w:sz w:val="20"/>
                <w:szCs w:val="20"/>
              </w:rPr>
            </w:pPr>
            <w:r>
              <w:rPr>
                <w:rFonts w:cs="Times New Roman" w:ascii="Times New Roman" w:hAnsi="Times New Roman"/>
                <w:kern w:val="0"/>
                <w:sz w:val="20"/>
                <w:szCs w:val="20"/>
                <w:lang w:eastAsia="en-US" w:bidi="ar-SA"/>
              </w:rPr>
              <w:t>Okul,</w:t>
            </w:r>
            <w:r>
              <w:rPr>
                <w:rFonts w:cs="Times New Roman" w:ascii="Times New Roman" w:hAnsi="Times New Roman"/>
                <w:spacing w:val="80"/>
                <w:kern w:val="0"/>
                <w:sz w:val="20"/>
                <w:szCs w:val="20"/>
                <w:lang w:eastAsia="en-US" w:bidi="ar-SA"/>
              </w:rPr>
              <w:t xml:space="preserve"> </w:t>
            </w:r>
            <w:r>
              <w:rPr>
                <w:rFonts w:cs="Times New Roman" w:ascii="Times New Roman" w:hAnsi="Times New Roman"/>
                <w:kern w:val="0"/>
                <w:sz w:val="20"/>
                <w:szCs w:val="20"/>
                <w:lang w:eastAsia="en-US" w:bidi="ar-SA"/>
              </w:rPr>
              <w:t>çocuğumun</w:t>
            </w:r>
            <w:r>
              <w:rPr>
                <w:rFonts w:cs="Times New Roman" w:ascii="Times New Roman" w:hAnsi="Times New Roman"/>
                <w:spacing w:val="80"/>
                <w:kern w:val="0"/>
                <w:sz w:val="20"/>
                <w:szCs w:val="20"/>
                <w:lang w:eastAsia="en-US" w:bidi="ar-SA"/>
              </w:rPr>
              <w:t xml:space="preserve"> </w:t>
            </w:r>
            <w:r>
              <w:rPr>
                <w:rFonts w:cs="Times New Roman" w:ascii="Times New Roman" w:hAnsi="Times New Roman"/>
                <w:kern w:val="0"/>
                <w:sz w:val="20"/>
                <w:szCs w:val="20"/>
                <w:lang w:eastAsia="en-US" w:bidi="ar-SA"/>
              </w:rPr>
              <w:t>öğrenme</w:t>
            </w:r>
            <w:r>
              <w:rPr>
                <w:rFonts w:cs="Times New Roman" w:ascii="Times New Roman" w:hAnsi="Times New Roman"/>
                <w:spacing w:val="80"/>
                <w:kern w:val="0"/>
                <w:sz w:val="20"/>
                <w:szCs w:val="20"/>
                <w:lang w:eastAsia="en-US" w:bidi="ar-SA"/>
              </w:rPr>
              <w:t xml:space="preserve"> </w:t>
            </w:r>
            <w:r>
              <w:rPr>
                <w:rFonts w:cs="Times New Roman" w:ascii="Times New Roman" w:hAnsi="Times New Roman"/>
                <w:kern w:val="0"/>
                <w:sz w:val="20"/>
                <w:szCs w:val="20"/>
                <w:lang w:eastAsia="en-US" w:bidi="ar-SA"/>
              </w:rPr>
              <w:t>performansı</w:t>
            </w:r>
            <w:r>
              <w:rPr>
                <w:rFonts w:cs="Times New Roman" w:ascii="Times New Roman" w:hAnsi="Times New Roman"/>
                <w:spacing w:val="80"/>
                <w:kern w:val="0"/>
                <w:sz w:val="20"/>
                <w:szCs w:val="20"/>
                <w:lang w:eastAsia="en-US" w:bidi="ar-SA"/>
              </w:rPr>
              <w:t xml:space="preserve"> </w:t>
            </w:r>
            <w:r>
              <w:rPr>
                <w:rFonts w:cs="Times New Roman" w:ascii="Times New Roman" w:hAnsi="Times New Roman"/>
                <w:kern w:val="0"/>
                <w:sz w:val="20"/>
                <w:szCs w:val="20"/>
                <w:lang w:eastAsia="en-US" w:bidi="ar-SA"/>
              </w:rPr>
              <w:t>ve</w:t>
            </w:r>
            <w:r>
              <w:rPr>
                <w:rFonts w:cs="Times New Roman" w:ascii="Times New Roman" w:hAnsi="Times New Roman"/>
                <w:spacing w:val="80"/>
                <w:kern w:val="0"/>
                <w:sz w:val="20"/>
                <w:szCs w:val="20"/>
                <w:lang w:eastAsia="en-US" w:bidi="ar-SA"/>
              </w:rPr>
              <w:t xml:space="preserve"> </w:t>
            </w:r>
            <w:r>
              <w:rPr>
                <w:rFonts w:cs="Times New Roman" w:ascii="Times New Roman" w:hAnsi="Times New Roman"/>
                <w:kern w:val="0"/>
                <w:sz w:val="20"/>
                <w:szCs w:val="20"/>
                <w:lang w:eastAsia="en-US" w:bidi="ar-SA"/>
              </w:rPr>
              <w:t>gelişimi</w:t>
            </w:r>
            <w:r>
              <w:rPr>
                <w:rFonts w:cs="Times New Roman" w:ascii="Times New Roman" w:hAnsi="Times New Roman"/>
                <w:spacing w:val="80"/>
                <w:kern w:val="0"/>
                <w:sz w:val="20"/>
                <w:szCs w:val="20"/>
                <w:lang w:eastAsia="en-US" w:bidi="ar-SA"/>
              </w:rPr>
              <w:t xml:space="preserve"> </w:t>
            </w:r>
            <w:r>
              <w:rPr>
                <w:rFonts w:cs="Times New Roman" w:ascii="Times New Roman" w:hAnsi="Times New Roman"/>
                <w:kern w:val="0"/>
                <w:sz w:val="20"/>
                <w:szCs w:val="20"/>
                <w:lang w:eastAsia="en-US" w:bidi="ar-SA"/>
              </w:rPr>
              <w:t>hakkında</w:t>
            </w:r>
            <w:r>
              <w:rPr>
                <w:rFonts w:cs="Times New Roman" w:ascii="Times New Roman" w:hAnsi="Times New Roman"/>
                <w:spacing w:val="80"/>
                <w:kern w:val="0"/>
                <w:sz w:val="20"/>
                <w:szCs w:val="20"/>
                <w:lang w:eastAsia="en-US" w:bidi="ar-SA"/>
              </w:rPr>
              <w:t xml:space="preserve"> </w:t>
            </w:r>
            <w:r>
              <w:rPr>
                <w:rFonts w:cs="Times New Roman" w:ascii="Times New Roman" w:hAnsi="Times New Roman"/>
                <w:kern w:val="0"/>
                <w:sz w:val="20"/>
                <w:szCs w:val="20"/>
                <w:lang w:eastAsia="en-US" w:bidi="ar-SA"/>
              </w:rPr>
              <w:t>beni</w:t>
            </w:r>
            <w:r>
              <w:rPr>
                <w:rFonts w:cs="Times New Roman" w:ascii="Times New Roman" w:hAnsi="Times New Roman"/>
                <w:spacing w:val="80"/>
                <w:kern w:val="0"/>
                <w:sz w:val="20"/>
                <w:szCs w:val="20"/>
                <w:lang w:eastAsia="en-US" w:bidi="ar-SA"/>
              </w:rPr>
              <w:t xml:space="preserve"> </w:t>
            </w:r>
            <w:r>
              <w:rPr>
                <w:rFonts w:cs="Times New Roman" w:ascii="Times New Roman" w:hAnsi="Times New Roman"/>
                <w:kern w:val="0"/>
                <w:sz w:val="20"/>
                <w:szCs w:val="20"/>
                <w:lang w:eastAsia="en-US" w:bidi="ar-SA"/>
              </w:rPr>
              <w:t>iyi</w:t>
            </w:r>
            <w:r>
              <w:rPr>
                <w:rFonts w:cs="Times New Roman" w:ascii="Times New Roman" w:hAnsi="Times New Roman"/>
                <w:spacing w:val="80"/>
                <w:kern w:val="0"/>
                <w:sz w:val="20"/>
                <w:szCs w:val="20"/>
                <w:lang w:eastAsia="en-US" w:bidi="ar-SA"/>
              </w:rPr>
              <w:t xml:space="preserve"> </w:t>
            </w:r>
            <w:r>
              <w:rPr>
                <w:rFonts w:cs="Times New Roman" w:ascii="Times New Roman" w:hAnsi="Times New Roman"/>
                <w:spacing w:val="-2"/>
                <w:kern w:val="0"/>
                <w:sz w:val="20"/>
                <w:szCs w:val="20"/>
                <w:lang w:eastAsia="en-US" w:bidi="ar-SA"/>
              </w:rPr>
              <w:t>bilgilendiriyor.</w:t>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07" w:after="0"/>
              <w:ind w:left="107"/>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07" w:after="0"/>
              <w:ind w:right="3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07" w:after="0"/>
              <w:ind w:left="17" w:right="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07" w:after="0"/>
              <w:ind w:left="3" w:right="83"/>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07"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470" w:hRule="atLeast"/>
        </w:trPr>
        <w:tc>
          <w:tcPr>
            <w:tcW w:w="56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34" w:before="0" w:after="0"/>
              <w:ind w:left="66" w:right="12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11-</w:t>
            </w:r>
          </w:p>
        </w:tc>
        <w:tc>
          <w:tcPr>
            <w:tcW w:w="7230"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36" w:before="0" w:after="0"/>
              <w:ind w:left="105"/>
              <w:jc w:val="left"/>
              <w:rPr>
                <w:rFonts w:ascii="Times New Roman" w:hAnsi="Times New Roman" w:cs="Times New Roman"/>
                <w:sz w:val="20"/>
                <w:szCs w:val="20"/>
              </w:rPr>
            </w:pPr>
            <w:r>
              <w:rPr>
                <w:rFonts w:cs="Times New Roman" w:ascii="Times New Roman" w:hAnsi="Times New Roman"/>
                <w:kern w:val="0"/>
                <w:sz w:val="20"/>
                <w:szCs w:val="20"/>
                <w:lang w:eastAsia="en-US" w:bidi="ar-SA"/>
              </w:rPr>
              <w:t>Okul</w:t>
            </w:r>
            <w:r>
              <w:rPr>
                <w:rFonts w:cs="Times New Roman" w:ascii="Times New Roman" w:hAnsi="Times New Roman"/>
                <w:spacing w:val="22"/>
                <w:kern w:val="0"/>
                <w:sz w:val="20"/>
                <w:szCs w:val="20"/>
                <w:lang w:eastAsia="en-US" w:bidi="ar-SA"/>
              </w:rPr>
              <w:t xml:space="preserve"> </w:t>
            </w:r>
            <w:r>
              <w:rPr>
                <w:rFonts w:cs="Times New Roman" w:ascii="Times New Roman" w:hAnsi="Times New Roman"/>
                <w:kern w:val="0"/>
                <w:sz w:val="20"/>
                <w:szCs w:val="20"/>
                <w:lang w:eastAsia="en-US" w:bidi="ar-SA"/>
              </w:rPr>
              <w:t>çocuğuma</w:t>
            </w:r>
            <w:r>
              <w:rPr>
                <w:rFonts w:cs="Times New Roman" w:ascii="Times New Roman" w:hAnsi="Times New Roman"/>
                <w:spacing w:val="22"/>
                <w:kern w:val="0"/>
                <w:sz w:val="20"/>
                <w:szCs w:val="20"/>
                <w:lang w:eastAsia="en-US" w:bidi="ar-SA"/>
              </w:rPr>
              <w:t xml:space="preserve"> </w:t>
            </w:r>
            <w:r>
              <w:rPr>
                <w:rFonts w:cs="Times New Roman" w:ascii="Times New Roman" w:hAnsi="Times New Roman"/>
                <w:kern w:val="0"/>
                <w:sz w:val="20"/>
                <w:szCs w:val="20"/>
                <w:lang w:eastAsia="en-US" w:bidi="ar-SA"/>
              </w:rPr>
              <w:t>duygusal</w:t>
            </w:r>
            <w:r>
              <w:rPr>
                <w:rFonts w:cs="Times New Roman" w:ascii="Times New Roman" w:hAnsi="Times New Roman"/>
                <w:spacing w:val="22"/>
                <w:kern w:val="0"/>
                <w:sz w:val="20"/>
                <w:szCs w:val="20"/>
                <w:lang w:eastAsia="en-US" w:bidi="ar-SA"/>
              </w:rPr>
              <w:t xml:space="preserve"> </w:t>
            </w:r>
            <w:r>
              <w:rPr>
                <w:rFonts w:cs="Times New Roman" w:ascii="Times New Roman" w:hAnsi="Times New Roman"/>
                <w:kern w:val="0"/>
                <w:sz w:val="20"/>
                <w:szCs w:val="20"/>
                <w:lang w:eastAsia="en-US" w:bidi="ar-SA"/>
              </w:rPr>
              <w:t>rahatsızlık</w:t>
            </w:r>
            <w:r>
              <w:rPr>
                <w:rFonts w:cs="Times New Roman" w:ascii="Times New Roman" w:hAnsi="Times New Roman"/>
                <w:spacing w:val="22"/>
                <w:kern w:val="0"/>
                <w:sz w:val="20"/>
                <w:szCs w:val="20"/>
                <w:lang w:eastAsia="en-US" w:bidi="ar-SA"/>
              </w:rPr>
              <w:t xml:space="preserve"> </w:t>
            </w:r>
            <w:r>
              <w:rPr>
                <w:rFonts w:cs="Times New Roman" w:ascii="Times New Roman" w:hAnsi="Times New Roman"/>
                <w:kern w:val="0"/>
                <w:sz w:val="20"/>
                <w:szCs w:val="20"/>
                <w:lang w:eastAsia="en-US" w:bidi="ar-SA"/>
              </w:rPr>
              <w:t>ve</w:t>
            </w:r>
            <w:r>
              <w:rPr>
                <w:rFonts w:cs="Times New Roman" w:ascii="Times New Roman" w:hAnsi="Times New Roman"/>
                <w:spacing w:val="21"/>
                <w:kern w:val="0"/>
                <w:sz w:val="20"/>
                <w:szCs w:val="20"/>
                <w:lang w:eastAsia="en-US" w:bidi="ar-SA"/>
              </w:rPr>
              <w:t xml:space="preserve"> </w:t>
            </w:r>
            <w:r>
              <w:rPr>
                <w:rFonts w:cs="Times New Roman" w:ascii="Times New Roman" w:hAnsi="Times New Roman"/>
                <w:kern w:val="0"/>
                <w:sz w:val="20"/>
                <w:szCs w:val="20"/>
                <w:lang w:eastAsia="en-US" w:bidi="ar-SA"/>
              </w:rPr>
              <w:t>öğrenme</w:t>
            </w:r>
            <w:r>
              <w:rPr>
                <w:rFonts w:cs="Times New Roman" w:ascii="Times New Roman" w:hAnsi="Times New Roman"/>
                <w:spacing w:val="21"/>
                <w:kern w:val="0"/>
                <w:sz w:val="20"/>
                <w:szCs w:val="20"/>
                <w:lang w:eastAsia="en-US" w:bidi="ar-SA"/>
              </w:rPr>
              <w:t xml:space="preserve"> </w:t>
            </w:r>
            <w:r>
              <w:rPr>
                <w:rFonts w:cs="Times New Roman" w:ascii="Times New Roman" w:hAnsi="Times New Roman"/>
                <w:kern w:val="0"/>
                <w:sz w:val="20"/>
                <w:szCs w:val="20"/>
                <w:lang w:eastAsia="en-US" w:bidi="ar-SA"/>
              </w:rPr>
              <w:t>güçlükleri</w:t>
            </w:r>
            <w:r>
              <w:rPr>
                <w:rFonts w:cs="Times New Roman" w:ascii="Times New Roman" w:hAnsi="Times New Roman"/>
                <w:spacing w:val="21"/>
                <w:kern w:val="0"/>
                <w:sz w:val="20"/>
                <w:szCs w:val="20"/>
                <w:lang w:eastAsia="en-US" w:bidi="ar-SA"/>
              </w:rPr>
              <w:t xml:space="preserve"> </w:t>
            </w:r>
            <w:r>
              <w:rPr>
                <w:rFonts w:cs="Times New Roman" w:ascii="Times New Roman" w:hAnsi="Times New Roman"/>
                <w:kern w:val="0"/>
                <w:sz w:val="20"/>
                <w:szCs w:val="20"/>
                <w:lang w:eastAsia="en-US" w:bidi="ar-SA"/>
              </w:rPr>
              <w:t>ile</w:t>
            </w:r>
            <w:r>
              <w:rPr>
                <w:rFonts w:cs="Times New Roman" w:ascii="Times New Roman" w:hAnsi="Times New Roman"/>
                <w:spacing w:val="21"/>
                <w:kern w:val="0"/>
                <w:sz w:val="20"/>
                <w:szCs w:val="20"/>
                <w:lang w:eastAsia="en-US" w:bidi="ar-SA"/>
              </w:rPr>
              <w:t xml:space="preserve"> </w:t>
            </w:r>
            <w:r>
              <w:rPr>
                <w:rFonts w:cs="Times New Roman" w:ascii="Times New Roman" w:hAnsi="Times New Roman"/>
                <w:kern w:val="0"/>
                <w:sz w:val="20"/>
                <w:szCs w:val="20"/>
                <w:lang w:eastAsia="en-US" w:bidi="ar-SA"/>
              </w:rPr>
              <w:t>karşılaştığında yeterli desteği ve rehberlik sağlar.</w:t>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107"/>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right="3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17" w:right="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3" w:right="83"/>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111"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0" w:hRule="atLeast"/>
        </w:trPr>
        <w:tc>
          <w:tcPr>
            <w:tcW w:w="56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0" w:before="0" w:after="0"/>
              <w:ind w:left="66" w:right="120"/>
              <w:jc w:val="center"/>
              <w:rPr>
                <w:rFonts w:ascii="Times New Roman" w:hAnsi="Times New Roman" w:cs="Times New Roman"/>
                <w:sz w:val="20"/>
                <w:szCs w:val="20"/>
              </w:rPr>
            </w:pPr>
            <w:r>
              <w:rPr>
                <w:rFonts w:cs="Times New Roman" w:ascii="Times New Roman" w:hAnsi="Times New Roman"/>
                <w:spacing w:val="-5"/>
                <w:w w:val="110"/>
                <w:kern w:val="0"/>
                <w:sz w:val="20"/>
                <w:szCs w:val="20"/>
                <w:lang w:eastAsia="en-US" w:bidi="ar-SA"/>
              </w:rPr>
              <w:t>12-</w:t>
            </w:r>
          </w:p>
        </w:tc>
        <w:tc>
          <w:tcPr>
            <w:tcW w:w="7230"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1" w:before="9" w:after="0"/>
              <w:ind w:left="105"/>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Öğretmenlerin</w:t>
            </w:r>
            <w:r>
              <w:rPr>
                <w:rFonts w:cs="Times New Roman" w:ascii="Times New Roman" w:hAnsi="Times New Roman"/>
                <w:spacing w:val="-6"/>
                <w:kern w:val="0"/>
                <w:sz w:val="20"/>
                <w:szCs w:val="20"/>
                <w:lang w:eastAsia="en-US" w:bidi="ar-SA"/>
              </w:rPr>
              <w:t xml:space="preserve"> </w:t>
            </w:r>
            <w:r>
              <w:rPr>
                <w:rFonts w:cs="Times New Roman" w:ascii="Times New Roman" w:hAnsi="Times New Roman"/>
                <w:spacing w:val="-4"/>
                <w:kern w:val="0"/>
                <w:sz w:val="20"/>
                <w:szCs w:val="20"/>
                <w:lang w:eastAsia="en-US" w:bidi="ar-SA"/>
              </w:rPr>
              <w:t>benimle</w:t>
            </w:r>
            <w:r>
              <w:rPr>
                <w:rFonts w:cs="Times New Roman" w:ascii="Times New Roman" w:hAnsi="Times New Roman"/>
                <w:spacing w:val="-7"/>
                <w:kern w:val="0"/>
                <w:sz w:val="20"/>
                <w:szCs w:val="20"/>
                <w:lang w:eastAsia="en-US" w:bidi="ar-SA"/>
              </w:rPr>
              <w:t xml:space="preserve"> </w:t>
            </w:r>
            <w:r>
              <w:rPr>
                <w:rFonts w:cs="Times New Roman" w:ascii="Times New Roman" w:hAnsi="Times New Roman"/>
                <w:spacing w:val="-4"/>
                <w:kern w:val="0"/>
                <w:sz w:val="20"/>
                <w:szCs w:val="20"/>
                <w:lang w:eastAsia="en-US" w:bidi="ar-SA"/>
              </w:rPr>
              <w:t>iletişim</w:t>
            </w:r>
            <w:r>
              <w:rPr>
                <w:rFonts w:cs="Times New Roman" w:ascii="Times New Roman" w:hAnsi="Times New Roman"/>
                <w:spacing w:val="-7"/>
                <w:kern w:val="0"/>
                <w:sz w:val="20"/>
                <w:szCs w:val="20"/>
                <w:lang w:eastAsia="en-US" w:bidi="ar-SA"/>
              </w:rPr>
              <w:t xml:space="preserve"> </w:t>
            </w:r>
            <w:r>
              <w:rPr>
                <w:rFonts w:cs="Times New Roman" w:ascii="Times New Roman" w:hAnsi="Times New Roman"/>
                <w:spacing w:val="-4"/>
                <w:kern w:val="0"/>
                <w:sz w:val="20"/>
                <w:szCs w:val="20"/>
                <w:lang w:eastAsia="en-US" w:bidi="ar-SA"/>
              </w:rPr>
              <w:t>kurma</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yöntemlerinden memnunum.</w:t>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0" w:before="0" w:after="0"/>
              <w:ind w:left="107"/>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0" w:before="0" w:after="0"/>
              <w:ind w:right="3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0" w:before="0" w:after="0"/>
              <w:ind w:left="17" w:right="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0" w:before="0"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0" w:before="0"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4" w:hRule="atLeast"/>
        </w:trPr>
        <w:tc>
          <w:tcPr>
            <w:tcW w:w="56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3" w:before="2" w:after="0"/>
              <w:ind w:left="66" w:right="120"/>
              <w:jc w:val="center"/>
              <w:rPr>
                <w:rFonts w:ascii="Times New Roman" w:hAnsi="Times New Roman" w:cs="Times New Roman"/>
                <w:sz w:val="20"/>
                <w:szCs w:val="20"/>
              </w:rPr>
            </w:pPr>
            <w:r>
              <w:rPr>
                <w:rFonts w:cs="Times New Roman" w:ascii="Times New Roman" w:hAnsi="Times New Roman"/>
                <w:spacing w:val="-5"/>
                <w:w w:val="110"/>
                <w:kern w:val="0"/>
                <w:sz w:val="20"/>
                <w:szCs w:val="20"/>
                <w:lang w:eastAsia="en-US" w:bidi="ar-SA"/>
              </w:rPr>
              <w:t>13-</w:t>
            </w:r>
          </w:p>
        </w:tc>
        <w:tc>
          <w:tcPr>
            <w:tcW w:w="7230"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1" w:before="13" w:after="0"/>
              <w:ind w:left="105"/>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Herhangi</w:t>
            </w:r>
            <w:r>
              <w:rPr>
                <w:rFonts w:cs="Times New Roman" w:ascii="Times New Roman" w:hAnsi="Times New Roman"/>
                <w:spacing w:val="-7"/>
                <w:kern w:val="0"/>
                <w:sz w:val="20"/>
                <w:szCs w:val="20"/>
                <w:lang w:eastAsia="en-US" w:bidi="ar-SA"/>
              </w:rPr>
              <w:t xml:space="preserve"> </w:t>
            </w:r>
            <w:r>
              <w:rPr>
                <w:rFonts w:cs="Times New Roman" w:ascii="Times New Roman" w:hAnsi="Times New Roman"/>
                <w:spacing w:val="-4"/>
                <w:kern w:val="0"/>
                <w:sz w:val="20"/>
                <w:szCs w:val="20"/>
                <w:lang w:eastAsia="en-US" w:bidi="ar-SA"/>
              </w:rPr>
              <w:t>bir</w:t>
            </w:r>
            <w:r>
              <w:rPr>
                <w:rFonts w:cs="Times New Roman" w:ascii="Times New Roman" w:hAnsi="Times New Roman"/>
                <w:spacing w:val="-6"/>
                <w:kern w:val="0"/>
                <w:sz w:val="20"/>
                <w:szCs w:val="20"/>
                <w:lang w:eastAsia="en-US" w:bidi="ar-SA"/>
              </w:rPr>
              <w:t xml:space="preserve"> </w:t>
            </w:r>
            <w:r>
              <w:rPr>
                <w:rFonts w:cs="Times New Roman" w:ascii="Times New Roman" w:hAnsi="Times New Roman"/>
                <w:spacing w:val="-4"/>
                <w:kern w:val="0"/>
                <w:sz w:val="20"/>
                <w:szCs w:val="20"/>
                <w:lang w:eastAsia="en-US" w:bidi="ar-SA"/>
              </w:rPr>
              <w:t>problem</w:t>
            </w:r>
            <w:r>
              <w:rPr>
                <w:rFonts w:cs="Times New Roman" w:ascii="Times New Roman" w:hAnsi="Times New Roman"/>
                <w:spacing w:val="-6"/>
                <w:kern w:val="0"/>
                <w:sz w:val="20"/>
                <w:szCs w:val="20"/>
                <w:lang w:eastAsia="en-US" w:bidi="ar-SA"/>
              </w:rPr>
              <w:t xml:space="preserve"> </w:t>
            </w:r>
            <w:r>
              <w:rPr>
                <w:rFonts w:cs="Times New Roman" w:ascii="Times New Roman" w:hAnsi="Times New Roman"/>
                <w:spacing w:val="-4"/>
                <w:kern w:val="0"/>
                <w:sz w:val="20"/>
                <w:szCs w:val="20"/>
                <w:lang w:eastAsia="en-US" w:bidi="ar-SA"/>
              </w:rPr>
              <w:t>durumunda</w:t>
            </w:r>
            <w:r>
              <w:rPr>
                <w:rFonts w:cs="Times New Roman" w:ascii="Times New Roman" w:hAnsi="Times New Roman"/>
                <w:spacing w:val="-7"/>
                <w:kern w:val="0"/>
                <w:sz w:val="20"/>
                <w:szCs w:val="20"/>
                <w:lang w:eastAsia="en-US" w:bidi="ar-SA"/>
              </w:rPr>
              <w:t xml:space="preserve"> </w:t>
            </w:r>
            <w:r>
              <w:rPr>
                <w:rFonts w:cs="Times New Roman" w:ascii="Times New Roman" w:hAnsi="Times New Roman"/>
                <w:spacing w:val="-4"/>
                <w:kern w:val="0"/>
                <w:sz w:val="20"/>
                <w:szCs w:val="20"/>
                <w:lang w:eastAsia="en-US" w:bidi="ar-SA"/>
              </w:rPr>
              <w:t>müdür</w:t>
            </w:r>
            <w:r>
              <w:rPr>
                <w:rFonts w:cs="Times New Roman" w:ascii="Times New Roman" w:hAnsi="Times New Roman"/>
                <w:spacing w:val="-7"/>
                <w:kern w:val="0"/>
                <w:sz w:val="20"/>
                <w:szCs w:val="20"/>
                <w:lang w:eastAsia="en-US" w:bidi="ar-SA"/>
              </w:rPr>
              <w:t xml:space="preserve"> </w:t>
            </w:r>
            <w:r>
              <w:rPr>
                <w:rFonts w:cs="Times New Roman" w:ascii="Times New Roman" w:hAnsi="Times New Roman"/>
                <w:spacing w:val="-4"/>
                <w:kern w:val="0"/>
                <w:sz w:val="20"/>
                <w:szCs w:val="20"/>
                <w:lang w:eastAsia="en-US" w:bidi="ar-SA"/>
              </w:rPr>
              <w:t>endişelerime cevap</w:t>
            </w:r>
            <w:r>
              <w:rPr>
                <w:rFonts w:cs="Times New Roman" w:ascii="Times New Roman" w:hAnsi="Times New Roman"/>
                <w:spacing w:val="-8"/>
                <w:kern w:val="0"/>
                <w:sz w:val="20"/>
                <w:szCs w:val="20"/>
                <w:lang w:eastAsia="en-US" w:bidi="ar-SA"/>
              </w:rPr>
              <w:t xml:space="preserve"> </w:t>
            </w:r>
            <w:r>
              <w:rPr>
                <w:rFonts w:cs="Times New Roman" w:ascii="Times New Roman" w:hAnsi="Times New Roman"/>
                <w:spacing w:val="-4"/>
                <w:kern w:val="0"/>
                <w:sz w:val="20"/>
                <w:szCs w:val="20"/>
                <w:lang w:eastAsia="en-US" w:bidi="ar-SA"/>
              </w:rPr>
              <w:t>veriyor.</w:t>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3" w:before="1" w:after="0"/>
              <w:ind w:left="107"/>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3" w:before="1" w:after="0"/>
              <w:ind w:right="3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3" w:before="1" w:after="0"/>
              <w:ind w:left="17" w:right="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3" w:before="1"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3" w:before="1"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4" w:hRule="atLeast"/>
        </w:trPr>
        <w:tc>
          <w:tcPr>
            <w:tcW w:w="56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66" w:right="120"/>
              <w:jc w:val="center"/>
              <w:rPr>
                <w:rFonts w:ascii="Times New Roman" w:hAnsi="Times New Roman" w:cs="Times New Roman"/>
                <w:sz w:val="20"/>
                <w:szCs w:val="20"/>
              </w:rPr>
            </w:pPr>
            <w:r>
              <w:rPr>
                <w:rFonts w:cs="Times New Roman" w:ascii="Times New Roman" w:hAnsi="Times New Roman"/>
                <w:spacing w:val="-5"/>
                <w:w w:val="110"/>
                <w:kern w:val="0"/>
                <w:sz w:val="20"/>
                <w:szCs w:val="20"/>
                <w:lang w:eastAsia="en-US" w:bidi="ar-SA"/>
              </w:rPr>
              <w:t>14-</w:t>
            </w:r>
          </w:p>
        </w:tc>
        <w:tc>
          <w:tcPr>
            <w:tcW w:w="7230"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1" w:before="13" w:after="0"/>
              <w:ind w:left="105"/>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Okulda,</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4"/>
                <w:kern w:val="0"/>
                <w:sz w:val="20"/>
                <w:szCs w:val="20"/>
                <w:lang w:eastAsia="en-US" w:bidi="ar-SA"/>
              </w:rPr>
              <w:t>velilerin</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ihtiyaçlarına</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uygun</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eğitim faaliyetleri</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4"/>
                <w:kern w:val="0"/>
                <w:sz w:val="20"/>
                <w:szCs w:val="20"/>
                <w:lang w:eastAsia="en-US" w:bidi="ar-SA"/>
              </w:rPr>
              <w:t>düzenlenir.</w:t>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07"/>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3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7" w:right="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4" w:hRule="atLeast"/>
        </w:trPr>
        <w:tc>
          <w:tcPr>
            <w:tcW w:w="56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66" w:right="120"/>
              <w:jc w:val="center"/>
              <w:rPr>
                <w:rFonts w:ascii="Times New Roman" w:hAnsi="Times New Roman" w:cs="Times New Roman"/>
                <w:sz w:val="20"/>
                <w:szCs w:val="20"/>
              </w:rPr>
            </w:pPr>
            <w:r>
              <w:rPr>
                <w:rFonts w:cs="Times New Roman" w:ascii="Times New Roman" w:hAnsi="Times New Roman"/>
                <w:spacing w:val="-5"/>
                <w:w w:val="110"/>
                <w:kern w:val="0"/>
                <w:sz w:val="20"/>
                <w:szCs w:val="20"/>
                <w:lang w:eastAsia="en-US" w:bidi="ar-SA"/>
              </w:rPr>
              <w:t>15-</w:t>
            </w:r>
          </w:p>
        </w:tc>
        <w:tc>
          <w:tcPr>
            <w:tcW w:w="7230"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4" w:before="11" w:after="0"/>
              <w:ind w:left="105"/>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 çocukların</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gelişimini</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desteklemek</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için velilerle iyi</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4"/>
                <w:kern w:val="0"/>
                <w:sz w:val="20"/>
                <w:szCs w:val="20"/>
                <w:lang w:eastAsia="en-US" w:bidi="ar-SA"/>
              </w:rPr>
              <w:t>bir</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4"/>
                <w:kern w:val="0"/>
                <w:sz w:val="20"/>
                <w:szCs w:val="20"/>
                <w:lang w:eastAsia="en-US" w:bidi="ar-SA"/>
              </w:rPr>
              <w:t>ilişki</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kurar.</w:t>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07"/>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3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7" w:right="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4" w:hRule="atLeast"/>
        </w:trPr>
        <w:tc>
          <w:tcPr>
            <w:tcW w:w="56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8" w:before="6" w:after="0"/>
              <w:ind w:right="120"/>
              <w:jc w:val="center"/>
              <w:rPr>
                <w:rFonts w:ascii="Times New Roman" w:hAnsi="Times New Roman" w:cs="Times New Roman"/>
                <w:sz w:val="20"/>
                <w:szCs w:val="20"/>
              </w:rPr>
            </w:pPr>
            <w:r>
              <w:rPr>
                <w:rFonts w:cs="Times New Roman" w:ascii="Times New Roman" w:hAnsi="Times New Roman"/>
                <w:spacing w:val="-5"/>
                <w:w w:val="115"/>
                <w:kern w:val="0"/>
                <w:sz w:val="20"/>
                <w:szCs w:val="20"/>
                <w:lang w:eastAsia="en-US" w:bidi="ar-SA"/>
              </w:rPr>
              <w:t>16</w:t>
            </w:r>
          </w:p>
        </w:tc>
        <w:tc>
          <w:tcPr>
            <w:tcW w:w="7230"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4" w:before="11" w:after="0"/>
              <w:ind w:left="105"/>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w:t>
            </w:r>
            <w:r>
              <w:rPr>
                <w:rFonts w:cs="Times New Roman" w:ascii="Times New Roman" w:hAnsi="Times New Roman"/>
                <w:spacing w:val="-7"/>
                <w:kern w:val="0"/>
                <w:sz w:val="20"/>
                <w:szCs w:val="20"/>
                <w:lang w:eastAsia="en-US" w:bidi="ar-SA"/>
              </w:rPr>
              <w:t xml:space="preserve"> </w:t>
            </w:r>
            <w:r>
              <w:rPr>
                <w:rFonts w:cs="Times New Roman" w:ascii="Times New Roman" w:hAnsi="Times New Roman"/>
                <w:spacing w:val="-4"/>
                <w:kern w:val="0"/>
                <w:sz w:val="20"/>
                <w:szCs w:val="20"/>
                <w:lang w:eastAsia="en-US" w:bidi="ar-SA"/>
              </w:rPr>
              <w:t>aktif</w:t>
            </w:r>
            <w:r>
              <w:rPr>
                <w:rFonts w:cs="Times New Roman" w:ascii="Times New Roman" w:hAnsi="Times New Roman"/>
                <w:spacing w:val="-6"/>
                <w:kern w:val="0"/>
                <w:sz w:val="20"/>
                <w:szCs w:val="20"/>
                <w:lang w:eastAsia="en-US" w:bidi="ar-SA"/>
              </w:rPr>
              <w:t xml:space="preserve"> </w:t>
            </w:r>
            <w:r>
              <w:rPr>
                <w:rFonts w:cs="Times New Roman" w:ascii="Times New Roman" w:hAnsi="Times New Roman"/>
                <w:spacing w:val="-4"/>
                <w:kern w:val="0"/>
                <w:sz w:val="20"/>
                <w:szCs w:val="20"/>
                <w:lang w:eastAsia="en-US" w:bidi="ar-SA"/>
              </w:rPr>
              <w:t>veli</w:t>
            </w:r>
            <w:r>
              <w:rPr>
                <w:rFonts w:cs="Times New Roman" w:ascii="Times New Roman" w:hAnsi="Times New Roman"/>
                <w:spacing w:val="-7"/>
                <w:kern w:val="0"/>
                <w:sz w:val="20"/>
                <w:szCs w:val="20"/>
                <w:lang w:eastAsia="en-US" w:bidi="ar-SA"/>
              </w:rPr>
              <w:t xml:space="preserve"> </w:t>
            </w:r>
            <w:r>
              <w:rPr>
                <w:rFonts w:cs="Times New Roman" w:ascii="Times New Roman" w:hAnsi="Times New Roman"/>
                <w:spacing w:val="-4"/>
                <w:kern w:val="0"/>
                <w:sz w:val="20"/>
                <w:szCs w:val="20"/>
                <w:lang w:eastAsia="en-US" w:bidi="ar-SA"/>
              </w:rPr>
              <w:t>katılımını</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teşvik eder.</w:t>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07"/>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3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7" w:right="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337" w:hRule="atLeast"/>
        </w:trPr>
        <w:tc>
          <w:tcPr>
            <w:tcW w:w="56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34" w:before="0" w:after="0"/>
              <w:ind w:left="66" w:right="120"/>
              <w:jc w:val="center"/>
              <w:rPr>
                <w:rFonts w:ascii="Times New Roman" w:hAnsi="Times New Roman" w:cs="Times New Roman"/>
                <w:sz w:val="20"/>
                <w:szCs w:val="20"/>
              </w:rPr>
            </w:pPr>
            <w:r>
              <w:rPr>
                <w:rFonts w:cs="Times New Roman" w:ascii="Times New Roman" w:hAnsi="Times New Roman"/>
                <w:spacing w:val="-5"/>
                <w:w w:val="110"/>
                <w:kern w:val="0"/>
                <w:sz w:val="20"/>
                <w:szCs w:val="20"/>
                <w:lang w:eastAsia="en-US" w:bidi="ar-SA"/>
              </w:rPr>
              <w:t>17-</w:t>
            </w:r>
          </w:p>
        </w:tc>
        <w:tc>
          <w:tcPr>
            <w:tcW w:w="7230"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59" w:after="0"/>
              <w:ind w:left="105"/>
              <w:jc w:val="left"/>
              <w:rPr>
                <w:rFonts w:ascii="Times New Roman" w:hAnsi="Times New Roman" w:cs="Times New Roman"/>
                <w:sz w:val="20"/>
                <w:szCs w:val="20"/>
              </w:rPr>
            </w:pPr>
            <w:r>
              <w:rPr>
                <w:rFonts w:cs="Times New Roman" w:ascii="Times New Roman" w:hAnsi="Times New Roman"/>
                <w:spacing w:val="-4"/>
                <w:kern w:val="0"/>
                <w:sz w:val="20"/>
                <w:szCs w:val="20"/>
                <w:lang w:eastAsia="en-US" w:bidi="ar-SA"/>
              </w:rPr>
              <w:t>Okulun</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4"/>
                <w:kern w:val="0"/>
                <w:sz w:val="20"/>
                <w:szCs w:val="20"/>
                <w:lang w:eastAsia="en-US" w:bidi="ar-SA"/>
              </w:rPr>
              <w:t>veli</w:t>
            </w:r>
            <w:r>
              <w:rPr>
                <w:rFonts w:cs="Times New Roman" w:ascii="Times New Roman" w:hAnsi="Times New Roman"/>
                <w:kern w:val="0"/>
                <w:sz w:val="20"/>
                <w:szCs w:val="20"/>
                <w:lang w:eastAsia="en-US" w:bidi="ar-SA"/>
              </w:rPr>
              <w:t xml:space="preserve"> </w:t>
            </w:r>
            <w:r>
              <w:rPr>
                <w:rFonts w:cs="Times New Roman" w:ascii="Times New Roman" w:hAnsi="Times New Roman"/>
                <w:spacing w:val="-4"/>
                <w:kern w:val="0"/>
                <w:sz w:val="20"/>
                <w:szCs w:val="20"/>
                <w:lang w:eastAsia="en-US" w:bidi="ar-SA"/>
              </w:rPr>
              <w:t>etkinliklerine</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aktif</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4"/>
                <w:kern w:val="0"/>
                <w:sz w:val="20"/>
                <w:szCs w:val="20"/>
                <w:lang w:eastAsia="en-US" w:bidi="ar-SA"/>
              </w:rPr>
              <w:t>olarak</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4"/>
                <w:kern w:val="0"/>
                <w:sz w:val="20"/>
                <w:szCs w:val="20"/>
                <w:lang w:eastAsia="en-US" w:bidi="ar-SA"/>
              </w:rPr>
              <w:t>katılırım.</w:t>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47" w:after="0"/>
              <w:ind w:left="107"/>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47" w:after="0"/>
              <w:ind w:right="3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47" w:after="0"/>
              <w:ind w:left="17" w:right="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47" w:after="0"/>
              <w:ind w:left="3" w:right="83"/>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47"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4" w:hRule="atLeast"/>
        </w:trPr>
        <w:tc>
          <w:tcPr>
            <w:tcW w:w="56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3" w:before="2" w:after="0"/>
              <w:ind w:left="66" w:right="120"/>
              <w:jc w:val="center"/>
              <w:rPr>
                <w:rFonts w:ascii="Times New Roman" w:hAnsi="Times New Roman" w:cs="Times New Roman"/>
                <w:sz w:val="20"/>
                <w:szCs w:val="20"/>
              </w:rPr>
            </w:pPr>
            <w:r>
              <w:rPr>
                <w:rFonts w:cs="Times New Roman" w:ascii="Times New Roman" w:hAnsi="Times New Roman"/>
                <w:spacing w:val="-5"/>
                <w:w w:val="105"/>
                <w:kern w:val="0"/>
                <w:sz w:val="20"/>
                <w:szCs w:val="20"/>
                <w:lang w:eastAsia="en-US" w:bidi="ar-SA"/>
              </w:rPr>
              <w:t>18-</w:t>
            </w:r>
          </w:p>
        </w:tc>
        <w:tc>
          <w:tcPr>
            <w:tcW w:w="7230"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1" w:before="13" w:after="0"/>
              <w:ind w:left="105"/>
              <w:jc w:val="left"/>
              <w:rPr>
                <w:rFonts w:ascii="Times New Roman" w:hAnsi="Times New Roman" w:cs="Times New Roman"/>
                <w:sz w:val="20"/>
                <w:szCs w:val="20"/>
              </w:rPr>
            </w:pPr>
            <w:r>
              <w:rPr>
                <w:rFonts w:cs="Times New Roman" w:ascii="Times New Roman" w:hAnsi="Times New Roman"/>
                <w:spacing w:val="-2"/>
                <w:kern w:val="0"/>
                <w:sz w:val="20"/>
                <w:szCs w:val="20"/>
                <w:lang w:eastAsia="en-US" w:bidi="ar-SA"/>
              </w:rPr>
              <w:t>Bir</w:t>
            </w:r>
            <w:r>
              <w:rPr>
                <w:rFonts w:cs="Times New Roman" w:ascii="Times New Roman" w:hAnsi="Times New Roman"/>
                <w:spacing w:val="-11"/>
                <w:kern w:val="0"/>
                <w:sz w:val="20"/>
                <w:szCs w:val="20"/>
                <w:lang w:eastAsia="en-US" w:bidi="ar-SA"/>
              </w:rPr>
              <w:t xml:space="preserve"> </w:t>
            </w:r>
            <w:r>
              <w:rPr>
                <w:rFonts w:cs="Times New Roman" w:ascii="Times New Roman" w:hAnsi="Times New Roman"/>
                <w:spacing w:val="-2"/>
                <w:kern w:val="0"/>
                <w:sz w:val="20"/>
                <w:szCs w:val="20"/>
                <w:lang w:eastAsia="en-US" w:bidi="ar-SA"/>
              </w:rPr>
              <w:t>veli</w:t>
            </w:r>
            <w:r>
              <w:rPr>
                <w:rFonts w:cs="Times New Roman" w:ascii="Times New Roman" w:hAnsi="Times New Roman"/>
                <w:spacing w:val="-10"/>
                <w:kern w:val="0"/>
                <w:sz w:val="20"/>
                <w:szCs w:val="20"/>
                <w:lang w:eastAsia="en-US" w:bidi="ar-SA"/>
              </w:rPr>
              <w:t xml:space="preserve"> </w:t>
            </w:r>
            <w:r>
              <w:rPr>
                <w:rFonts w:cs="Times New Roman" w:ascii="Times New Roman" w:hAnsi="Times New Roman"/>
                <w:spacing w:val="-2"/>
                <w:kern w:val="0"/>
                <w:sz w:val="20"/>
                <w:szCs w:val="20"/>
                <w:lang w:eastAsia="en-US" w:bidi="ar-SA"/>
              </w:rPr>
              <w:t>olarak</w:t>
            </w:r>
            <w:r>
              <w:rPr>
                <w:rFonts w:cs="Times New Roman" w:ascii="Times New Roman" w:hAnsi="Times New Roman"/>
                <w:spacing w:val="-9"/>
                <w:kern w:val="0"/>
                <w:sz w:val="20"/>
                <w:szCs w:val="20"/>
                <w:lang w:eastAsia="en-US" w:bidi="ar-SA"/>
              </w:rPr>
              <w:t xml:space="preserve"> </w:t>
            </w:r>
            <w:r>
              <w:rPr>
                <w:rFonts w:cs="Times New Roman" w:ascii="Times New Roman" w:hAnsi="Times New Roman"/>
                <w:spacing w:val="-2"/>
                <w:kern w:val="0"/>
                <w:sz w:val="20"/>
                <w:szCs w:val="20"/>
                <w:lang w:eastAsia="en-US" w:bidi="ar-SA"/>
              </w:rPr>
              <w:t>okula</w:t>
            </w:r>
            <w:r>
              <w:rPr>
                <w:rFonts w:cs="Times New Roman" w:ascii="Times New Roman" w:hAnsi="Times New Roman"/>
                <w:spacing w:val="-9"/>
                <w:kern w:val="0"/>
                <w:sz w:val="20"/>
                <w:szCs w:val="20"/>
                <w:lang w:eastAsia="en-US" w:bidi="ar-SA"/>
              </w:rPr>
              <w:t xml:space="preserve"> </w:t>
            </w:r>
            <w:r>
              <w:rPr>
                <w:rFonts w:cs="Times New Roman" w:ascii="Times New Roman" w:hAnsi="Times New Roman"/>
                <w:spacing w:val="-2"/>
                <w:kern w:val="0"/>
                <w:sz w:val="20"/>
                <w:szCs w:val="20"/>
                <w:lang w:eastAsia="en-US" w:bidi="ar-SA"/>
              </w:rPr>
              <w:t>aidiyet</w:t>
            </w:r>
            <w:r>
              <w:rPr>
                <w:rFonts w:cs="Times New Roman" w:ascii="Times New Roman" w:hAnsi="Times New Roman"/>
                <w:spacing w:val="-6"/>
                <w:kern w:val="0"/>
                <w:sz w:val="20"/>
                <w:szCs w:val="20"/>
                <w:lang w:eastAsia="en-US" w:bidi="ar-SA"/>
              </w:rPr>
              <w:t xml:space="preserve"> </w:t>
            </w:r>
            <w:r>
              <w:rPr>
                <w:rFonts w:cs="Times New Roman" w:ascii="Times New Roman" w:hAnsi="Times New Roman"/>
                <w:spacing w:val="-2"/>
                <w:kern w:val="0"/>
                <w:sz w:val="20"/>
                <w:szCs w:val="20"/>
                <w:lang w:eastAsia="en-US" w:bidi="ar-SA"/>
              </w:rPr>
              <w:t>hissediyorum.</w:t>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3" w:before="1" w:after="0"/>
              <w:ind w:left="107"/>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3" w:before="1" w:after="0"/>
              <w:ind w:right="3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3" w:before="1" w:after="0"/>
              <w:ind w:left="17" w:right="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3" w:before="1"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3" w:before="1"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4" w:hRule="atLeast"/>
        </w:trPr>
        <w:tc>
          <w:tcPr>
            <w:tcW w:w="56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66" w:right="120"/>
              <w:jc w:val="center"/>
              <w:rPr>
                <w:rFonts w:ascii="Times New Roman" w:hAnsi="Times New Roman" w:cs="Times New Roman"/>
                <w:sz w:val="20"/>
                <w:szCs w:val="20"/>
              </w:rPr>
            </w:pPr>
            <w:r>
              <w:rPr>
                <w:rFonts w:cs="Times New Roman" w:ascii="Times New Roman" w:hAnsi="Times New Roman"/>
                <w:spacing w:val="-5"/>
                <w:w w:val="110"/>
                <w:kern w:val="0"/>
                <w:sz w:val="20"/>
                <w:szCs w:val="20"/>
                <w:lang w:eastAsia="en-US" w:bidi="ar-SA"/>
              </w:rPr>
              <w:t>19-</w:t>
            </w:r>
          </w:p>
        </w:tc>
        <w:tc>
          <w:tcPr>
            <w:tcW w:w="7230"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4" w:before="11" w:after="0"/>
              <w:ind w:left="105"/>
              <w:jc w:val="left"/>
              <w:rPr>
                <w:rFonts w:ascii="Times New Roman" w:hAnsi="Times New Roman" w:cs="Times New Roman"/>
                <w:sz w:val="20"/>
                <w:szCs w:val="20"/>
              </w:rPr>
            </w:pPr>
            <w:r>
              <w:rPr>
                <w:rFonts w:cs="Times New Roman" w:ascii="Times New Roman" w:hAnsi="Times New Roman"/>
                <w:spacing w:val="-6"/>
                <w:kern w:val="0"/>
                <w:sz w:val="20"/>
                <w:szCs w:val="20"/>
                <w:lang w:eastAsia="en-US" w:bidi="ar-SA"/>
              </w:rPr>
              <w:t>Çocuğumun</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6"/>
                <w:kern w:val="0"/>
                <w:sz w:val="20"/>
                <w:szCs w:val="20"/>
                <w:lang w:eastAsia="en-US" w:bidi="ar-SA"/>
              </w:rPr>
              <w:t>ev</w:t>
            </w:r>
            <w:r>
              <w:rPr>
                <w:rFonts w:cs="Times New Roman" w:ascii="Times New Roman" w:hAnsi="Times New Roman"/>
                <w:spacing w:val="6"/>
                <w:kern w:val="0"/>
                <w:sz w:val="20"/>
                <w:szCs w:val="20"/>
                <w:lang w:eastAsia="en-US" w:bidi="ar-SA"/>
              </w:rPr>
              <w:t xml:space="preserve"> </w:t>
            </w:r>
            <w:r>
              <w:rPr>
                <w:rFonts w:cs="Times New Roman" w:ascii="Times New Roman" w:hAnsi="Times New Roman"/>
                <w:spacing w:val="-6"/>
                <w:kern w:val="0"/>
                <w:sz w:val="20"/>
                <w:szCs w:val="20"/>
                <w:lang w:eastAsia="en-US" w:bidi="ar-SA"/>
              </w:rPr>
              <w:t>ödevlerini</w:t>
            </w:r>
            <w:r>
              <w:rPr>
                <w:rFonts w:cs="Times New Roman" w:ascii="Times New Roman" w:hAnsi="Times New Roman"/>
                <w:spacing w:val="7"/>
                <w:kern w:val="0"/>
                <w:sz w:val="20"/>
                <w:szCs w:val="20"/>
                <w:lang w:eastAsia="en-US" w:bidi="ar-SA"/>
              </w:rPr>
              <w:t xml:space="preserve"> </w:t>
            </w:r>
            <w:r>
              <w:rPr>
                <w:rFonts w:cs="Times New Roman" w:ascii="Times New Roman" w:hAnsi="Times New Roman"/>
                <w:spacing w:val="-6"/>
                <w:kern w:val="0"/>
                <w:sz w:val="20"/>
                <w:szCs w:val="20"/>
                <w:lang w:eastAsia="en-US" w:bidi="ar-SA"/>
              </w:rPr>
              <w:t>tamamlamasını</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6"/>
                <w:kern w:val="0"/>
                <w:sz w:val="20"/>
                <w:szCs w:val="20"/>
                <w:lang w:eastAsia="en-US" w:bidi="ar-SA"/>
              </w:rPr>
              <w:t>sağlarım.</w:t>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07"/>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3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7" w:right="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4" w:hRule="atLeast"/>
        </w:trPr>
        <w:tc>
          <w:tcPr>
            <w:tcW w:w="56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66" w:right="12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20-</w:t>
            </w:r>
          </w:p>
        </w:tc>
        <w:tc>
          <w:tcPr>
            <w:tcW w:w="7230"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4" w:before="11" w:after="0"/>
              <w:ind w:left="105"/>
              <w:jc w:val="left"/>
              <w:rPr>
                <w:rFonts w:ascii="Times New Roman" w:hAnsi="Times New Roman" w:cs="Times New Roman"/>
                <w:sz w:val="20"/>
                <w:szCs w:val="20"/>
              </w:rPr>
            </w:pPr>
            <w:r>
              <w:rPr>
                <w:rFonts w:cs="Times New Roman" w:ascii="Times New Roman" w:hAnsi="Times New Roman"/>
                <w:spacing w:val="-6"/>
                <w:kern w:val="0"/>
                <w:sz w:val="20"/>
                <w:szCs w:val="20"/>
                <w:lang w:eastAsia="en-US" w:bidi="ar-SA"/>
              </w:rPr>
              <w:t>Çocuğumu</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6"/>
                <w:kern w:val="0"/>
                <w:sz w:val="20"/>
                <w:szCs w:val="20"/>
                <w:lang w:eastAsia="en-US" w:bidi="ar-SA"/>
              </w:rPr>
              <w:t>okumaya</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6"/>
                <w:kern w:val="0"/>
                <w:sz w:val="20"/>
                <w:szCs w:val="20"/>
                <w:lang w:eastAsia="en-US" w:bidi="ar-SA"/>
              </w:rPr>
              <w:t>teşvik</w:t>
            </w:r>
            <w:r>
              <w:rPr>
                <w:rFonts w:cs="Times New Roman" w:ascii="Times New Roman" w:hAnsi="Times New Roman"/>
                <w:spacing w:val="4"/>
                <w:kern w:val="0"/>
                <w:sz w:val="20"/>
                <w:szCs w:val="20"/>
                <w:lang w:eastAsia="en-US" w:bidi="ar-SA"/>
              </w:rPr>
              <w:t xml:space="preserve"> </w:t>
            </w:r>
            <w:r>
              <w:rPr>
                <w:rFonts w:cs="Times New Roman" w:ascii="Times New Roman" w:hAnsi="Times New Roman"/>
                <w:spacing w:val="-6"/>
                <w:kern w:val="0"/>
                <w:sz w:val="20"/>
                <w:szCs w:val="20"/>
                <w:lang w:eastAsia="en-US" w:bidi="ar-SA"/>
              </w:rPr>
              <w:t>ederim.</w:t>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07"/>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3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7" w:right="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4" w:hRule="atLeast"/>
        </w:trPr>
        <w:tc>
          <w:tcPr>
            <w:tcW w:w="56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66" w:right="120"/>
              <w:jc w:val="center"/>
              <w:rPr>
                <w:rFonts w:ascii="Times New Roman" w:hAnsi="Times New Roman" w:cs="Times New Roman"/>
                <w:sz w:val="20"/>
                <w:szCs w:val="20"/>
              </w:rPr>
            </w:pPr>
            <w:r>
              <w:rPr>
                <w:rFonts w:cs="Times New Roman" w:ascii="Times New Roman" w:hAnsi="Times New Roman"/>
                <w:spacing w:val="-5"/>
                <w:w w:val="110"/>
                <w:kern w:val="0"/>
                <w:sz w:val="20"/>
                <w:szCs w:val="20"/>
                <w:lang w:eastAsia="en-US" w:bidi="ar-SA"/>
              </w:rPr>
              <w:t>21-</w:t>
            </w:r>
          </w:p>
        </w:tc>
        <w:tc>
          <w:tcPr>
            <w:tcW w:w="7230"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4" w:before="11" w:after="0"/>
              <w:ind w:left="105"/>
              <w:jc w:val="left"/>
              <w:rPr>
                <w:rFonts w:ascii="Times New Roman" w:hAnsi="Times New Roman" w:cs="Times New Roman"/>
                <w:sz w:val="20"/>
                <w:szCs w:val="20"/>
              </w:rPr>
            </w:pPr>
            <w:r>
              <w:rPr>
                <w:rFonts w:cs="Times New Roman" w:ascii="Times New Roman" w:hAnsi="Times New Roman"/>
                <w:spacing w:val="-6"/>
                <w:kern w:val="0"/>
                <w:sz w:val="20"/>
                <w:szCs w:val="20"/>
                <w:lang w:eastAsia="en-US" w:bidi="ar-SA"/>
              </w:rPr>
              <w:t>Çocuğumun</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6"/>
                <w:kern w:val="0"/>
                <w:sz w:val="20"/>
                <w:szCs w:val="20"/>
                <w:lang w:eastAsia="en-US" w:bidi="ar-SA"/>
              </w:rPr>
              <w:t>her</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6"/>
                <w:kern w:val="0"/>
                <w:sz w:val="20"/>
                <w:szCs w:val="20"/>
                <w:lang w:eastAsia="en-US" w:bidi="ar-SA"/>
              </w:rPr>
              <w:t>gün</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6"/>
                <w:kern w:val="0"/>
                <w:sz w:val="20"/>
                <w:szCs w:val="20"/>
                <w:lang w:eastAsia="en-US" w:bidi="ar-SA"/>
              </w:rPr>
              <w:t>okula</w:t>
            </w:r>
            <w:r>
              <w:rPr>
                <w:rFonts w:cs="Times New Roman" w:ascii="Times New Roman" w:hAnsi="Times New Roman"/>
                <w:spacing w:val="2"/>
                <w:kern w:val="0"/>
                <w:sz w:val="20"/>
                <w:szCs w:val="20"/>
                <w:lang w:eastAsia="en-US" w:bidi="ar-SA"/>
              </w:rPr>
              <w:t xml:space="preserve"> </w:t>
            </w:r>
            <w:r>
              <w:rPr>
                <w:rFonts w:cs="Times New Roman" w:ascii="Times New Roman" w:hAnsi="Times New Roman"/>
                <w:spacing w:val="-6"/>
                <w:kern w:val="0"/>
                <w:sz w:val="20"/>
                <w:szCs w:val="20"/>
                <w:lang w:eastAsia="en-US" w:bidi="ar-SA"/>
              </w:rPr>
              <w:t>gitmesini</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6"/>
                <w:kern w:val="0"/>
                <w:sz w:val="20"/>
                <w:szCs w:val="20"/>
                <w:lang w:eastAsia="en-US" w:bidi="ar-SA"/>
              </w:rPr>
              <w:t>sağlarım.</w:t>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07"/>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right="3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17" w:right="9"/>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3" w:right="82"/>
              <w:jc w:val="center"/>
              <w:rPr>
                <w:rFonts w:ascii="Times New Roman" w:hAnsi="Times New Roman" w:cs="Times New Roman"/>
                <w:b/>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r>
        <w:trPr>
          <w:trHeight w:val="244" w:hRule="atLeast"/>
        </w:trPr>
        <w:tc>
          <w:tcPr>
            <w:tcW w:w="567"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24" w:before="0" w:after="0"/>
              <w:ind w:left="66" w:right="120"/>
              <w:jc w:val="center"/>
              <w:rPr>
                <w:rFonts w:ascii="Times New Roman" w:hAnsi="Times New Roman" w:cs="Times New Roman"/>
                <w:sz w:val="20"/>
                <w:szCs w:val="20"/>
              </w:rPr>
            </w:pPr>
            <w:r>
              <w:rPr>
                <w:rFonts w:cs="Times New Roman" w:ascii="Times New Roman" w:hAnsi="Times New Roman"/>
                <w:spacing w:val="-5"/>
                <w:kern w:val="0"/>
                <w:sz w:val="20"/>
                <w:szCs w:val="20"/>
                <w:lang w:eastAsia="en-US" w:bidi="ar-SA"/>
              </w:rPr>
              <w:t>22-</w:t>
            </w:r>
          </w:p>
        </w:tc>
        <w:tc>
          <w:tcPr>
            <w:tcW w:w="7230"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lineRule="exact" w:line="214" w:before="11" w:after="0"/>
              <w:ind w:left="105"/>
              <w:jc w:val="left"/>
              <w:rPr>
                <w:rFonts w:ascii="Times New Roman" w:hAnsi="Times New Roman" w:cs="Times New Roman"/>
                <w:sz w:val="20"/>
                <w:szCs w:val="20"/>
              </w:rPr>
            </w:pPr>
            <w:r>
              <w:rPr>
                <w:rFonts w:cs="Times New Roman" w:ascii="Times New Roman" w:hAnsi="Times New Roman"/>
                <w:spacing w:val="-6"/>
                <w:kern w:val="0"/>
                <w:sz w:val="20"/>
                <w:szCs w:val="20"/>
                <w:lang w:eastAsia="en-US" w:bidi="ar-SA"/>
              </w:rPr>
              <w:t>Çocuğumun</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6"/>
                <w:kern w:val="0"/>
                <w:sz w:val="20"/>
                <w:szCs w:val="20"/>
                <w:lang w:eastAsia="en-US" w:bidi="ar-SA"/>
              </w:rPr>
              <w:t>eğitiminde</w:t>
            </w:r>
            <w:r>
              <w:rPr>
                <w:rFonts w:cs="Times New Roman" w:ascii="Times New Roman" w:hAnsi="Times New Roman"/>
                <w:spacing w:val="-1"/>
                <w:kern w:val="0"/>
                <w:sz w:val="20"/>
                <w:szCs w:val="20"/>
                <w:lang w:eastAsia="en-US" w:bidi="ar-SA"/>
              </w:rPr>
              <w:t xml:space="preserve"> </w:t>
            </w:r>
            <w:r>
              <w:rPr>
                <w:rFonts w:cs="Times New Roman" w:ascii="Times New Roman" w:hAnsi="Times New Roman"/>
                <w:spacing w:val="-6"/>
                <w:kern w:val="0"/>
                <w:sz w:val="20"/>
                <w:szCs w:val="20"/>
                <w:lang w:eastAsia="en-US" w:bidi="ar-SA"/>
              </w:rPr>
              <w:t>aktif</w:t>
            </w:r>
            <w:r>
              <w:rPr>
                <w:rFonts w:cs="Times New Roman" w:ascii="Times New Roman" w:hAnsi="Times New Roman"/>
                <w:spacing w:val="5"/>
                <w:kern w:val="0"/>
                <w:sz w:val="20"/>
                <w:szCs w:val="20"/>
                <w:lang w:eastAsia="en-US" w:bidi="ar-SA"/>
              </w:rPr>
              <w:t xml:space="preserve"> </w:t>
            </w:r>
            <w:r>
              <w:rPr>
                <w:rFonts w:cs="Times New Roman" w:ascii="Times New Roman" w:hAnsi="Times New Roman"/>
                <w:spacing w:val="-6"/>
                <w:kern w:val="0"/>
                <w:sz w:val="20"/>
                <w:szCs w:val="20"/>
                <w:lang w:eastAsia="en-US" w:bidi="ar-SA"/>
              </w:rPr>
              <w:t>bir</w:t>
            </w:r>
            <w:r>
              <w:rPr>
                <w:rFonts w:cs="Times New Roman" w:ascii="Times New Roman" w:hAnsi="Times New Roman"/>
                <w:spacing w:val="3"/>
                <w:kern w:val="0"/>
                <w:sz w:val="20"/>
                <w:szCs w:val="20"/>
                <w:lang w:eastAsia="en-US" w:bidi="ar-SA"/>
              </w:rPr>
              <w:t xml:space="preserve"> </w:t>
            </w:r>
            <w:r>
              <w:rPr>
                <w:rFonts w:cs="Times New Roman" w:ascii="Times New Roman" w:hAnsi="Times New Roman"/>
                <w:spacing w:val="-6"/>
                <w:kern w:val="0"/>
                <w:sz w:val="20"/>
                <w:szCs w:val="20"/>
                <w:lang w:eastAsia="en-US" w:bidi="ar-SA"/>
              </w:rPr>
              <w:t>ortağım.</w:t>
            </w:r>
          </w:p>
        </w:tc>
        <w:tc>
          <w:tcPr>
            <w:tcW w:w="541"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b/>
                <w:kern w:val="0"/>
                <w:sz w:val="20"/>
                <w:szCs w:val="20"/>
                <w:lang w:eastAsia="en-US" w:bidi="ar-SA"/>
              </w:rPr>
              <w:t xml:space="preserve"> </w:t>
            </w: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8"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6"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0"/>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c>
          <w:tcPr>
            <w:tcW w:w="539" w:type="dxa"/>
            <w:tcBorders>
              <w:top w:val="single" w:sz="4" w:space="0" w:color="000000"/>
              <w:left w:val="single" w:sz="4" w:space="0" w:color="000000"/>
              <w:bottom w:val="single" w:sz="4" w:space="0" w:color="000000"/>
              <w:right w:val="single" w:sz="4" w:space="0" w:color="000000"/>
            </w:tcBorders>
            <w:vAlign w:val="center"/>
          </w:tcPr>
          <w:p>
            <w:pPr>
              <w:pStyle w:val="TableParagraph"/>
              <w:suppressAutoHyphens w:val="true"/>
              <w:spacing w:before="0" w:after="0"/>
              <w:jc w:val="center"/>
              <w:rPr>
                <w:rFonts w:ascii="Times New Roman" w:hAnsi="Times New Roman" w:cs="Times New Roman"/>
                <w:sz w:val="20"/>
                <w:szCs w:val="20"/>
              </w:rPr>
            </w:pPr>
            <w:r>
              <w:rPr>
                <w:rFonts w:cs="Times New Roman" w:ascii="Times New Roman" w:hAnsi="Times New Roman"/>
                <w:b/>
                <w:kern w:val="0"/>
                <w:sz w:val="20"/>
                <w:szCs w:val="20"/>
                <w:lang w:eastAsia="en-US" w:bidi="ar-SA"/>
              </w:rPr>
              <w:t>(</w:t>
            </w:r>
            <w:r>
              <w:rPr>
                <w:rFonts w:cs="Times New Roman" w:ascii="Times New Roman" w:hAnsi="Times New Roman"/>
                <w:b/>
                <w:spacing w:val="67"/>
                <w:w w:val="150"/>
                <w:kern w:val="0"/>
                <w:sz w:val="20"/>
                <w:szCs w:val="20"/>
                <w:lang w:eastAsia="en-US" w:bidi="ar-SA"/>
              </w:rPr>
              <w:t xml:space="preserve"> </w:t>
            </w:r>
            <w:r>
              <w:rPr>
                <w:rFonts w:cs="Times New Roman" w:ascii="Times New Roman" w:hAnsi="Times New Roman"/>
                <w:b/>
                <w:spacing w:val="-10"/>
                <w:kern w:val="0"/>
                <w:sz w:val="20"/>
                <w:szCs w:val="20"/>
                <w:lang w:eastAsia="en-US" w:bidi="ar-SA"/>
              </w:rPr>
              <w:t>)</w:t>
            </w:r>
          </w:p>
        </w:tc>
      </w:tr>
    </w:tbl>
    <w:p>
      <w:pPr>
        <w:pStyle w:val="Normal"/>
        <w:tabs>
          <w:tab w:val="clear" w:pos="720"/>
          <w:tab w:val="left" w:pos="1218" w:leader="none"/>
        </w:tabs>
        <w:rPr>
          <w:rFonts w:ascii="Times New Roman" w:hAnsi="Times New Roman" w:cs="Times New Roman"/>
          <w:sz w:val="16"/>
        </w:rPr>
      </w:pPr>
      <w:r>
        <w:rPr>
          <w:rFonts w:cs="Times New Roman" w:ascii="Times New Roman" w:hAnsi="Times New Roman"/>
          <w:sz w:val="16"/>
        </w:rPr>
      </w:r>
    </w:p>
    <w:p>
      <w:pPr>
        <w:sectPr>
          <w:footerReference w:type="even" r:id="rId57"/>
          <w:footerReference w:type="default" r:id="rId58"/>
          <w:footerReference w:type="first" r:id="rId59"/>
          <w:type w:val="nextPage"/>
          <w:pgSz w:w="11906" w:h="16838"/>
          <w:pgMar w:left="460" w:right="400" w:gutter="0" w:header="0" w:top="1320" w:footer="1097" w:bottom="1280"/>
          <w:pgNumType w:fmt="decimal"/>
          <w:formProt w:val="false"/>
          <w:textDirection w:val="lrTb"/>
          <w:docGrid w:type="default" w:linePitch="100" w:charSpace="8192"/>
        </w:sectPr>
        <w:pStyle w:val="Normal"/>
        <w:tabs>
          <w:tab w:val="clear" w:pos="720"/>
          <w:tab w:val="left" w:pos="1218" w:leader="none"/>
        </w:tabs>
        <w:rPr>
          <w:rFonts w:ascii="Times New Roman" w:hAnsi="Times New Roman" w:cs="Times New Roman"/>
          <w:sz w:val="16"/>
        </w:rPr>
      </w:pPr>
      <w:r>
        <w:rPr>
          <w:rFonts w:cs="Times New Roman" w:ascii="Times New Roman" w:hAnsi="Times New Roman"/>
          <w:sz w:val="16"/>
        </w:rPr>
        <w:tab/>
      </w:r>
    </w:p>
    <w:p>
      <w:pPr>
        <w:pStyle w:val="Normal"/>
        <w:spacing w:before="80" w:after="0"/>
        <w:ind w:left="958"/>
        <w:rPr>
          <w:rFonts w:ascii="Times New Roman" w:hAnsi="Times New Roman" w:cs="Times New Roman"/>
          <w:b/>
          <w:sz w:val="24"/>
        </w:rPr>
      </w:pPr>
      <w:r>
        <w:rPr>
          <w:rFonts w:cs="Times New Roman" w:ascii="Times New Roman" w:hAnsi="Times New Roman"/>
          <w:b/>
          <w:sz w:val="24"/>
        </w:rPr>
        <w:t>EK-5</w:t>
      </w:r>
      <w:r>
        <w:rPr>
          <w:rFonts w:cs="Times New Roman" w:ascii="Times New Roman" w:hAnsi="Times New Roman"/>
          <w:b/>
          <w:spacing w:val="13"/>
          <w:sz w:val="24"/>
        </w:rPr>
        <w:t xml:space="preserve"> </w:t>
      </w:r>
      <w:r>
        <w:rPr>
          <w:rFonts w:cs="Times New Roman" w:ascii="Times New Roman" w:hAnsi="Times New Roman"/>
          <w:b/>
          <w:sz w:val="24"/>
        </w:rPr>
        <w:t>Örnek</w:t>
      </w:r>
      <w:r>
        <w:rPr>
          <w:rFonts w:cs="Times New Roman" w:ascii="Times New Roman" w:hAnsi="Times New Roman"/>
          <w:b/>
          <w:spacing w:val="8"/>
          <w:sz w:val="24"/>
        </w:rPr>
        <w:t xml:space="preserve"> </w:t>
      </w:r>
      <w:r>
        <w:rPr>
          <w:rFonts w:cs="Times New Roman" w:ascii="Times New Roman" w:hAnsi="Times New Roman"/>
          <w:b/>
          <w:sz w:val="24"/>
        </w:rPr>
        <w:t>Hedef</w:t>
      </w:r>
      <w:r>
        <w:rPr>
          <w:rFonts w:cs="Times New Roman" w:ascii="Times New Roman" w:hAnsi="Times New Roman"/>
          <w:b/>
          <w:spacing w:val="8"/>
          <w:sz w:val="24"/>
        </w:rPr>
        <w:t xml:space="preserve"> </w:t>
      </w:r>
      <w:r>
        <w:rPr>
          <w:rFonts w:cs="Times New Roman" w:ascii="Times New Roman" w:hAnsi="Times New Roman"/>
          <w:b/>
          <w:spacing w:val="-2"/>
          <w:sz w:val="24"/>
        </w:rPr>
        <w:t>Kartı:</w:t>
      </w:r>
    </w:p>
    <w:p>
      <w:pPr>
        <w:pStyle w:val="BodyText"/>
        <w:spacing w:before="10" w:after="0"/>
        <w:rPr>
          <w:rFonts w:ascii="Times New Roman" w:hAnsi="Times New Roman" w:cs="Times New Roman"/>
          <w:b/>
          <w:sz w:val="10"/>
          <w:szCs w:val="28"/>
        </w:rPr>
      </w:pPr>
      <w:r>
        <w:rPr>
          <w:rFonts w:cs="Times New Roman" w:ascii="Times New Roman" w:hAnsi="Times New Roman"/>
          <w:b/>
          <w:sz w:val="10"/>
          <w:szCs w:val="28"/>
        </w:rPr>
      </w:r>
    </w:p>
    <w:tbl>
      <w:tblPr>
        <w:tblStyle w:val="TableNormal"/>
        <w:tblW w:w="9633" w:type="dxa"/>
        <w:jc w:val="left"/>
        <w:tblInd w:w="968" w:type="dxa"/>
        <w:tblLayout w:type="fixed"/>
        <w:tblCellMar>
          <w:top w:w="0" w:type="dxa"/>
          <w:left w:w="5" w:type="dxa"/>
          <w:bottom w:w="0" w:type="dxa"/>
          <w:right w:w="5" w:type="dxa"/>
        </w:tblCellMar>
        <w:tblLook w:firstRow="1" w:noVBand="0" w:lastRow="1" w:firstColumn="1" w:lastColumn="1" w:noHBand="0" w:val="01e0"/>
      </w:tblPr>
      <w:tblGrid>
        <w:gridCol w:w="2014"/>
        <w:gridCol w:w="7618"/>
      </w:tblGrid>
      <w:tr>
        <w:trPr>
          <w:trHeight w:val="465" w:hRule="atLeast"/>
        </w:trPr>
        <w:tc>
          <w:tcPr>
            <w:tcW w:w="9632" w:type="dxa"/>
            <w:gridSpan w:val="2"/>
            <w:tcBorders>
              <w:top w:val="single" w:sz="4" w:space="0" w:color="000000"/>
              <w:left w:val="single" w:sz="4" w:space="0" w:color="000000"/>
              <w:bottom w:val="single" w:sz="4" w:space="0" w:color="000000"/>
              <w:right w:val="single" w:sz="4" w:space="0" w:color="000000"/>
            </w:tcBorders>
            <w:shd w:color="auto" w:fill="92CDDC" w:themeFill="accent5" w:themeFillTint="99" w:val="clear"/>
            <w:vAlign w:val="center"/>
          </w:tcPr>
          <w:p>
            <w:pPr>
              <w:pStyle w:val="TableParagraph"/>
              <w:suppressAutoHyphens w:val="true"/>
              <w:spacing w:before="0" w:after="0"/>
              <w:ind w:left="115"/>
              <w:jc w:val="left"/>
              <w:rPr>
                <w:rFonts w:ascii="Times New Roman" w:hAnsi="Times New Roman" w:cs="Times New Roman"/>
                <w:b/>
                <w:sz w:val="24"/>
                <w:szCs w:val="24"/>
              </w:rPr>
            </w:pPr>
            <w:r>
              <w:rPr>
                <w:rFonts w:cs="Times New Roman" w:ascii="Times New Roman" w:hAnsi="Times New Roman"/>
                <w:b/>
                <w:spacing w:val="-2"/>
                <w:kern w:val="0"/>
                <w:sz w:val="24"/>
                <w:szCs w:val="24"/>
                <w:lang w:eastAsia="en-US" w:bidi="ar-SA"/>
              </w:rPr>
              <w:t xml:space="preserve">TEMA: </w:t>
            </w:r>
            <w:r>
              <w:rPr>
                <w:rFonts w:cs="Times New Roman" w:ascii="Times New Roman" w:hAnsi="Times New Roman"/>
                <w:bCs/>
                <w:spacing w:val="-2"/>
                <w:kern w:val="0"/>
                <w:sz w:val="24"/>
                <w:szCs w:val="24"/>
                <w:lang w:eastAsia="en-US" w:bidi="ar-SA"/>
              </w:rPr>
              <w:t>Eğitim‐Öğretime Erişim ve Katılım</w:t>
            </w:r>
          </w:p>
        </w:tc>
      </w:tr>
      <w:tr>
        <w:trPr>
          <w:trHeight w:val="448" w:hRule="atLeast"/>
        </w:trPr>
        <w:tc>
          <w:tcPr>
            <w:tcW w:w="9632" w:type="dxa"/>
            <w:gridSpan w:val="2"/>
            <w:tcBorders>
              <w:top w:val="single" w:sz="4" w:space="0" w:color="000000"/>
              <w:left w:val="single" w:sz="4" w:space="0" w:color="000000"/>
              <w:bottom w:val="single" w:sz="4" w:space="0" w:color="000000"/>
              <w:right w:val="single" w:sz="4" w:space="0" w:color="000000"/>
            </w:tcBorders>
            <w:shd w:color="auto" w:fill="92CDDC" w:themeFill="accent5" w:themeFillTint="99" w:val="clear"/>
            <w:vAlign w:val="center"/>
          </w:tcPr>
          <w:p>
            <w:pPr>
              <w:pStyle w:val="TableParagraph"/>
              <w:suppressAutoHyphens w:val="true"/>
              <w:spacing w:before="0" w:after="0"/>
              <w:ind w:left="115"/>
              <w:jc w:val="left"/>
              <w:rPr>
                <w:rFonts w:ascii="Times New Roman" w:hAnsi="Times New Roman" w:cs="Times New Roman"/>
                <w:sz w:val="24"/>
                <w:szCs w:val="24"/>
              </w:rPr>
            </w:pPr>
            <w:r>
              <w:rPr>
                <w:rFonts w:cs="Times New Roman" w:ascii="Times New Roman" w:hAnsi="Times New Roman"/>
                <w:b/>
                <w:bCs/>
                <w:spacing w:val="-9"/>
                <w:kern w:val="0"/>
                <w:sz w:val="24"/>
                <w:szCs w:val="24"/>
                <w:lang w:eastAsia="en-US" w:bidi="ar-SA"/>
              </w:rPr>
              <w:t>Okul/Kurum</w:t>
            </w:r>
            <w:r>
              <w:rPr>
                <w:rFonts w:cs="Times New Roman" w:ascii="Times New Roman" w:hAnsi="Times New Roman"/>
                <w:b/>
                <w:bCs/>
                <w:spacing w:val="2"/>
                <w:kern w:val="0"/>
                <w:sz w:val="24"/>
                <w:szCs w:val="24"/>
                <w:lang w:eastAsia="en-US" w:bidi="ar-SA"/>
              </w:rPr>
              <w:t xml:space="preserve"> </w:t>
            </w:r>
            <w:r>
              <w:rPr>
                <w:rFonts w:cs="Times New Roman" w:ascii="Times New Roman" w:hAnsi="Times New Roman"/>
                <w:b/>
                <w:bCs/>
                <w:spacing w:val="-4"/>
                <w:kern w:val="0"/>
                <w:sz w:val="24"/>
                <w:szCs w:val="24"/>
                <w:lang w:eastAsia="en-US" w:bidi="ar-SA"/>
              </w:rPr>
              <w:t>Türü:</w:t>
            </w:r>
            <w:r>
              <w:rPr>
                <w:rFonts w:cs="Times New Roman" w:ascii="Times New Roman" w:hAnsi="Times New Roman"/>
                <w:spacing w:val="-4"/>
                <w:kern w:val="0"/>
                <w:sz w:val="24"/>
                <w:szCs w:val="24"/>
                <w:lang w:eastAsia="en-US" w:bidi="ar-SA"/>
              </w:rPr>
              <w:t xml:space="preserve"> Ortaokul</w:t>
            </w:r>
          </w:p>
        </w:tc>
      </w:tr>
      <w:tr>
        <w:trPr>
          <w:trHeight w:val="450" w:hRule="atLeast"/>
        </w:trPr>
        <w:tc>
          <w:tcPr>
            <w:tcW w:w="2014" w:type="dxa"/>
            <w:tcBorders>
              <w:top w:val="single" w:sz="4" w:space="0" w:color="000000"/>
              <w:left w:val="single" w:sz="4" w:space="0" w:color="000000"/>
              <w:bottom w:val="single" w:sz="4" w:space="0" w:color="000000"/>
              <w:right w:val="single" w:sz="4" w:space="0" w:color="000000"/>
            </w:tcBorders>
            <w:shd w:color="auto" w:fill="92CDDC" w:themeFill="accent5" w:themeFillTint="99" w:val="clear"/>
            <w:vAlign w:val="center"/>
          </w:tcPr>
          <w:p>
            <w:pPr>
              <w:pStyle w:val="TableParagraph"/>
              <w:suppressAutoHyphens w:val="true"/>
              <w:spacing w:before="0" w:after="0"/>
              <w:ind w:left="115"/>
              <w:jc w:val="left"/>
              <w:rPr>
                <w:rFonts w:ascii="Times New Roman" w:hAnsi="Times New Roman" w:cs="Times New Roman"/>
                <w:b/>
                <w:bCs/>
                <w:sz w:val="24"/>
                <w:szCs w:val="24"/>
              </w:rPr>
            </w:pPr>
            <w:r>
              <w:rPr>
                <w:rFonts w:cs="Times New Roman" w:ascii="Times New Roman" w:hAnsi="Times New Roman"/>
                <w:b/>
                <w:bCs/>
                <w:spacing w:val="-4"/>
                <w:kern w:val="0"/>
                <w:sz w:val="24"/>
                <w:szCs w:val="24"/>
                <w:lang w:eastAsia="en-US" w:bidi="ar-SA"/>
              </w:rPr>
              <w:t>Amaç</w:t>
            </w:r>
          </w:p>
        </w:tc>
        <w:tc>
          <w:tcPr>
            <w:tcW w:w="761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Amaç 1</w:t>
            </w:r>
            <w:r>
              <w:rPr>
                <w:rFonts w:cs="Times New Roman" w:ascii="Times New Roman" w:hAnsi="Times New Roman"/>
                <w:kern w:val="0"/>
                <w:sz w:val="20"/>
                <w:szCs w:val="20"/>
                <w:lang w:eastAsia="en-US" w:bidi="ar-SA"/>
              </w:rPr>
              <w:t xml:space="preserve"> Öğrencilerin eğitim öğretime etkin katılımlarıyla donanımlı olarak bir üst öğrenime geçişi sağlanacaktır.</w:t>
            </w:r>
          </w:p>
        </w:tc>
      </w:tr>
      <w:tr>
        <w:trPr>
          <w:trHeight w:val="340" w:hRule="atLeast"/>
        </w:trPr>
        <w:tc>
          <w:tcPr>
            <w:tcW w:w="2014" w:type="dxa"/>
            <w:tcBorders>
              <w:top w:val="single" w:sz="4" w:space="0" w:color="000000"/>
              <w:left w:val="single" w:sz="4" w:space="0" w:color="000000"/>
              <w:bottom w:val="single" w:sz="4" w:space="0" w:color="000000"/>
              <w:right w:val="single" w:sz="4" w:space="0" w:color="000000"/>
            </w:tcBorders>
            <w:shd w:color="auto" w:fill="92CDDC" w:themeFill="accent5" w:themeFillTint="99" w:val="clear"/>
            <w:vAlign w:val="center"/>
          </w:tcPr>
          <w:p>
            <w:pPr>
              <w:pStyle w:val="TableParagraph"/>
              <w:suppressAutoHyphens w:val="true"/>
              <w:spacing w:before="0" w:after="0"/>
              <w:ind w:left="115"/>
              <w:jc w:val="left"/>
              <w:rPr>
                <w:rFonts w:ascii="Times New Roman" w:hAnsi="Times New Roman" w:cs="Times New Roman"/>
                <w:b/>
                <w:bCs/>
                <w:sz w:val="24"/>
                <w:szCs w:val="24"/>
              </w:rPr>
            </w:pPr>
            <w:r>
              <w:rPr>
                <w:rFonts w:cs="Times New Roman" w:ascii="Times New Roman" w:hAnsi="Times New Roman"/>
                <w:b/>
                <w:bCs/>
                <w:spacing w:val="-4"/>
                <w:kern w:val="0"/>
                <w:sz w:val="24"/>
                <w:szCs w:val="24"/>
                <w:lang w:eastAsia="en-US" w:bidi="ar-SA"/>
              </w:rPr>
              <w:t>Hedef</w:t>
            </w:r>
          </w:p>
        </w:tc>
        <w:tc>
          <w:tcPr>
            <w:tcW w:w="761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Hedef 1.1</w:t>
            </w:r>
            <w:r>
              <w:rPr>
                <w:rFonts w:cs="Times New Roman" w:ascii="Times New Roman" w:hAnsi="Times New Roman"/>
                <w:kern w:val="0"/>
                <w:sz w:val="20"/>
                <w:szCs w:val="20"/>
                <w:lang w:eastAsia="en-US" w:bidi="ar-SA"/>
              </w:rPr>
              <w:t xml:space="preserve"> Öğrenme kayıpları önleyici çalışmalar yapılarak azaltılacaktır.</w:t>
            </w:r>
          </w:p>
        </w:tc>
      </w:tr>
      <w:tr>
        <w:trPr>
          <w:trHeight w:val="1094" w:hRule="atLeast"/>
        </w:trPr>
        <w:tc>
          <w:tcPr>
            <w:tcW w:w="2014" w:type="dxa"/>
            <w:tcBorders>
              <w:top w:val="single" w:sz="4" w:space="0" w:color="000000"/>
              <w:left w:val="single" w:sz="4" w:space="0" w:color="000000"/>
              <w:bottom w:val="single" w:sz="4" w:space="0" w:color="000000"/>
              <w:right w:val="single" w:sz="4" w:space="0" w:color="000000"/>
            </w:tcBorders>
            <w:shd w:color="auto" w:fill="92CDDC" w:themeFill="accent5" w:themeFillTint="99" w:val="clear"/>
            <w:vAlign w:val="center"/>
          </w:tcPr>
          <w:p>
            <w:pPr>
              <w:pStyle w:val="TableParagraph"/>
              <w:suppressAutoHyphens w:val="true"/>
              <w:spacing w:lineRule="auto" w:line="247" w:before="0" w:after="0"/>
              <w:ind w:left="115" w:right="137"/>
              <w:jc w:val="left"/>
              <w:rPr>
                <w:rFonts w:ascii="Times New Roman" w:hAnsi="Times New Roman" w:cs="Times New Roman"/>
                <w:b/>
                <w:bCs/>
                <w:sz w:val="24"/>
                <w:szCs w:val="24"/>
              </w:rPr>
            </w:pPr>
            <w:r>
              <w:rPr>
                <w:rFonts w:cs="Times New Roman" w:ascii="Times New Roman" w:hAnsi="Times New Roman"/>
                <w:b/>
                <w:bCs/>
                <w:spacing w:val="-2"/>
                <w:kern w:val="0"/>
                <w:sz w:val="24"/>
                <w:szCs w:val="24"/>
                <w:lang w:eastAsia="en-US" w:bidi="ar-SA"/>
              </w:rPr>
              <w:t xml:space="preserve">Performans </w:t>
            </w:r>
            <w:r>
              <w:rPr>
                <w:rFonts w:cs="Times New Roman" w:ascii="Times New Roman" w:hAnsi="Times New Roman"/>
                <w:b/>
                <w:bCs/>
                <w:spacing w:val="-4"/>
                <w:kern w:val="0"/>
                <w:sz w:val="24"/>
                <w:szCs w:val="24"/>
                <w:lang w:eastAsia="en-US" w:bidi="ar-SA"/>
              </w:rPr>
              <w:t>Göstergeleri</w:t>
            </w:r>
          </w:p>
        </w:tc>
        <w:tc>
          <w:tcPr>
            <w:tcW w:w="761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PG 1.1.1</w:t>
            </w:r>
            <w:r>
              <w:rPr>
                <w:rFonts w:cs="Times New Roman" w:ascii="Times New Roman" w:hAnsi="Times New Roman"/>
                <w:kern w:val="0"/>
                <w:sz w:val="20"/>
                <w:szCs w:val="20"/>
                <w:lang w:eastAsia="en-US" w:bidi="ar-SA"/>
              </w:rPr>
              <w:t xml:space="preserve"> Bir eğitim ve öğretim yılında destekleme ve yetiştirme kurslarına kayıt yaptıran öğrenci oranı (%)</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PG 1.1.2</w:t>
            </w:r>
            <w:r>
              <w:rPr>
                <w:rFonts w:cs="Times New Roman" w:ascii="Times New Roman" w:hAnsi="Times New Roman"/>
                <w:kern w:val="0"/>
                <w:sz w:val="20"/>
                <w:szCs w:val="20"/>
                <w:lang w:eastAsia="en-US" w:bidi="ar-SA"/>
              </w:rPr>
              <w:t xml:space="preserve"> Destekleme ve yetiştirme kurslarına devam eden öğrencilerin katılım sağladığı derslerin not ortalaması</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PG 1.1.3</w:t>
            </w:r>
            <w:r>
              <w:rPr>
                <w:rFonts w:cs="Times New Roman" w:ascii="Times New Roman" w:hAnsi="Times New Roman"/>
                <w:kern w:val="0"/>
                <w:sz w:val="20"/>
                <w:szCs w:val="20"/>
                <w:lang w:eastAsia="en-US" w:bidi="ar-SA"/>
              </w:rPr>
              <w:t xml:space="preserve"> 20 gün ve üzeri özürsüz devamsızlık yapan öğrenci oranı (%)</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PG 1.1.4</w:t>
            </w:r>
            <w:r>
              <w:rPr>
                <w:rFonts w:cs="Times New Roman" w:ascii="Times New Roman" w:hAnsi="Times New Roman"/>
                <w:kern w:val="0"/>
                <w:sz w:val="20"/>
                <w:szCs w:val="20"/>
                <w:lang w:eastAsia="en-US" w:bidi="ar-SA"/>
              </w:rPr>
              <w:t xml:space="preserve"> 20 gün ve üzeri özürlü devamsızlık yapan öğrenci oranı (%)</w:t>
            </w:r>
          </w:p>
        </w:tc>
      </w:tr>
      <w:tr>
        <w:trPr>
          <w:trHeight w:val="1468" w:hRule="atLeast"/>
        </w:trPr>
        <w:tc>
          <w:tcPr>
            <w:tcW w:w="2014" w:type="dxa"/>
            <w:tcBorders>
              <w:top w:val="single" w:sz="4" w:space="0" w:color="000000"/>
              <w:left w:val="single" w:sz="4" w:space="0" w:color="000000"/>
              <w:bottom w:val="single" w:sz="4" w:space="0" w:color="000000"/>
              <w:right w:val="single" w:sz="4" w:space="0" w:color="000000"/>
            </w:tcBorders>
            <w:shd w:color="auto" w:fill="92CDDC" w:themeFill="accent5" w:themeFillTint="99" w:val="clear"/>
            <w:vAlign w:val="center"/>
          </w:tcPr>
          <w:p>
            <w:pPr>
              <w:pStyle w:val="TableParagraph"/>
              <w:suppressAutoHyphens w:val="true"/>
              <w:spacing w:before="0" w:after="0"/>
              <w:ind w:left="115"/>
              <w:jc w:val="left"/>
              <w:rPr>
                <w:rFonts w:ascii="Times New Roman" w:hAnsi="Times New Roman" w:cs="Times New Roman"/>
                <w:b/>
                <w:bCs/>
                <w:sz w:val="24"/>
                <w:szCs w:val="24"/>
              </w:rPr>
            </w:pPr>
            <w:r>
              <w:rPr>
                <w:rFonts w:cs="Times New Roman" w:ascii="Times New Roman" w:hAnsi="Times New Roman"/>
                <w:b/>
                <w:bCs/>
                <w:spacing w:val="-2"/>
                <w:kern w:val="0"/>
                <w:sz w:val="24"/>
                <w:szCs w:val="24"/>
                <w:lang w:eastAsia="en-US" w:bidi="ar-SA"/>
              </w:rPr>
              <w:t>Stratejiler</w:t>
            </w:r>
          </w:p>
        </w:tc>
        <w:tc>
          <w:tcPr>
            <w:tcW w:w="761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S-1.1.1</w:t>
            </w:r>
            <w:r>
              <w:rPr>
                <w:rFonts w:cs="Times New Roman" w:ascii="Times New Roman" w:hAnsi="Times New Roman"/>
                <w:kern w:val="0"/>
                <w:sz w:val="20"/>
                <w:szCs w:val="20"/>
                <w:lang w:eastAsia="en-US" w:bidi="ar-SA"/>
              </w:rPr>
              <w:t xml:space="preserve"> Öğrencilerin genel derslerdeki kazanım eksiklikleri tespit edilerek destekleme ve yetiştirme kurslarıyla akademik yeterliklerinin artırılması sağlanacaktır.</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S-1.1.2</w:t>
            </w:r>
            <w:r>
              <w:rPr>
                <w:rFonts w:cs="Times New Roman" w:ascii="Times New Roman" w:hAnsi="Times New Roman"/>
                <w:kern w:val="0"/>
                <w:sz w:val="20"/>
                <w:szCs w:val="20"/>
                <w:lang w:eastAsia="en-US" w:bidi="ar-SA"/>
              </w:rPr>
              <w:t xml:space="preserve"> Dijital platformlar aracılığıyla öğrencilerin tamamlayıcı ve destekleyici eğitim almaları sağlanacaktır.</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S-1.1.3</w:t>
            </w:r>
            <w:r>
              <w:rPr>
                <w:rFonts w:cs="Times New Roman" w:ascii="Times New Roman" w:hAnsi="Times New Roman"/>
                <w:kern w:val="0"/>
                <w:sz w:val="20"/>
                <w:szCs w:val="20"/>
                <w:lang w:eastAsia="en-US" w:bidi="ar-SA"/>
              </w:rPr>
              <w:t xml:space="preserve"> DYK’lara yönelik ders içeriklerine katkı sağlayacak etkinlik, okuma vb aktivitelerin zenginleştirilmesi sağlanacaktır.</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S-1.1.4</w:t>
            </w:r>
            <w:r>
              <w:rPr>
                <w:rFonts w:cs="Times New Roman" w:ascii="Times New Roman" w:hAnsi="Times New Roman"/>
                <w:kern w:val="0"/>
                <w:sz w:val="20"/>
                <w:szCs w:val="20"/>
                <w:lang w:eastAsia="en-US" w:bidi="ar-SA"/>
              </w:rPr>
              <w:t xml:space="preserve"> DYK içerikleri öğrencinin hazır bulunuşluk seviyesi dikkate alınarak hazırlanacaktır.</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S-1.1.5</w:t>
            </w:r>
            <w:r>
              <w:rPr>
                <w:rFonts w:cs="Times New Roman" w:ascii="Times New Roman" w:hAnsi="Times New Roman"/>
                <w:kern w:val="0"/>
                <w:sz w:val="20"/>
                <w:szCs w:val="20"/>
                <w:lang w:eastAsia="en-US" w:bidi="ar-SA"/>
              </w:rPr>
              <w:t xml:space="preserve"> Öğrencilerin devamsızlık nedenleri tespit edilerek devamsızlığa neden olan etmenler giderilecektir</w:t>
            </w:r>
          </w:p>
        </w:tc>
      </w:tr>
    </w:tbl>
    <w:p>
      <w:pPr>
        <w:pStyle w:val="Normal"/>
        <w:rPr>
          <w:rFonts w:ascii="Times New Roman" w:hAnsi="Times New Roman" w:cs="Times New Roman"/>
          <w:b/>
          <w:bCs/>
          <w:spacing w:val="-2"/>
          <w:sz w:val="24"/>
          <w:szCs w:val="24"/>
        </w:rPr>
      </w:pPr>
      <w:r>
        <w:rPr>
          <w:rFonts w:cs="Times New Roman" w:ascii="Times New Roman" w:hAnsi="Times New Roman"/>
          <w:b/>
          <w:bCs/>
          <w:spacing w:val="-2"/>
          <w:sz w:val="24"/>
          <w:szCs w:val="24"/>
        </w:rPr>
      </w:r>
    </w:p>
    <w:p>
      <w:pPr>
        <w:pStyle w:val="Normal"/>
        <w:rPr>
          <w:rFonts w:ascii="Times New Roman" w:hAnsi="Times New Roman" w:cs="Times New Roman"/>
          <w:sz w:val="24"/>
        </w:rPr>
      </w:pPr>
      <w:r>
        <w:rPr>
          <w:rFonts w:cs="Times New Roman" w:ascii="Times New Roman" w:hAnsi="Times New Roman"/>
          <w:sz w:val="24"/>
        </w:rPr>
      </w:r>
    </w:p>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tbl>
      <w:tblPr>
        <w:tblStyle w:val="TableNormal"/>
        <w:tblW w:w="9633" w:type="dxa"/>
        <w:jc w:val="left"/>
        <w:tblInd w:w="968" w:type="dxa"/>
        <w:tblLayout w:type="fixed"/>
        <w:tblCellMar>
          <w:top w:w="0" w:type="dxa"/>
          <w:left w:w="5" w:type="dxa"/>
          <w:bottom w:w="0" w:type="dxa"/>
          <w:right w:w="5" w:type="dxa"/>
        </w:tblCellMar>
        <w:tblLook w:firstRow="1" w:noVBand="0" w:lastRow="1" w:firstColumn="1" w:lastColumn="1" w:noHBand="0" w:val="01e0"/>
      </w:tblPr>
      <w:tblGrid>
        <w:gridCol w:w="2014"/>
        <w:gridCol w:w="7618"/>
      </w:tblGrid>
      <w:tr>
        <w:trPr>
          <w:trHeight w:val="465" w:hRule="atLeast"/>
        </w:trPr>
        <w:tc>
          <w:tcPr>
            <w:tcW w:w="9632" w:type="dxa"/>
            <w:gridSpan w:val="2"/>
            <w:tcBorders>
              <w:top w:val="single" w:sz="4" w:space="0" w:color="000000"/>
              <w:left w:val="single" w:sz="4" w:space="0" w:color="000000"/>
              <w:bottom w:val="single" w:sz="4" w:space="0" w:color="000000"/>
              <w:right w:val="single" w:sz="4" w:space="0" w:color="000000"/>
            </w:tcBorders>
            <w:shd w:color="auto" w:fill="FABF8F" w:themeFill="accent6" w:themeFillTint="99" w:val="clear"/>
            <w:vAlign w:val="center"/>
          </w:tcPr>
          <w:p>
            <w:pPr>
              <w:pStyle w:val="TableParagraph"/>
              <w:suppressAutoHyphens w:val="true"/>
              <w:spacing w:before="0" w:after="0"/>
              <w:ind w:left="115"/>
              <w:jc w:val="left"/>
              <w:rPr>
                <w:rFonts w:ascii="Times New Roman" w:hAnsi="Times New Roman" w:cs="Times New Roman"/>
                <w:b/>
                <w:sz w:val="24"/>
                <w:szCs w:val="24"/>
              </w:rPr>
            </w:pPr>
            <w:r>
              <w:rPr>
                <w:rFonts w:cs="Times New Roman" w:ascii="Times New Roman" w:hAnsi="Times New Roman"/>
                <w:b/>
                <w:spacing w:val="-2"/>
                <w:kern w:val="0"/>
                <w:sz w:val="24"/>
                <w:szCs w:val="24"/>
                <w:lang w:eastAsia="en-US" w:bidi="ar-SA"/>
              </w:rPr>
              <w:t xml:space="preserve">TEMA: </w:t>
            </w:r>
            <w:r>
              <w:rPr>
                <w:rFonts w:cs="Times New Roman" w:ascii="Times New Roman" w:hAnsi="Times New Roman"/>
                <w:bCs/>
                <w:spacing w:val="-2"/>
                <w:kern w:val="0"/>
                <w:sz w:val="24"/>
                <w:szCs w:val="24"/>
                <w:lang w:eastAsia="en-US" w:bidi="ar-SA"/>
              </w:rPr>
              <w:t>Eğitim ve Öğretimde Kalite</w:t>
            </w:r>
          </w:p>
        </w:tc>
      </w:tr>
      <w:tr>
        <w:trPr>
          <w:trHeight w:val="448" w:hRule="atLeast"/>
        </w:trPr>
        <w:tc>
          <w:tcPr>
            <w:tcW w:w="9632" w:type="dxa"/>
            <w:gridSpan w:val="2"/>
            <w:tcBorders>
              <w:top w:val="single" w:sz="4" w:space="0" w:color="000000"/>
              <w:left w:val="single" w:sz="4" w:space="0" w:color="000000"/>
              <w:bottom w:val="single" w:sz="4" w:space="0" w:color="000000"/>
              <w:right w:val="single" w:sz="4" w:space="0" w:color="000000"/>
            </w:tcBorders>
            <w:shd w:color="auto" w:fill="FABF8F" w:themeFill="accent6" w:themeFillTint="99" w:val="clear"/>
            <w:vAlign w:val="center"/>
          </w:tcPr>
          <w:p>
            <w:pPr>
              <w:pStyle w:val="TableParagraph"/>
              <w:suppressAutoHyphens w:val="true"/>
              <w:spacing w:before="0" w:after="0"/>
              <w:ind w:left="115"/>
              <w:jc w:val="left"/>
              <w:rPr>
                <w:rFonts w:ascii="Times New Roman" w:hAnsi="Times New Roman" w:cs="Times New Roman"/>
                <w:sz w:val="24"/>
                <w:szCs w:val="24"/>
              </w:rPr>
            </w:pPr>
            <w:r>
              <w:rPr>
                <w:rFonts w:cs="Times New Roman" w:ascii="Times New Roman" w:hAnsi="Times New Roman"/>
                <w:b/>
                <w:bCs/>
                <w:spacing w:val="-9"/>
                <w:kern w:val="0"/>
                <w:sz w:val="24"/>
                <w:szCs w:val="24"/>
                <w:lang w:eastAsia="en-US" w:bidi="ar-SA"/>
              </w:rPr>
              <w:t>Okul/Kurum</w:t>
            </w:r>
            <w:r>
              <w:rPr>
                <w:rFonts w:cs="Times New Roman" w:ascii="Times New Roman" w:hAnsi="Times New Roman"/>
                <w:b/>
                <w:bCs/>
                <w:spacing w:val="2"/>
                <w:kern w:val="0"/>
                <w:sz w:val="24"/>
                <w:szCs w:val="24"/>
                <w:lang w:eastAsia="en-US" w:bidi="ar-SA"/>
              </w:rPr>
              <w:t xml:space="preserve"> </w:t>
            </w:r>
            <w:r>
              <w:rPr>
                <w:rFonts w:cs="Times New Roman" w:ascii="Times New Roman" w:hAnsi="Times New Roman"/>
                <w:b/>
                <w:bCs/>
                <w:spacing w:val="-4"/>
                <w:kern w:val="0"/>
                <w:sz w:val="24"/>
                <w:szCs w:val="24"/>
                <w:lang w:eastAsia="en-US" w:bidi="ar-SA"/>
              </w:rPr>
              <w:t>Türü:</w:t>
            </w:r>
            <w:r>
              <w:rPr>
                <w:rFonts w:cs="Times New Roman" w:ascii="Times New Roman" w:hAnsi="Times New Roman"/>
                <w:spacing w:val="-4"/>
                <w:kern w:val="0"/>
                <w:sz w:val="24"/>
                <w:szCs w:val="24"/>
                <w:lang w:eastAsia="en-US" w:bidi="ar-SA"/>
              </w:rPr>
              <w:t xml:space="preserve"> Ortaokul</w:t>
            </w:r>
          </w:p>
        </w:tc>
      </w:tr>
      <w:tr>
        <w:trPr>
          <w:trHeight w:val="450" w:hRule="atLeast"/>
        </w:trPr>
        <w:tc>
          <w:tcPr>
            <w:tcW w:w="2014" w:type="dxa"/>
            <w:tcBorders>
              <w:top w:val="single" w:sz="4" w:space="0" w:color="000000"/>
              <w:left w:val="single" w:sz="4" w:space="0" w:color="000000"/>
              <w:bottom w:val="single" w:sz="4" w:space="0" w:color="000000"/>
              <w:right w:val="single" w:sz="4" w:space="0" w:color="000000"/>
            </w:tcBorders>
            <w:shd w:color="auto" w:fill="FABF8F" w:themeFill="accent6" w:themeFillTint="99" w:val="clear"/>
            <w:vAlign w:val="center"/>
          </w:tcPr>
          <w:p>
            <w:pPr>
              <w:pStyle w:val="TableParagraph"/>
              <w:suppressAutoHyphens w:val="true"/>
              <w:spacing w:before="0" w:after="0"/>
              <w:ind w:left="115"/>
              <w:jc w:val="left"/>
              <w:rPr>
                <w:rFonts w:ascii="Times New Roman" w:hAnsi="Times New Roman" w:cs="Times New Roman"/>
                <w:b/>
                <w:bCs/>
                <w:sz w:val="24"/>
                <w:szCs w:val="24"/>
              </w:rPr>
            </w:pPr>
            <w:r>
              <w:rPr>
                <w:rFonts w:cs="Times New Roman" w:ascii="Times New Roman" w:hAnsi="Times New Roman"/>
                <w:b/>
                <w:bCs/>
                <w:spacing w:val="-4"/>
                <w:kern w:val="0"/>
                <w:sz w:val="24"/>
                <w:szCs w:val="24"/>
                <w:lang w:eastAsia="en-US" w:bidi="ar-SA"/>
              </w:rPr>
              <w:t>Amaç</w:t>
            </w:r>
          </w:p>
        </w:tc>
        <w:tc>
          <w:tcPr>
            <w:tcW w:w="761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Amaç 2 </w:t>
            </w:r>
            <w:r>
              <w:rPr>
                <w:rFonts w:cs="Times New Roman" w:ascii="Times New Roman" w:hAnsi="Times New Roman"/>
                <w:kern w:val="0"/>
                <w:sz w:val="20"/>
                <w:szCs w:val="20"/>
                <w:lang w:eastAsia="en-US" w:bidi="ar-SA"/>
              </w:rPr>
              <w:t>Öğrencilere medeniyetimizin ve insanlığın ortak değerleriyle çağın gereklerine uygun bilgi, beceri, tutum ve davranışlar kazandırılacaktır.</w:t>
            </w:r>
          </w:p>
        </w:tc>
      </w:tr>
      <w:tr>
        <w:trPr>
          <w:trHeight w:val="567" w:hRule="atLeast"/>
        </w:trPr>
        <w:tc>
          <w:tcPr>
            <w:tcW w:w="2014" w:type="dxa"/>
            <w:tcBorders>
              <w:top w:val="single" w:sz="4" w:space="0" w:color="000000"/>
              <w:left w:val="single" w:sz="4" w:space="0" w:color="000000"/>
              <w:bottom w:val="single" w:sz="4" w:space="0" w:color="000000"/>
              <w:right w:val="single" w:sz="4" w:space="0" w:color="000000"/>
            </w:tcBorders>
            <w:shd w:color="auto" w:fill="FABF8F" w:themeFill="accent6" w:themeFillTint="99" w:val="clear"/>
            <w:vAlign w:val="center"/>
          </w:tcPr>
          <w:p>
            <w:pPr>
              <w:pStyle w:val="TableParagraph"/>
              <w:suppressAutoHyphens w:val="true"/>
              <w:spacing w:before="0" w:after="0"/>
              <w:ind w:left="115"/>
              <w:jc w:val="left"/>
              <w:rPr>
                <w:rFonts w:ascii="Times New Roman" w:hAnsi="Times New Roman" w:cs="Times New Roman"/>
                <w:b/>
                <w:bCs/>
                <w:sz w:val="24"/>
                <w:szCs w:val="24"/>
              </w:rPr>
            </w:pPr>
            <w:r>
              <w:rPr>
                <w:rFonts w:cs="Times New Roman" w:ascii="Times New Roman" w:hAnsi="Times New Roman"/>
                <w:b/>
                <w:bCs/>
                <w:spacing w:val="-4"/>
                <w:kern w:val="0"/>
                <w:sz w:val="24"/>
                <w:szCs w:val="24"/>
                <w:lang w:eastAsia="en-US" w:bidi="ar-SA"/>
              </w:rPr>
              <w:t>Hedef</w:t>
            </w:r>
          </w:p>
        </w:tc>
        <w:tc>
          <w:tcPr>
            <w:tcW w:w="761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Hedef 2.1 </w:t>
            </w:r>
            <w:r>
              <w:rPr>
                <w:rFonts w:cs="Times New Roman" w:ascii="Times New Roman" w:hAnsi="Times New Roman"/>
                <w:kern w:val="0"/>
                <w:sz w:val="20"/>
                <w:szCs w:val="20"/>
                <w:lang w:eastAsia="en-US" w:bidi="ar-SA"/>
              </w:rPr>
              <w:t>Öğrencilerin akademik başarılarıyla birlikte tasarım ve girişimcilik yönlerini artırmaya yönelik bütüncül çalışmalar yürütülecektir</w:t>
            </w:r>
            <w:r>
              <w:rPr>
                <w:rFonts w:cs="Times New Roman" w:ascii="Times New Roman" w:hAnsi="Times New Roman"/>
                <w:b/>
                <w:bCs/>
                <w:kern w:val="0"/>
                <w:sz w:val="20"/>
                <w:szCs w:val="20"/>
                <w:lang w:eastAsia="en-US" w:bidi="ar-SA"/>
              </w:rPr>
              <w:t>.</w:t>
            </w:r>
          </w:p>
        </w:tc>
      </w:tr>
      <w:tr>
        <w:trPr>
          <w:trHeight w:val="1094" w:hRule="atLeast"/>
        </w:trPr>
        <w:tc>
          <w:tcPr>
            <w:tcW w:w="2014" w:type="dxa"/>
            <w:tcBorders>
              <w:top w:val="single" w:sz="4" w:space="0" w:color="000000"/>
              <w:left w:val="single" w:sz="4" w:space="0" w:color="000000"/>
              <w:bottom w:val="single" w:sz="4" w:space="0" w:color="000000"/>
              <w:right w:val="single" w:sz="4" w:space="0" w:color="000000"/>
            </w:tcBorders>
            <w:shd w:color="auto" w:fill="FABF8F" w:themeFill="accent6" w:themeFillTint="99" w:val="clear"/>
            <w:vAlign w:val="center"/>
          </w:tcPr>
          <w:p>
            <w:pPr>
              <w:pStyle w:val="TableParagraph"/>
              <w:suppressAutoHyphens w:val="true"/>
              <w:spacing w:lineRule="auto" w:line="247" w:before="0" w:after="0"/>
              <w:ind w:left="115" w:right="137"/>
              <w:jc w:val="left"/>
              <w:rPr>
                <w:rFonts w:ascii="Times New Roman" w:hAnsi="Times New Roman" w:cs="Times New Roman"/>
                <w:b/>
                <w:bCs/>
                <w:sz w:val="24"/>
                <w:szCs w:val="24"/>
              </w:rPr>
            </w:pPr>
            <w:r>
              <w:rPr>
                <w:rFonts w:cs="Times New Roman" w:ascii="Times New Roman" w:hAnsi="Times New Roman"/>
                <w:b/>
                <w:bCs/>
                <w:spacing w:val="-2"/>
                <w:kern w:val="0"/>
                <w:sz w:val="24"/>
                <w:szCs w:val="24"/>
                <w:lang w:eastAsia="en-US" w:bidi="ar-SA"/>
              </w:rPr>
              <w:t xml:space="preserve">Performans </w:t>
            </w:r>
            <w:r>
              <w:rPr>
                <w:rFonts w:cs="Times New Roman" w:ascii="Times New Roman" w:hAnsi="Times New Roman"/>
                <w:b/>
                <w:bCs/>
                <w:spacing w:val="-4"/>
                <w:kern w:val="0"/>
                <w:sz w:val="24"/>
                <w:szCs w:val="24"/>
                <w:lang w:eastAsia="en-US" w:bidi="ar-SA"/>
              </w:rPr>
              <w:t>Göstergeleri</w:t>
            </w:r>
          </w:p>
        </w:tc>
        <w:tc>
          <w:tcPr>
            <w:tcW w:w="761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PG 2.1.1 </w:t>
            </w:r>
            <w:r>
              <w:rPr>
                <w:rFonts w:cs="Times New Roman" w:ascii="Times New Roman" w:hAnsi="Times New Roman"/>
                <w:kern w:val="0"/>
                <w:sz w:val="20"/>
                <w:szCs w:val="20"/>
                <w:lang w:eastAsia="en-US" w:bidi="ar-SA"/>
              </w:rPr>
              <w:t>Matematik dersi yıl sonu puanı ortalaması</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PG 2.1.2 </w:t>
            </w:r>
            <w:r>
              <w:rPr>
                <w:rFonts w:cs="Times New Roman" w:ascii="Times New Roman" w:hAnsi="Times New Roman"/>
                <w:kern w:val="0"/>
                <w:sz w:val="20"/>
                <w:szCs w:val="20"/>
                <w:lang w:eastAsia="en-US" w:bidi="ar-SA"/>
              </w:rPr>
              <w:t>Türkçe dersi yıl sonu puanı ortalaması</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PG 2.1.3 </w:t>
            </w:r>
            <w:r>
              <w:rPr>
                <w:rFonts w:cs="Times New Roman" w:ascii="Times New Roman" w:hAnsi="Times New Roman"/>
                <w:kern w:val="0"/>
                <w:sz w:val="20"/>
                <w:szCs w:val="20"/>
                <w:lang w:eastAsia="en-US" w:bidi="ar-SA"/>
              </w:rPr>
              <w:t>Fen Bilimleri dersi yıl sonu puanı ortalaması</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PG 2.1.4 </w:t>
            </w:r>
            <w:r>
              <w:rPr>
                <w:rFonts w:cs="Times New Roman" w:ascii="Times New Roman" w:hAnsi="Times New Roman"/>
                <w:kern w:val="0"/>
                <w:sz w:val="20"/>
                <w:szCs w:val="20"/>
                <w:lang w:eastAsia="en-US" w:bidi="ar-SA"/>
              </w:rPr>
              <w:t>Sosyal Bilimler dersi yıl sonu puanı ortalaması</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PG 2.1.5 </w:t>
            </w:r>
            <w:r>
              <w:rPr>
                <w:rFonts w:cs="Times New Roman" w:ascii="Times New Roman" w:hAnsi="Times New Roman"/>
                <w:kern w:val="0"/>
                <w:sz w:val="20"/>
                <w:szCs w:val="20"/>
                <w:lang w:eastAsia="en-US" w:bidi="ar-SA"/>
              </w:rPr>
              <w:t>Yabancı dil dersi yıl sonu puanı ortalaması</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PG 2.1.6 </w:t>
            </w:r>
            <w:r>
              <w:rPr>
                <w:rFonts w:cs="Times New Roman" w:ascii="Times New Roman" w:hAnsi="Times New Roman"/>
                <w:kern w:val="0"/>
                <w:sz w:val="20"/>
                <w:szCs w:val="20"/>
                <w:lang w:eastAsia="en-US" w:bidi="ar-SA"/>
              </w:rPr>
              <w:t>Öğrenci başına okunan kitap sayısı</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PG 2.1.7 </w:t>
            </w:r>
            <w:r>
              <w:rPr>
                <w:rFonts w:cs="Times New Roman" w:ascii="Times New Roman" w:hAnsi="Times New Roman"/>
                <w:kern w:val="0"/>
                <w:sz w:val="20"/>
                <w:szCs w:val="20"/>
                <w:lang w:eastAsia="en-US" w:bidi="ar-SA"/>
              </w:rPr>
              <w:t>Okulun katılım sağladığı ulusal ve uluslararası proje sayısı</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PG 2.1.8 </w:t>
            </w:r>
            <w:r>
              <w:rPr>
                <w:rFonts w:cs="Times New Roman" w:ascii="Times New Roman" w:hAnsi="Times New Roman"/>
                <w:kern w:val="0"/>
                <w:sz w:val="20"/>
                <w:szCs w:val="20"/>
                <w:lang w:eastAsia="en-US" w:bidi="ar-SA"/>
              </w:rPr>
              <w:t>Bir eğitim ve öğretim yılında yerel, ulusal ve uluslararası proje, yarışma vb. etkinliklere katılan öğrenci oranı (%)</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PG 2.1.9 </w:t>
            </w:r>
            <w:r>
              <w:rPr>
                <w:rFonts w:cs="Times New Roman" w:ascii="Times New Roman" w:hAnsi="Times New Roman"/>
                <w:kern w:val="0"/>
                <w:sz w:val="20"/>
                <w:szCs w:val="20"/>
                <w:lang w:eastAsia="en-US" w:bidi="ar-SA"/>
              </w:rPr>
              <w:t>Ortaokul 5. sınıflarda yabancı dil ağırlıklı eğitim alan öğrenci oranı</w:t>
            </w:r>
          </w:p>
        </w:tc>
      </w:tr>
      <w:tr>
        <w:trPr>
          <w:trHeight w:val="1468" w:hRule="atLeast"/>
        </w:trPr>
        <w:tc>
          <w:tcPr>
            <w:tcW w:w="2014" w:type="dxa"/>
            <w:tcBorders>
              <w:top w:val="single" w:sz="4" w:space="0" w:color="000000"/>
              <w:left w:val="single" w:sz="4" w:space="0" w:color="000000"/>
              <w:bottom w:val="single" w:sz="4" w:space="0" w:color="000000"/>
              <w:right w:val="single" w:sz="4" w:space="0" w:color="000000"/>
            </w:tcBorders>
            <w:shd w:color="auto" w:fill="FABF8F" w:themeFill="accent6" w:themeFillTint="99" w:val="clear"/>
            <w:vAlign w:val="center"/>
          </w:tcPr>
          <w:p>
            <w:pPr>
              <w:pStyle w:val="TableParagraph"/>
              <w:suppressAutoHyphens w:val="true"/>
              <w:spacing w:before="0" w:after="0"/>
              <w:ind w:left="115"/>
              <w:jc w:val="left"/>
              <w:rPr>
                <w:rFonts w:ascii="Times New Roman" w:hAnsi="Times New Roman" w:cs="Times New Roman"/>
                <w:b/>
                <w:bCs/>
                <w:sz w:val="24"/>
                <w:szCs w:val="24"/>
              </w:rPr>
            </w:pPr>
            <w:r>
              <w:rPr>
                <w:rFonts w:cs="Times New Roman" w:ascii="Times New Roman" w:hAnsi="Times New Roman"/>
                <w:b/>
                <w:bCs/>
                <w:spacing w:val="-2"/>
                <w:kern w:val="0"/>
                <w:sz w:val="24"/>
                <w:szCs w:val="24"/>
                <w:lang w:eastAsia="en-US" w:bidi="ar-SA"/>
              </w:rPr>
              <w:t>Stratejiler</w:t>
            </w:r>
          </w:p>
        </w:tc>
        <w:tc>
          <w:tcPr>
            <w:tcW w:w="761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S-2.1.1 </w:t>
            </w:r>
            <w:r>
              <w:rPr>
                <w:rFonts w:cs="Times New Roman" w:ascii="Times New Roman" w:hAnsi="Times New Roman"/>
                <w:kern w:val="0"/>
                <w:sz w:val="20"/>
                <w:szCs w:val="20"/>
                <w:lang w:eastAsia="en-US" w:bidi="ar-SA"/>
              </w:rPr>
              <w:t>Öğrencilerin kazanım eksiklikleri tespit edilerek destekleme ve yetiştirme kurslarıyla akademik yeterliklerinin artırılması sağlanacaktır.</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S-2.1.2 </w:t>
            </w:r>
            <w:r>
              <w:rPr>
                <w:rFonts w:cs="Times New Roman" w:ascii="Times New Roman" w:hAnsi="Times New Roman"/>
                <w:kern w:val="0"/>
                <w:sz w:val="20"/>
                <w:szCs w:val="20"/>
                <w:lang w:eastAsia="en-US" w:bidi="ar-SA"/>
              </w:rPr>
              <w:t>Öğrencilerin kompozisyon, resim, şiir vb. yarışmalara katılımları teşvik edilecek, okul içerisinde yapılan yarışmalarda öğrencilerin ödüllendirilmesi sağlanacaktır.</w:t>
            </w:r>
          </w:p>
          <w:p>
            <w:pPr>
              <w:pStyle w:val="TableParagraph"/>
              <w:suppressAutoHyphens w:val="true"/>
              <w:spacing w:before="0" w:after="0"/>
              <w:jc w:val="left"/>
              <w:rPr>
                <w:rFonts w:ascii="Times New Roman" w:hAnsi="Times New Roman" w:cs="Times New Roman"/>
                <w:b/>
                <w:bCs/>
                <w:sz w:val="20"/>
                <w:szCs w:val="20"/>
              </w:rPr>
            </w:pPr>
            <w:r>
              <w:rPr>
                <w:rFonts w:cs="Times New Roman" w:ascii="Times New Roman" w:hAnsi="Times New Roman"/>
                <w:b/>
                <w:bCs/>
                <w:kern w:val="0"/>
                <w:sz w:val="20"/>
                <w:szCs w:val="20"/>
                <w:lang w:eastAsia="en-US" w:bidi="ar-SA"/>
              </w:rPr>
              <w:t xml:space="preserve">S-2.1.3 </w:t>
            </w:r>
            <w:r>
              <w:rPr>
                <w:rFonts w:cs="Times New Roman" w:ascii="Times New Roman" w:hAnsi="Times New Roman"/>
                <w:kern w:val="0"/>
                <w:sz w:val="20"/>
                <w:szCs w:val="20"/>
                <w:lang w:eastAsia="en-US" w:bidi="ar-SA"/>
              </w:rPr>
              <w:t>Okul kütüphanesi zenginleştirilecek, öğrencilerin kitap okumasını teşvik edecek etkinlikler düzenlenecektir.</w:t>
            </w:r>
          </w:p>
          <w:p>
            <w:pPr>
              <w:pStyle w:val="TableParagraph"/>
              <w:suppressAutoHyphens w:val="true"/>
              <w:spacing w:before="0" w:after="0"/>
              <w:jc w:val="left"/>
              <w:rPr>
                <w:rFonts w:ascii="Times New Roman" w:hAnsi="Times New Roman" w:cs="Times New Roman"/>
                <w:b/>
                <w:bCs/>
                <w:sz w:val="20"/>
                <w:szCs w:val="20"/>
              </w:rPr>
            </w:pPr>
            <w:r>
              <w:rPr>
                <w:rFonts w:cs="Times New Roman" w:ascii="Times New Roman" w:hAnsi="Times New Roman"/>
                <w:b/>
                <w:bCs/>
                <w:kern w:val="0"/>
                <w:sz w:val="20"/>
                <w:szCs w:val="20"/>
                <w:lang w:eastAsia="en-US" w:bidi="ar-SA"/>
              </w:rPr>
              <w:t xml:space="preserve">S-2.1.4 </w:t>
            </w:r>
            <w:r>
              <w:rPr>
                <w:rFonts w:cs="Times New Roman" w:ascii="Times New Roman" w:hAnsi="Times New Roman"/>
                <w:kern w:val="0"/>
                <w:sz w:val="20"/>
                <w:szCs w:val="20"/>
                <w:lang w:eastAsia="en-US" w:bidi="ar-SA"/>
              </w:rPr>
              <w:t>Öğrencilerin yerel, ulusal ve uluslararası proje ve yarışmalara katılmaları teşvik edilecektir.</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S-2.1.5 </w:t>
            </w:r>
            <w:r>
              <w:rPr>
                <w:rFonts w:cs="Times New Roman" w:ascii="Times New Roman" w:hAnsi="Times New Roman"/>
                <w:kern w:val="0"/>
                <w:sz w:val="20"/>
                <w:szCs w:val="20"/>
                <w:lang w:eastAsia="en-US" w:bidi="ar-SA"/>
              </w:rPr>
              <w:t>Öğrencilerin ortaokul 5.sınıflarda yabancı dil ağırlıklı eğitim almaları sağlanacaktır.</w:t>
            </w:r>
          </w:p>
        </w:tc>
      </w:tr>
    </w:tbl>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tbl>
      <w:tblPr>
        <w:tblStyle w:val="TableNormal"/>
        <w:tblW w:w="9633" w:type="dxa"/>
        <w:jc w:val="left"/>
        <w:tblInd w:w="968" w:type="dxa"/>
        <w:tblLayout w:type="fixed"/>
        <w:tblCellMar>
          <w:top w:w="0" w:type="dxa"/>
          <w:left w:w="5" w:type="dxa"/>
          <w:bottom w:w="0" w:type="dxa"/>
          <w:right w:w="5" w:type="dxa"/>
        </w:tblCellMar>
        <w:tblLook w:firstRow="1" w:noVBand="0" w:lastRow="1" w:firstColumn="1" w:lastColumn="1" w:noHBand="0" w:val="01e0"/>
      </w:tblPr>
      <w:tblGrid>
        <w:gridCol w:w="2014"/>
        <w:gridCol w:w="7618"/>
      </w:tblGrid>
      <w:tr>
        <w:trPr>
          <w:trHeight w:val="465" w:hRule="atLeast"/>
        </w:trPr>
        <w:tc>
          <w:tcPr>
            <w:tcW w:w="9632" w:type="dxa"/>
            <w:gridSpan w:val="2"/>
            <w:tcBorders>
              <w:top w:val="single" w:sz="4" w:space="0" w:color="000000"/>
              <w:left w:val="single" w:sz="4" w:space="0" w:color="000000"/>
              <w:bottom w:val="single" w:sz="4" w:space="0" w:color="000000"/>
              <w:right w:val="single" w:sz="4" w:space="0" w:color="000000"/>
            </w:tcBorders>
            <w:shd w:color="auto" w:fill="B2A1C7" w:themeFill="accent4" w:themeFillTint="99" w:val="clear"/>
            <w:vAlign w:val="center"/>
          </w:tcPr>
          <w:p>
            <w:pPr>
              <w:pStyle w:val="TableParagraph"/>
              <w:suppressAutoHyphens w:val="true"/>
              <w:spacing w:before="0" w:after="0"/>
              <w:ind w:left="115"/>
              <w:jc w:val="left"/>
              <w:rPr>
                <w:rFonts w:ascii="Times New Roman" w:hAnsi="Times New Roman" w:cs="Times New Roman"/>
                <w:b/>
                <w:sz w:val="24"/>
                <w:szCs w:val="24"/>
              </w:rPr>
            </w:pPr>
            <w:r>
              <w:rPr>
                <w:rFonts w:cs="Times New Roman" w:ascii="Times New Roman" w:hAnsi="Times New Roman"/>
                <w:b/>
                <w:spacing w:val="-2"/>
                <w:kern w:val="0"/>
                <w:sz w:val="24"/>
                <w:szCs w:val="24"/>
                <w:lang w:eastAsia="en-US" w:bidi="ar-SA"/>
              </w:rPr>
              <w:t xml:space="preserve">TEMA: </w:t>
            </w:r>
            <w:r>
              <w:rPr>
                <w:rFonts w:cs="Times New Roman" w:ascii="Times New Roman" w:hAnsi="Times New Roman"/>
                <w:bCs/>
                <w:spacing w:val="-2"/>
                <w:kern w:val="0"/>
                <w:sz w:val="24"/>
                <w:szCs w:val="24"/>
                <w:lang w:eastAsia="en-US" w:bidi="ar-SA"/>
              </w:rPr>
              <w:t>Eğitim ve Öğretimde Kalite</w:t>
            </w:r>
          </w:p>
        </w:tc>
      </w:tr>
      <w:tr>
        <w:trPr>
          <w:trHeight w:val="448" w:hRule="atLeast"/>
        </w:trPr>
        <w:tc>
          <w:tcPr>
            <w:tcW w:w="9632" w:type="dxa"/>
            <w:gridSpan w:val="2"/>
            <w:tcBorders>
              <w:top w:val="single" w:sz="4" w:space="0" w:color="000000"/>
              <w:left w:val="single" w:sz="4" w:space="0" w:color="000000"/>
              <w:bottom w:val="single" w:sz="4" w:space="0" w:color="000000"/>
              <w:right w:val="single" w:sz="4" w:space="0" w:color="000000"/>
            </w:tcBorders>
            <w:shd w:color="auto" w:fill="B2A1C7" w:themeFill="accent4" w:themeFillTint="99" w:val="clear"/>
            <w:vAlign w:val="center"/>
          </w:tcPr>
          <w:p>
            <w:pPr>
              <w:pStyle w:val="TableParagraph"/>
              <w:suppressAutoHyphens w:val="true"/>
              <w:spacing w:before="0" w:after="0"/>
              <w:ind w:left="115"/>
              <w:jc w:val="left"/>
              <w:rPr>
                <w:rFonts w:ascii="Times New Roman" w:hAnsi="Times New Roman" w:cs="Times New Roman"/>
                <w:sz w:val="24"/>
                <w:szCs w:val="24"/>
              </w:rPr>
            </w:pPr>
            <w:r>
              <w:rPr>
                <w:rFonts w:cs="Times New Roman" w:ascii="Times New Roman" w:hAnsi="Times New Roman"/>
                <w:b/>
                <w:bCs/>
                <w:spacing w:val="-9"/>
                <w:kern w:val="0"/>
                <w:sz w:val="24"/>
                <w:szCs w:val="24"/>
                <w:lang w:eastAsia="en-US" w:bidi="ar-SA"/>
              </w:rPr>
              <w:t>Okul/Kurum</w:t>
            </w:r>
            <w:r>
              <w:rPr>
                <w:rFonts w:cs="Times New Roman" w:ascii="Times New Roman" w:hAnsi="Times New Roman"/>
                <w:b/>
                <w:bCs/>
                <w:spacing w:val="2"/>
                <w:kern w:val="0"/>
                <w:sz w:val="24"/>
                <w:szCs w:val="24"/>
                <w:lang w:eastAsia="en-US" w:bidi="ar-SA"/>
              </w:rPr>
              <w:t xml:space="preserve"> </w:t>
            </w:r>
            <w:r>
              <w:rPr>
                <w:rFonts w:cs="Times New Roman" w:ascii="Times New Roman" w:hAnsi="Times New Roman"/>
                <w:b/>
                <w:bCs/>
                <w:spacing w:val="-4"/>
                <w:kern w:val="0"/>
                <w:sz w:val="24"/>
                <w:szCs w:val="24"/>
                <w:lang w:eastAsia="en-US" w:bidi="ar-SA"/>
              </w:rPr>
              <w:t>Türü:</w:t>
            </w:r>
            <w:r>
              <w:rPr>
                <w:rFonts w:cs="Times New Roman" w:ascii="Times New Roman" w:hAnsi="Times New Roman"/>
                <w:spacing w:val="-4"/>
                <w:kern w:val="0"/>
                <w:sz w:val="24"/>
                <w:szCs w:val="24"/>
                <w:lang w:eastAsia="en-US" w:bidi="ar-SA"/>
              </w:rPr>
              <w:t xml:space="preserve"> Ortaokul</w:t>
            </w:r>
          </w:p>
        </w:tc>
      </w:tr>
      <w:tr>
        <w:trPr>
          <w:trHeight w:val="450" w:hRule="atLeast"/>
        </w:trPr>
        <w:tc>
          <w:tcPr>
            <w:tcW w:w="2014" w:type="dxa"/>
            <w:tcBorders>
              <w:top w:val="single" w:sz="4" w:space="0" w:color="000000"/>
              <w:left w:val="single" w:sz="4" w:space="0" w:color="000000"/>
              <w:bottom w:val="single" w:sz="4" w:space="0" w:color="000000"/>
              <w:right w:val="single" w:sz="4" w:space="0" w:color="000000"/>
            </w:tcBorders>
            <w:shd w:color="auto" w:fill="B2A1C7" w:themeFill="accent4" w:themeFillTint="99" w:val="clear"/>
            <w:vAlign w:val="center"/>
          </w:tcPr>
          <w:p>
            <w:pPr>
              <w:pStyle w:val="TableParagraph"/>
              <w:suppressAutoHyphens w:val="true"/>
              <w:spacing w:before="0" w:after="0"/>
              <w:ind w:left="115"/>
              <w:jc w:val="left"/>
              <w:rPr>
                <w:rFonts w:ascii="Times New Roman" w:hAnsi="Times New Roman" w:cs="Times New Roman"/>
                <w:b/>
                <w:bCs/>
                <w:sz w:val="24"/>
                <w:szCs w:val="24"/>
              </w:rPr>
            </w:pPr>
            <w:r>
              <w:rPr>
                <w:rFonts w:cs="Times New Roman" w:ascii="Times New Roman" w:hAnsi="Times New Roman"/>
                <w:b/>
                <w:bCs/>
                <w:spacing w:val="-4"/>
                <w:kern w:val="0"/>
                <w:sz w:val="24"/>
                <w:szCs w:val="24"/>
                <w:lang w:eastAsia="en-US" w:bidi="ar-SA"/>
              </w:rPr>
              <w:t>Amaç</w:t>
            </w:r>
          </w:p>
        </w:tc>
        <w:tc>
          <w:tcPr>
            <w:tcW w:w="761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Amaç 3 </w:t>
            </w:r>
            <w:r>
              <w:rPr>
                <w:rFonts w:cs="Times New Roman" w:ascii="Times New Roman" w:hAnsi="Times New Roman"/>
                <w:kern w:val="0"/>
                <w:sz w:val="20"/>
                <w:szCs w:val="20"/>
                <w:lang w:eastAsia="en-US" w:bidi="ar-SA"/>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trPr>
          <w:trHeight w:val="567" w:hRule="atLeast"/>
        </w:trPr>
        <w:tc>
          <w:tcPr>
            <w:tcW w:w="2014" w:type="dxa"/>
            <w:tcBorders>
              <w:top w:val="single" w:sz="4" w:space="0" w:color="000000"/>
              <w:left w:val="single" w:sz="4" w:space="0" w:color="000000"/>
              <w:bottom w:val="single" w:sz="4" w:space="0" w:color="000000"/>
              <w:right w:val="single" w:sz="4" w:space="0" w:color="000000"/>
            </w:tcBorders>
            <w:shd w:color="auto" w:fill="B2A1C7" w:themeFill="accent4" w:themeFillTint="99" w:val="clear"/>
            <w:vAlign w:val="center"/>
          </w:tcPr>
          <w:p>
            <w:pPr>
              <w:pStyle w:val="TableParagraph"/>
              <w:suppressAutoHyphens w:val="true"/>
              <w:spacing w:before="0" w:after="0"/>
              <w:ind w:left="115"/>
              <w:jc w:val="left"/>
              <w:rPr>
                <w:rFonts w:ascii="Times New Roman" w:hAnsi="Times New Roman" w:cs="Times New Roman"/>
                <w:b/>
                <w:bCs/>
                <w:sz w:val="24"/>
                <w:szCs w:val="24"/>
              </w:rPr>
            </w:pPr>
            <w:r>
              <w:rPr>
                <w:rFonts w:cs="Times New Roman" w:ascii="Times New Roman" w:hAnsi="Times New Roman"/>
                <w:b/>
                <w:bCs/>
                <w:spacing w:val="-4"/>
                <w:kern w:val="0"/>
                <w:sz w:val="24"/>
                <w:szCs w:val="24"/>
                <w:lang w:eastAsia="en-US" w:bidi="ar-SA"/>
              </w:rPr>
              <w:t>Hedef</w:t>
            </w:r>
          </w:p>
        </w:tc>
        <w:tc>
          <w:tcPr>
            <w:tcW w:w="761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Hedef 3.1 </w:t>
            </w:r>
            <w:r>
              <w:rPr>
                <w:rFonts w:cs="Times New Roman" w:ascii="Times New Roman" w:hAnsi="Times New Roman"/>
                <w:kern w:val="0"/>
                <w:sz w:val="20"/>
                <w:szCs w:val="20"/>
                <w:lang w:eastAsia="en-US" w:bidi="ar-SA"/>
              </w:rPr>
              <w:t>Öğrencilerin bilimsel, kültürel, sanatsal, sportif ve toplum hizmeti alanlarında ders dışı etkinliklere katılım oranı artırılacaktır</w:t>
            </w:r>
          </w:p>
        </w:tc>
      </w:tr>
      <w:tr>
        <w:trPr>
          <w:trHeight w:val="1094" w:hRule="atLeast"/>
        </w:trPr>
        <w:tc>
          <w:tcPr>
            <w:tcW w:w="2014" w:type="dxa"/>
            <w:tcBorders>
              <w:top w:val="single" w:sz="4" w:space="0" w:color="000000"/>
              <w:left w:val="single" w:sz="4" w:space="0" w:color="000000"/>
              <w:bottom w:val="single" w:sz="4" w:space="0" w:color="000000"/>
              <w:right w:val="single" w:sz="4" w:space="0" w:color="000000"/>
            </w:tcBorders>
            <w:shd w:color="auto" w:fill="B2A1C7" w:themeFill="accent4" w:themeFillTint="99" w:val="clear"/>
            <w:vAlign w:val="center"/>
          </w:tcPr>
          <w:p>
            <w:pPr>
              <w:pStyle w:val="TableParagraph"/>
              <w:suppressAutoHyphens w:val="true"/>
              <w:spacing w:lineRule="auto" w:line="247" w:before="0" w:after="0"/>
              <w:ind w:left="115" w:right="137"/>
              <w:jc w:val="left"/>
              <w:rPr>
                <w:rFonts w:ascii="Times New Roman" w:hAnsi="Times New Roman" w:cs="Times New Roman"/>
                <w:b/>
                <w:bCs/>
                <w:sz w:val="24"/>
                <w:szCs w:val="24"/>
              </w:rPr>
            </w:pPr>
            <w:r>
              <w:rPr>
                <w:rFonts w:cs="Times New Roman" w:ascii="Times New Roman" w:hAnsi="Times New Roman"/>
                <w:b/>
                <w:bCs/>
                <w:spacing w:val="-2"/>
                <w:kern w:val="0"/>
                <w:sz w:val="24"/>
                <w:szCs w:val="24"/>
                <w:lang w:eastAsia="en-US" w:bidi="ar-SA"/>
              </w:rPr>
              <w:t xml:space="preserve">Performans </w:t>
            </w:r>
            <w:r>
              <w:rPr>
                <w:rFonts w:cs="Times New Roman" w:ascii="Times New Roman" w:hAnsi="Times New Roman"/>
                <w:b/>
                <w:bCs/>
                <w:spacing w:val="-4"/>
                <w:kern w:val="0"/>
                <w:sz w:val="24"/>
                <w:szCs w:val="24"/>
                <w:lang w:eastAsia="en-US" w:bidi="ar-SA"/>
              </w:rPr>
              <w:t>Göstergeleri</w:t>
            </w:r>
          </w:p>
        </w:tc>
        <w:tc>
          <w:tcPr>
            <w:tcW w:w="761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PG 3.1.1 </w:t>
            </w:r>
            <w:r>
              <w:rPr>
                <w:rFonts w:cs="Times New Roman" w:ascii="Times New Roman" w:hAnsi="Times New Roman"/>
                <w:kern w:val="0"/>
                <w:sz w:val="20"/>
                <w:szCs w:val="20"/>
                <w:lang w:eastAsia="en-US" w:bidi="ar-SA"/>
              </w:rPr>
              <w:t>Okulda bir eğitim ve öğretim döneminde bilimsel, kültürel, sanatsal ve sportif alanlarda en az bir faaliyete katılan öğrenci oranı (%)</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PG 3.1.2 </w:t>
            </w:r>
            <w:r>
              <w:rPr>
                <w:rFonts w:cs="Times New Roman" w:ascii="Times New Roman" w:hAnsi="Times New Roman"/>
                <w:kern w:val="0"/>
                <w:sz w:val="20"/>
                <w:szCs w:val="20"/>
                <w:lang w:eastAsia="en-US" w:bidi="ar-SA"/>
              </w:rPr>
              <w:t>Bir eğitim ve öğretim yılında en az iki sosyal sorumluluk ve toplum hizmeti çalışmalarına katılan öğrenci oranı (%)</w:t>
            </w:r>
          </w:p>
          <w:p>
            <w:pPr>
              <w:pStyle w:val="TableParagraph"/>
              <w:suppressAutoHyphens w:val="true"/>
              <w:spacing w:before="0" w:after="0"/>
              <w:jc w:val="left"/>
              <w:rPr>
                <w:rFonts w:ascii="Times New Roman" w:hAnsi="Times New Roman" w:cs="Times New Roman"/>
                <w:b/>
                <w:bCs/>
                <w:sz w:val="20"/>
                <w:szCs w:val="20"/>
              </w:rPr>
            </w:pPr>
            <w:r>
              <w:rPr>
                <w:rFonts w:cs="Times New Roman" w:ascii="Times New Roman" w:hAnsi="Times New Roman"/>
                <w:b/>
                <w:bCs/>
                <w:kern w:val="0"/>
                <w:sz w:val="20"/>
                <w:szCs w:val="20"/>
                <w:lang w:eastAsia="en-US" w:bidi="ar-SA"/>
              </w:rPr>
              <w:t xml:space="preserve">PG 3.1.3 </w:t>
            </w:r>
            <w:r>
              <w:rPr>
                <w:rFonts w:cs="Times New Roman" w:ascii="Times New Roman" w:hAnsi="Times New Roman"/>
                <w:kern w:val="0"/>
                <w:sz w:val="20"/>
                <w:szCs w:val="20"/>
                <w:lang w:eastAsia="en-US" w:bidi="ar-SA"/>
              </w:rPr>
              <w:t>Bir eğitim ve öğretim yılında yerel, ulusal ve uluslararası proje, yarışma vb. etkinliklere katılan öğrenci oranı (%)</w:t>
            </w:r>
          </w:p>
          <w:p>
            <w:pPr>
              <w:pStyle w:val="TableParagraph"/>
              <w:suppressAutoHyphens w:val="true"/>
              <w:spacing w:before="0" w:after="0"/>
              <w:jc w:val="left"/>
              <w:rPr>
                <w:rFonts w:ascii="Times New Roman" w:hAnsi="Times New Roman" w:cs="Times New Roman"/>
                <w:b/>
                <w:bCs/>
                <w:sz w:val="20"/>
                <w:szCs w:val="20"/>
              </w:rPr>
            </w:pPr>
            <w:r>
              <w:rPr>
                <w:rFonts w:cs="Times New Roman" w:ascii="Times New Roman" w:hAnsi="Times New Roman"/>
                <w:b/>
                <w:bCs/>
                <w:kern w:val="0"/>
                <w:sz w:val="20"/>
                <w:szCs w:val="20"/>
                <w:lang w:eastAsia="en-US" w:bidi="ar-SA"/>
              </w:rPr>
              <w:t xml:space="preserve">PG 3.1.4 </w:t>
            </w:r>
            <w:r>
              <w:rPr>
                <w:rFonts w:cs="Times New Roman" w:ascii="Times New Roman" w:hAnsi="Times New Roman"/>
                <w:kern w:val="0"/>
                <w:sz w:val="20"/>
                <w:szCs w:val="20"/>
                <w:lang w:eastAsia="en-US" w:bidi="ar-SA"/>
              </w:rPr>
              <w:t>Okulda bir eğitim ve öğretim yılında geleneksel çocuk oyunları alt başlığında en az bir faaliyete katılan öğrenci oranı (%)</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PG 3.1.5 </w:t>
            </w:r>
            <w:r>
              <w:rPr>
                <w:rFonts w:cs="Times New Roman" w:ascii="Times New Roman" w:hAnsi="Times New Roman"/>
                <w:kern w:val="0"/>
                <w:sz w:val="20"/>
                <w:szCs w:val="20"/>
                <w:lang w:eastAsia="en-US" w:bidi="ar-SA"/>
              </w:rPr>
              <w:t>Okulda bir eğitim ve öğretim yılında geleneksel çocuk oyunlarına yönelik olarak düzenlenen alan/mekan sayısı.</w:t>
            </w:r>
          </w:p>
        </w:tc>
      </w:tr>
      <w:tr>
        <w:trPr>
          <w:trHeight w:val="1468" w:hRule="atLeast"/>
        </w:trPr>
        <w:tc>
          <w:tcPr>
            <w:tcW w:w="2014" w:type="dxa"/>
            <w:tcBorders>
              <w:top w:val="single" w:sz="4" w:space="0" w:color="000000"/>
              <w:left w:val="single" w:sz="4" w:space="0" w:color="000000"/>
              <w:bottom w:val="single" w:sz="4" w:space="0" w:color="000000"/>
              <w:right w:val="single" w:sz="4" w:space="0" w:color="000000"/>
            </w:tcBorders>
            <w:shd w:color="auto" w:fill="B2A1C7" w:themeFill="accent4" w:themeFillTint="99" w:val="clear"/>
            <w:vAlign w:val="center"/>
          </w:tcPr>
          <w:p>
            <w:pPr>
              <w:pStyle w:val="TableParagraph"/>
              <w:suppressAutoHyphens w:val="true"/>
              <w:spacing w:before="0" w:after="0"/>
              <w:ind w:left="115"/>
              <w:jc w:val="left"/>
              <w:rPr>
                <w:rFonts w:ascii="Times New Roman" w:hAnsi="Times New Roman" w:cs="Times New Roman"/>
                <w:b/>
                <w:bCs/>
                <w:sz w:val="24"/>
                <w:szCs w:val="24"/>
              </w:rPr>
            </w:pPr>
            <w:r>
              <w:rPr>
                <w:rFonts w:cs="Times New Roman" w:ascii="Times New Roman" w:hAnsi="Times New Roman"/>
                <w:b/>
                <w:bCs/>
                <w:spacing w:val="-2"/>
                <w:kern w:val="0"/>
                <w:sz w:val="24"/>
                <w:szCs w:val="24"/>
                <w:lang w:eastAsia="en-US" w:bidi="ar-SA"/>
              </w:rPr>
              <w:t>Stratejiler</w:t>
            </w:r>
          </w:p>
        </w:tc>
        <w:tc>
          <w:tcPr>
            <w:tcW w:w="761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S-3.1.1 </w:t>
            </w:r>
            <w:r>
              <w:rPr>
                <w:rFonts w:cs="Times New Roman" w:ascii="Times New Roman" w:hAnsi="Times New Roman"/>
                <w:kern w:val="0"/>
                <w:sz w:val="20"/>
                <w:szCs w:val="20"/>
                <w:lang w:eastAsia="en-US" w:bidi="ar-SA"/>
              </w:rPr>
              <w:t>Her bir öğrencinin bir kulüp faaliyetinde aktif olarak yer alması sağlanarak kulüp faaliyetlerinin etkinliği artırılacaktır.</w:t>
            </w:r>
          </w:p>
          <w:p>
            <w:pPr>
              <w:pStyle w:val="TableParagraph"/>
              <w:suppressAutoHyphens w:val="true"/>
              <w:spacing w:before="0" w:after="0"/>
              <w:jc w:val="left"/>
              <w:rPr>
                <w:rFonts w:ascii="Times New Roman" w:hAnsi="Times New Roman" w:cs="Times New Roman"/>
                <w:b/>
                <w:bCs/>
                <w:sz w:val="20"/>
                <w:szCs w:val="20"/>
              </w:rPr>
            </w:pPr>
            <w:r>
              <w:rPr>
                <w:rFonts w:cs="Times New Roman" w:ascii="Times New Roman" w:hAnsi="Times New Roman"/>
                <w:b/>
                <w:bCs/>
                <w:kern w:val="0"/>
                <w:sz w:val="20"/>
                <w:szCs w:val="20"/>
                <w:lang w:eastAsia="en-US" w:bidi="ar-SA"/>
              </w:rPr>
              <w:t xml:space="preserve">S-3.1.2 </w:t>
            </w:r>
            <w:r>
              <w:rPr>
                <w:rFonts w:cs="Times New Roman" w:ascii="Times New Roman" w:hAnsi="Times New Roman"/>
                <w:kern w:val="0"/>
                <w:sz w:val="20"/>
                <w:szCs w:val="20"/>
                <w:lang w:eastAsia="en-US" w:bidi="ar-SA"/>
              </w:rPr>
              <w:t>Okul bünyesinde etkinlik ve yarışmalar düzenlenecektir.</w:t>
            </w:r>
          </w:p>
          <w:p>
            <w:pPr>
              <w:pStyle w:val="TableParagraph"/>
              <w:suppressAutoHyphens w:val="true"/>
              <w:spacing w:before="0" w:after="0"/>
              <w:jc w:val="left"/>
              <w:rPr>
                <w:rFonts w:ascii="Times New Roman" w:hAnsi="Times New Roman" w:cs="Times New Roman"/>
                <w:b/>
                <w:bCs/>
                <w:sz w:val="20"/>
                <w:szCs w:val="20"/>
              </w:rPr>
            </w:pPr>
            <w:r>
              <w:rPr>
                <w:rFonts w:cs="Times New Roman" w:ascii="Times New Roman" w:hAnsi="Times New Roman"/>
                <w:b/>
                <w:bCs/>
                <w:kern w:val="0"/>
                <w:sz w:val="20"/>
                <w:szCs w:val="20"/>
                <w:lang w:eastAsia="en-US" w:bidi="ar-SA"/>
              </w:rPr>
              <w:t xml:space="preserve">S-3.1.3 </w:t>
            </w:r>
            <w:r>
              <w:rPr>
                <w:rFonts w:cs="Times New Roman" w:ascii="Times New Roman" w:hAnsi="Times New Roman"/>
                <w:kern w:val="0"/>
                <w:sz w:val="20"/>
                <w:szCs w:val="20"/>
                <w:lang w:eastAsia="en-US" w:bidi="ar-SA"/>
              </w:rPr>
              <w:t>Okul bahçeleri çocukların geleneksel oyunlarla vakit geçirmelerini sağlayacak ve gelişimlerini destekleyecek şekilde etkin olarak kullanılacaktır</w:t>
            </w:r>
          </w:p>
          <w:p>
            <w:pPr>
              <w:pStyle w:val="TableParagraph"/>
              <w:suppressAutoHyphens w:val="true"/>
              <w:spacing w:before="0" w:after="0"/>
              <w:jc w:val="left"/>
              <w:rPr>
                <w:rFonts w:ascii="Times New Roman" w:hAnsi="Times New Roman" w:cs="Times New Roman"/>
                <w:b/>
                <w:bCs/>
                <w:sz w:val="20"/>
                <w:szCs w:val="20"/>
              </w:rPr>
            </w:pPr>
            <w:r>
              <w:rPr>
                <w:rFonts w:cs="Times New Roman" w:ascii="Times New Roman" w:hAnsi="Times New Roman"/>
                <w:b/>
                <w:bCs/>
                <w:kern w:val="0"/>
                <w:sz w:val="20"/>
                <w:szCs w:val="20"/>
                <w:lang w:eastAsia="en-US" w:bidi="ar-SA"/>
              </w:rPr>
              <w:t xml:space="preserve">S-3.1.4 </w:t>
            </w:r>
            <w:r>
              <w:rPr>
                <w:rFonts w:cs="Times New Roman" w:ascii="Times New Roman" w:hAnsi="Times New Roman"/>
                <w:kern w:val="0"/>
                <w:sz w:val="20"/>
                <w:szCs w:val="20"/>
                <w:lang w:eastAsia="en-US" w:bidi="ar-SA"/>
              </w:rPr>
              <w:t>Öğrencilerin yerel, ulusal ve uluslararası proje ve yarışmalara katılmaları teşvik edilecektir.</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S-3.1.5 </w:t>
            </w:r>
            <w:r>
              <w:rPr>
                <w:rFonts w:cs="Times New Roman" w:ascii="Times New Roman" w:hAnsi="Times New Roman"/>
                <w:kern w:val="0"/>
                <w:sz w:val="20"/>
                <w:szCs w:val="20"/>
                <w:lang w:eastAsia="en-US" w:bidi="ar-SA"/>
              </w:rPr>
              <w:t>E‐okul sisteminde bulunan sosyal etkinlik modülünde gerçekleştirilen etkinlikler işlenecektir.</w:t>
            </w:r>
          </w:p>
        </w:tc>
      </w:tr>
    </w:tbl>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tbl>
      <w:tblPr>
        <w:tblStyle w:val="TableNormal"/>
        <w:tblW w:w="9633" w:type="dxa"/>
        <w:jc w:val="left"/>
        <w:tblInd w:w="968" w:type="dxa"/>
        <w:tblLayout w:type="fixed"/>
        <w:tblCellMar>
          <w:top w:w="0" w:type="dxa"/>
          <w:left w:w="5" w:type="dxa"/>
          <w:bottom w:w="0" w:type="dxa"/>
          <w:right w:w="5" w:type="dxa"/>
        </w:tblCellMar>
        <w:tblLook w:firstRow="1" w:noVBand="0" w:lastRow="1" w:firstColumn="1" w:lastColumn="1" w:noHBand="0" w:val="01e0"/>
      </w:tblPr>
      <w:tblGrid>
        <w:gridCol w:w="2014"/>
        <w:gridCol w:w="7618"/>
      </w:tblGrid>
      <w:tr>
        <w:trPr>
          <w:trHeight w:val="465" w:hRule="atLeast"/>
        </w:trPr>
        <w:tc>
          <w:tcPr>
            <w:tcW w:w="9632" w:type="dxa"/>
            <w:gridSpan w:val="2"/>
            <w:tcBorders>
              <w:top w:val="single" w:sz="4" w:space="0" w:color="000000"/>
              <w:left w:val="single" w:sz="4" w:space="0" w:color="000000"/>
              <w:bottom w:val="single" w:sz="4" w:space="0" w:color="000000"/>
              <w:right w:val="single" w:sz="4" w:space="0" w:color="000000"/>
            </w:tcBorders>
            <w:shd w:color="auto" w:fill="C2D69B" w:themeFill="accent3" w:themeFillTint="99" w:val="clear"/>
            <w:vAlign w:val="center"/>
          </w:tcPr>
          <w:p>
            <w:pPr>
              <w:pStyle w:val="TableParagraph"/>
              <w:suppressAutoHyphens w:val="true"/>
              <w:spacing w:before="0" w:after="0"/>
              <w:ind w:left="115"/>
              <w:jc w:val="left"/>
              <w:rPr>
                <w:rFonts w:ascii="Times New Roman" w:hAnsi="Times New Roman" w:cs="Times New Roman"/>
                <w:b/>
                <w:sz w:val="24"/>
                <w:szCs w:val="24"/>
              </w:rPr>
            </w:pPr>
            <w:r>
              <w:rPr>
                <w:rFonts w:cs="Times New Roman" w:ascii="Times New Roman" w:hAnsi="Times New Roman"/>
                <w:b/>
                <w:spacing w:val="-2"/>
                <w:kern w:val="0"/>
                <w:sz w:val="24"/>
                <w:szCs w:val="24"/>
                <w:lang w:eastAsia="en-US" w:bidi="ar-SA"/>
              </w:rPr>
              <w:t xml:space="preserve">TEMA: </w:t>
            </w:r>
            <w:r>
              <w:rPr>
                <w:rFonts w:cs="Times New Roman" w:ascii="Times New Roman" w:hAnsi="Times New Roman"/>
                <w:bCs/>
                <w:spacing w:val="-2"/>
                <w:kern w:val="0"/>
                <w:sz w:val="24"/>
                <w:szCs w:val="24"/>
                <w:lang w:eastAsia="en-US" w:bidi="ar-SA"/>
              </w:rPr>
              <w:t>Kurumsal Kapasite</w:t>
            </w:r>
          </w:p>
        </w:tc>
      </w:tr>
      <w:tr>
        <w:trPr>
          <w:trHeight w:val="448" w:hRule="atLeast"/>
        </w:trPr>
        <w:tc>
          <w:tcPr>
            <w:tcW w:w="9632" w:type="dxa"/>
            <w:gridSpan w:val="2"/>
            <w:tcBorders>
              <w:top w:val="single" w:sz="4" w:space="0" w:color="000000"/>
              <w:left w:val="single" w:sz="4" w:space="0" w:color="000000"/>
              <w:bottom w:val="single" w:sz="4" w:space="0" w:color="000000"/>
              <w:right w:val="single" w:sz="4" w:space="0" w:color="000000"/>
            </w:tcBorders>
            <w:shd w:color="auto" w:fill="C2D69B" w:themeFill="accent3" w:themeFillTint="99" w:val="clear"/>
            <w:vAlign w:val="center"/>
          </w:tcPr>
          <w:p>
            <w:pPr>
              <w:pStyle w:val="TableParagraph"/>
              <w:suppressAutoHyphens w:val="true"/>
              <w:spacing w:before="0" w:after="0"/>
              <w:ind w:left="115"/>
              <w:jc w:val="left"/>
              <w:rPr>
                <w:rFonts w:ascii="Times New Roman" w:hAnsi="Times New Roman" w:cs="Times New Roman"/>
                <w:sz w:val="24"/>
                <w:szCs w:val="24"/>
              </w:rPr>
            </w:pPr>
            <w:r>
              <w:rPr>
                <w:rFonts w:cs="Times New Roman" w:ascii="Times New Roman" w:hAnsi="Times New Roman"/>
                <w:b/>
                <w:bCs/>
                <w:spacing w:val="-9"/>
                <w:kern w:val="0"/>
                <w:sz w:val="24"/>
                <w:szCs w:val="24"/>
                <w:lang w:eastAsia="en-US" w:bidi="ar-SA"/>
              </w:rPr>
              <w:t>Okul/Kurum</w:t>
            </w:r>
            <w:r>
              <w:rPr>
                <w:rFonts w:cs="Times New Roman" w:ascii="Times New Roman" w:hAnsi="Times New Roman"/>
                <w:b/>
                <w:bCs/>
                <w:spacing w:val="2"/>
                <w:kern w:val="0"/>
                <w:sz w:val="24"/>
                <w:szCs w:val="24"/>
                <w:lang w:eastAsia="en-US" w:bidi="ar-SA"/>
              </w:rPr>
              <w:t xml:space="preserve"> </w:t>
            </w:r>
            <w:r>
              <w:rPr>
                <w:rFonts w:cs="Times New Roman" w:ascii="Times New Roman" w:hAnsi="Times New Roman"/>
                <w:b/>
                <w:bCs/>
                <w:spacing w:val="-4"/>
                <w:kern w:val="0"/>
                <w:sz w:val="24"/>
                <w:szCs w:val="24"/>
                <w:lang w:eastAsia="en-US" w:bidi="ar-SA"/>
              </w:rPr>
              <w:t>Türü:</w:t>
            </w:r>
            <w:r>
              <w:rPr>
                <w:rFonts w:cs="Times New Roman" w:ascii="Times New Roman" w:hAnsi="Times New Roman"/>
                <w:spacing w:val="-4"/>
                <w:kern w:val="0"/>
                <w:sz w:val="24"/>
                <w:szCs w:val="24"/>
                <w:lang w:eastAsia="en-US" w:bidi="ar-SA"/>
              </w:rPr>
              <w:t xml:space="preserve"> Ortaokul</w:t>
            </w:r>
          </w:p>
        </w:tc>
      </w:tr>
      <w:tr>
        <w:trPr>
          <w:trHeight w:val="20" w:hRule="atLeast"/>
        </w:trPr>
        <w:tc>
          <w:tcPr>
            <w:tcW w:w="2014" w:type="dxa"/>
            <w:tcBorders>
              <w:top w:val="single" w:sz="4" w:space="0" w:color="000000"/>
              <w:left w:val="single" w:sz="4" w:space="0" w:color="000000"/>
              <w:bottom w:val="single" w:sz="4" w:space="0" w:color="000000"/>
              <w:right w:val="single" w:sz="4" w:space="0" w:color="000000"/>
            </w:tcBorders>
            <w:shd w:color="auto" w:fill="C2D69B" w:themeFill="accent3" w:themeFillTint="99" w:val="clear"/>
            <w:vAlign w:val="center"/>
          </w:tcPr>
          <w:p>
            <w:pPr>
              <w:pStyle w:val="TableParagraph"/>
              <w:suppressAutoHyphens w:val="true"/>
              <w:spacing w:before="0" w:after="0"/>
              <w:ind w:left="115"/>
              <w:jc w:val="left"/>
              <w:rPr>
                <w:rFonts w:ascii="Times New Roman" w:hAnsi="Times New Roman" w:cs="Times New Roman"/>
                <w:b/>
                <w:bCs/>
                <w:sz w:val="24"/>
                <w:szCs w:val="24"/>
              </w:rPr>
            </w:pPr>
            <w:r>
              <w:rPr>
                <w:rFonts w:cs="Times New Roman" w:ascii="Times New Roman" w:hAnsi="Times New Roman"/>
                <w:b/>
                <w:bCs/>
                <w:spacing w:val="-4"/>
                <w:kern w:val="0"/>
                <w:sz w:val="24"/>
                <w:szCs w:val="24"/>
                <w:lang w:eastAsia="en-US" w:bidi="ar-SA"/>
              </w:rPr>
              <w:t>Amaç</w:t>
            </w:r>
          </w:p>
        </w:tc>
        <w:tc>
          <w:tcPr>
            <w:tcW w:w="761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Amaç 4 </w:t>
            </w:r>
            <w:r>
              <w:rPr>
                <w:rFonts w:cs="Times New Roman" w:ascii="Times New Roman" w:hAnsi="Times New Roman"/>
                <w:kern w:val="0"/>
                <w:sz w:val="20"/>
                <w:szCs w:val="20"/>
                <w:lang w:eastAsia="en-US" w:bidi="ar-SA"/>
              </w:rPr>
              <w:t>Eğitim ve öğretimin niteliğinin geliştirilmesini sağlanacaktır.</w:t>
            </w:r>
          </w:p>
        </w:tc>
      </w:tr>
      <w:tr>
        <w:trPr>
          <w:trHeight w:val="20" w:hRule="atLeast"/>
        </w:trPr>
        <w:tc>
          <w:tcPr>
            <w:tcW w:w="2014" w:type="dxa"/>
            <w:tcBorders>
              <w:top w:val="single" w:sz="4" w:space="0" w:color="000000"/>
              <w:left w:val="single" w:sz="4" w:space="0" w:color="000000"/>
              <w:bottom w:val="single" w:sz="4" w:space="0" w:color="000000"/>
              <w:right w:val="single" w:sz="4" w:space="0" w:color="000000"/>
            </w:tcBorders>
            <w:shd w:color="auto" w:fill="C2D69B" w:themeFill="accent3" w:themeFillTint="99" w:val="clear"/>
            <w:vAlign w:val="center"/>
          </w:tcPr>
          <w:p>
            <w:pPr>
              <w:pStyle w:val="TableParagraph"/>
              <w:suppressAutoHyphens w:val="true"/>
              <w:spacing w:before="0" w:after="0"/>
              <w:ind w:left="115"/>
              <w:jc w:val="left"/>
              <w:rPr>
                <w:rFonts w:ascii="Times New Roman" w:hAnsi="Times New Roman" w:cs="Times New Roman"/>
                <w:b/>
                <w:bCs/>
                <w:sz w:val="24"/>
                <w:szCs w:val="24"/>
              </w:rPr>
            </w:pPr>
            <w:r>
              <w:rPr>
                <w:rFonts w:cs="Times New Roman" w:ascii="Times New Roman" w:hAnsi="Times New Roman"/>
                <w:b/>
                <w:bCs/>
                <w:spacing w:val="-4"/>
                <w:kern w:val="0"/>
                <w:sz w:val="24"/>
                <w:szCs w:val="24"/>
                <w:lang w:eastAsia="en-US" w:bidi="ar-SA"/>
              </w:rPr>
              <w:t>Hedef</w:t>
            </w:r>
          </w:p>
        </w:tc>
        <w:tc>
          <w:tcPr>
            <w:tcW w:w="761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Hedef 4.1</w:t>
            </w:r>
            <w:r>
              <w:rPr>
                <w:rFonts w:cs="Times New Roman" w:ascii="Times New Roman" w:hAnsi="Times New Roman"/>
                <w:kern w:val="0"/>
                <w:sz w:val="20"/>
                <w:szCs w:val="20"/>
                <w:lang w:eastAsia="en-US" w:bidi="ar-SA"/>
              </w:rPr>
              <w:t xml:space="preserve"> Kurum personelinin mesleki gelişimlerinin artırılması sağlanacaktır.</w:t>
            </w:r>
          </w:p>
        </w:tc>
      </w:tr>
      <w:tr>
        <w:trPr>
          <w:trHeight w:val="1094" w:hRule="atLeast"/>
        </w:trPr>
        <w:tc>
          <w:tcPr>
            <w:tcW w:w="2014" w:type="dxa"/>
            <w:tcBorders>
              <w:top w:val="single" w:sz="4" w:space="0" w:color="000000"/>
              <w:left w:val="single" w:sz="4" w:space="0" w:color="000000"/>
              <w:bottom w:val="single" w:sz="4" w:space="0" w:color="000000"/>
              <w:right w:val="single" w:sz="4" w:space="0" w:color="000000"/>
            </w:tcBorders>
            <w:shd w:color="auto" w:fill="C2D69B" w:themeFill="accent3" w:themeFillTint="99" w:val="clear"/>
            <w:vAlign w:val="center"/>
          </w:tcPr>
          <w:p>
            <w:pPr>
              <w:pStyle w:val="TableParagraph"/>
              <w:suppressAutoHyphens w:val="true"/>
              <w:spacing w:lineRule="auto" w:line="247" w:before="0" w:after="0"/>
              <w:ind w:left="115" w:right="137"/>
              <w:jc w:val="left"/>
              <w:rPr>
                <w:rFonts w:ascii="Times New Roman" w:hAnsi="Times New Roman" w:cs="Times New Roman"/>
                <w:b/>
                <w:bCs/>
                <w:sz w:val="24"/>
                <w:szCs w:val="24"/>
              </w:rPr>
            </w:pPr>
            <w:r>
              <w:rPr>
                <w:rFonts w:cs="Times New Roman" w:ascii="Times New Roman" w:hAnsi="Times New Roman"/>
                <w:b/>
                <w:bCs/>
                <w:spacing w:val="-2"/>
                <w:kern w:val="0"/>
                <w:sz w:val="24"/>
                <w:szCs w:val="24"/>
                <w:lang w:eastAsia="en-US" w:bidi="ar-SA"/>
              </w:rPr>
              <w:t xml:space="preserve">Performans </w:t>
            </w:r>
            <w:r>
              <w:rPr>
                <w:rFonts w:cs="Times New Roman" w:ascii="Times New Roman" w:hAnsi="Times New Roman"/>
                <w:b/>
                <w:bCs/>
                <w:spacing w:val="-4"/>
                <w:kern w:val="0"/>
                <w:sz w:val="24"/>
                <w:szCs w:val="24"/>
                <w:lang w:eastAsia="en-US" w:bidi="ar-SA"/>
              </w:rPr>
              <w:t>Göstergeleri</w:t>
            </w:r>
          </w:p>
        </w:tc>
        <w:tc>
          <w:tcPr>
            <w:tcW w:w="761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PG 4.1.1</w:t>
            </w:r>
            <w:r>
              <w:rPr>
                <w:rFonts w:cs="Times New Roman" w:ascii="Times New Roman" w:hAnsi="Times New Roman"/>
                <w:kern w:val="0"/>
                <w:sz w:val="20"/>
                <w:szCs w:val="20"/>
                <w:lang w:eastAsia="en-US" w:bidi="ar-SA"/>
              </w:rPr>
              <w:t xml:space="preserve"> Hizmet içi eğitim alan yönetici ve öğretmen sayısı</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PG 4.1.2 </w:t>
            </w:r>
            <w:r>
              <w:rPr>
                <w:rFonts w:cs="Times New Roman" w:ascii="Times New Roman" w:hAnsi="Times New Roman"/>
                <w:kern w:val="0"/>
                <w:sz w:val="20"/>
                <w:szCs w:val="20"/>
                <w:lang w:eastAsia="en-US" w:bidi="ar-SA"/>
              </w:rPr>
              <w:t>Eğitim alan yardımcı personel sayısı</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PG 4.1.3 </w:t>
            </w:r>
            <w:r>
              <w:rPr>
                <w:rFonts w:cs="Times New Roman" w:ascii="Times New Roman" w:hAnsi="Times New Roman"/>
                <w:kern w:val="0"/>
                <w:sz w:val="20"/>
                <w:szCs w:val="20"/>
                <w:lang w:eastAsia="en-US" w:bidi="ar-SA"/>
              </w:rPr>
              <w:t>Uzaktan hizmet içi eğitime katılan öğretmen sayısı</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PG 4.1.4 </w:t>
            </w:r>
            <w:r>
              <w:rPr>
                <w:rFonts w:cs="Times New Roman" w:ascii="Times New Roman" w:hAnsi="Times New Roman"/>
                <w:kern w:val="0"/>
                <w:sz w:val="20"/>
                <w:szCs w:val="20"/>
                <w:lang w:eastAsia="en-US" w:bidi="ar-SA"/>
              </w:rPr>
              <w:t>Ulusal ve uluslararası projelere katılım sağlayan öğretmen sayısı</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PG 4.1.5 </w:t>
            </w:r>
            <w:r>
              <w:rPr>
                <w:rFonts w:cs="Times New Roman" w:ascii="Times New Roman" w:hAnsi="Times New Roman"/>
                <w:kern w:val="0"/>
                <w:sz w:val="20"/>
                <w:szCs w:val="20"/>
                <w:lang w:eastAsia="en-US" w:bidi="ar-SA"/>
              </w:rPr>
              <w:t>Öğretmenlere yönelik düzenlenen eğitim sayısı</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PG 4.1.6 </w:t>
            </w:r>
            <w:r>
              <w:rPr>
                <w:rFonts w:cs="Times New Roman" w:ascii="Times New Roman" w:hAnsi="Times New Roman"/>
                <w:kern w:val="0"/>
                <w:sz w:val="20"/>
                <w:szCs w:val="20"/>
                <w:lang w:eastAsia="en-US" w:bidi="ar-SA"/>
              </w:rPr>
              <w:t>Yöneticilere yönelik düzenlenen eğitim sayısı</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PG 4.1.7 </w:t>
            </w:r>
            <w:r>
              <w:rPr>
                <w:rFonts w:cs="Times New Roman" w:ascii="Times New Roman" w:hAnsi="Times New Roman"/>
                <w:kern w:val="0"/>
                <w:sz w:val="20"/>
                <w:szCs w:val="20"/>
                <w:lang w:eastAsia="en-US" w:bidi="ar-SA"/>
              </w:rPr>
              <w:t>Yüksek lisans eğitimini sürdüren/ tamamlayan öğretmen ve yönetici sayısı</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PG 4.1.8 </w:t>
            </w:r>
            <w:r>
              <w:rPr>
                <w:rFonts w:cs="Times New Roman" w:ascii="Times New Roman" w:hAnsi="Times New Roman"/>
                <w:kern w:val="0"/>
                <w:sz w:val="20"/>
                <w:szCs w:val="20"/>
                <w:lang w:eastAsia="en-US" w:bidi="ar-SA"/>
              </w:rPr>
              <w:t>Doktora eğitimini sürdüren/tamamlayan öğretmen ve yönetici sayısı</w:t>
            </w:r>
          </w:p>
        </w:tc>
      </w:tr>
      <w:tr>
        <w:trPr>
          <w:trHeight w:val="1468" w:hRule="atLeast"/>
        </w:trPr>
        <w:tc>
          <w:tcPr>
            <w:tcW w:w="2014" w:type="dxa"/>
            <w:tcBorders>
              <w:top w:val="single" w:sz="4" w:space="0" w:color="000000"/>
              <w:left w:val="single" w:sz="4" w:space="0" w:color="000000"/>
              <w:bottom w:val="single" w:sz="4" w:space="0" w:color="000000"/>
              <w:right w:val="single" w:sz="4" w:space="0" w:color="000000"/>
            </w:tcBorders>
            <w:shd w:color="auto" w:fill="C2D69B" w:themeFill="accent3" w:themeFillTint="99" w:val="clear"/>
            <w:vAlign w:val="center"/>
          </w:tcPr>
          <w:p>
            <w:pPr>
              <w:pStyle w:val="TableParagraph"/>
              <w:suppressAutoHyphens w:val="true"/>
              <w:spacing w:before="0" w:after="0"/>
              <w:ind w:left="115"/>
              <w:jc w:val="left"/>
              <w:rPr>
                <w:rFonts w:ascii="Times New Roman" w:hAnsi="Times New Roman" w:cs="Times New Roman"/>
                <w:b/>
                <w:bCs/>
                <w:sz w:val="24"/>
                <w:szCs w:val="24"/>
              </w:rPr>
            </w:pPr>
            <w:r>
              <w:rPr>
                <w:rFonts w:cs="Times New Roman" w:ascii="Times New Roman" w:hAnsi="Times New Roman"/>
                <w:b/>
                <w:bCs/>
                <w:spacing w:val="-2"/>
                <w:kern w:val="0"/>
                <w:sz w:val="24"/>
                <w:szCs w:val="24"/>
                <w:lang w:eastAsia="en-US" w:bidi="ar-SA"/>
              </w:rPr>
              <w:t>Stratejiler</w:t>
            </w:r>
          </w:p>
        </w:tc>
        <w:tc>
          <w:tcPr>
            <w:tcW w:w="761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S-4.1.1</w:t>
            </w:r>
            <w:r>
              <w:rPr>
                <w:rFonts w:cs="Times New Roman" w:ascii="Times New Roman" w:hAnsi="Times New Roman"/>
                <w:kern w:val="0"/>
                <w:sz w:val="20"/>
                <w:szCs w:val="20"/>
                <w:lang w:eastAsia="en-US" w:bidi="ar-SA"/>
              </w:rPr>
              <w:t xml:space="preserve"> Okul yöneticilerinin ve öğretmenlerin mesleki gelişim ihtiyaçları tespit edilerek bu ihtiyaçları gidermeye yönelik bir mesleki gelişim planı hazırlanacaktır.</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S-4.1.2</w:t>
            </w:r>
            <w:r>
              <w:rPr>
                <w:rFonts w:cs="Times New Roman" w:ascii="Times New Roman" w:hAnsi="Times New Roman"/>
                <w:kern w:val="0"/>
                <w:sz w:val="20"/>
                <w:szCs w:val="20"/>
                <w:lang w:eastAsia="en-US" w:bidi="ar-SA"/>
              </w:rPr>
              <w:t xml:space="preserve"> Bakanlık, diğer kurum ve kuruluşlarla yapılan iş birlikleri kapsamında yardımcı personelin görev alanı ile ilgili iş başı eğitim almaları sağlanacaktır.</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S-4.1.3</w:t>
            </w:r>
            <w:r>
              <w:rPr>
                <w:rFonts w:cs="Times New Roman" w:ascii="Times New Roman" w:hAnsi="Times New Roman"/>
                <w:kern w:val="0"/>
                <w:sz w:val="20"/>
                <w:szCs w:val="20"/>
                <w:lang w:eastAsia="en-US" w:bidi="ar-SA"/>
              </w:rPr>
              <w:t xml:space="preserve"> Okul öğretmenlerinin alanlarında mesleki gelişimlerini ve öğretmenlik yeterliklerini geliştirmek için mahalli ve merkezi düzeyde eğitim almaları sağlanacaktır.</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S-4.1.4</w:t>
            </w:r>
            <w:r>
              <w:rPr>
                <w:rFonts w:cs="Times New Roman" w:ascii="Times New Roman" w:hAnsi="Times New Roman"/>
                <w:kern w:val="0"/>
                <w:sz w:val="20"/>
                <w:szCs w:val="20"/>
                <w:lang w:eastAsia="en-US" w:bidi="ar-SA"/>
              </w:rPr>
              <w:t xml:space="preserve"> Okul yöneticilerinin ve öğretmenlerin dijital platformlar aracılığıyla verilen eğitimlere katılmaları teşvik edilecektir.</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S-4.1.5 </w:t>
            </w:r>
            <w:r>
              <w:rPr>
                <w:rFonts w:cs="Times New Roman" w:ascii="Times New Roman" w:hAnsi="Times New Roman"/>
                <w:kern w:val="0"/>
                <w:sz w:val="20"/>
                <w:szCs w:val="20"/>
                <w:lang w:eastAsia="en-US" w:bidi="ar-SA"/>
              </w:rPr>
              <w:t>Okul personelinin motivasyon, iş doyumu ve kurumsal bağlılık düzeylerini artıracak çalışmalar yapılacaktır</w:t>
            </w:r>
          </w:p>
        </w:tc>
      </w:tr>
    </w:tbl>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tab/>
      </w:r>
    </w:p>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tbl>
      <w:tblPr>
        <w:tblStyle w:val="TableNormal"/>
        <w:tblW w:w="9633" w:type="dxa"/>
        <w:jc w:val="left"/>
        <w:tblInd w:w="968" w:type="dxa"/>
        <w:tblLayout w:type="fixed"/>
        <w:tblCellMar>
          <w:top w:w="0" w:type="dxa"/>
          <w:left w:w="5" w:type="dxa"/>
          <w:bottom w:w="0" w:type="dxa"/>
          <w:right w:w="5" w:type="dxa"/>
        </w:tblCellMar>
        <w:tblLook w:firstRow="1" w:noVBand="0" w:lastRow="1" w:firstColumn="1" w:lastColumn="1" w:noHBand="0" w:val="01e0"/>
      </w:tblPr>
      <w:tblGrid>
        <w:gridCol w:w="2014"/>
        <w:gridCol w:w="7618"/>
      </w:tblGrid>
      <w:tr>
        <w:trPr>
          <w:trHeight w:val="465" w:hRule="atLeast"/>
        </w:trPr>
        <w:tc>
          <w:tcPr>
            <w:tcW w:w="9632" w:type="dxa"/>
            <w:gridSpan w:val="2"/>
            <w:tcBorders>
              <w:top w:val="single" w:sz="4" w:space="0" w:color="000000"/>
              <w:left w:val="single" w:sz="4" w:space="0" w:color="000000"/>
              <w:bottom w:val="single" w:sz="4" w:space="0" w:color="000000"/>
              <w:right w:val="single" w:sz="4" w:space="0" w:color="000000"/>
            </w:tcBorders>
            <w:shd w:color="auto" w:fill="D99594" w:themeFill="accent2" w:themeFillTint="99" w:val="clear"/>
            <w:vAlign w:val="center"/>
          </w:tcPr>
          <w:p>
            <w:pPr>
              <w:pStyle w:val="TableParagraph"/>
              <w:suppressAutoHyphens w:val="true"/>
              <w:spacing w:before="0" w:after="0"/>
              <w:ind w:left="115"/>
              <w:jc w:val="left"/>
              <w:rPr>
                <w:rFonts w:ascii="Times New Roman" w:hAnsi="Times New Roman" w:cs="Times New Roman"/>
                <w:b/>
                <w:sz w:val="24"/>
                <w:szCs w:val="24"/>
              </w:rPr>
            </w:pPr>
            <w:r>
              <w:rPr>
                <w:rFonts w:cs="Times New Roman" w:ascii="Times New Roman" w:hAnsi="Times New Roman"/>
                <w:b/>
                <w:spacing w:val="-2"/>
                <w:kern w:val="0"/>
                <w:sz w:val="24"/>
                <w:szCs w:val="24"/>
                <w:lang w:eastAsia="en-US" w:bidi="ar-SA"/>
              </w:rPr>
              <w:t xml:space="preserve">TEMA: </w:t>
            </w:r>
            <w:r>
              <w:rPr>
                <w:rFonts w:cs="Times New Roman" w:ascii="Times New Roman" w:hAnsi="Times New Roman"/>
                <w:bCs/>
                <w:spacing w:val="-2"/>
                <w:kern w:val="0"/>
                <w:sz w:val="24"/>
                <w:szCs w:val="24"/>
                <w:lang w:eastAsia="en-US" w:bidi="ar-SA"/>
              </w:rPr>
              <w:t>Kurumsal Kapasite</w:t>
            </w:r>
          </w:p>
        </w:tc>
      </w:tr>
      <w:tr>
        <w:trPr>
          <w:trHeight w:val="448" w:hRule="atLeast"/>
        </w:trPr>
        <w:tc>
          <w:tcPr>
            <w:tcW w:w="9632" w:type="dxa"/>
            <w:gridSpan w:val="2"/>
            <w:tcBorders>
              <w:top w:val="single" w:sz="4" w:space="0" w:color="000000"/>
              <w:left w:val="single" w:sz="4" w:space="0" w:color="000000"/>
              <w:bottom w:val="single" w:sz="4" w:space="0" w:color="000000"/>
              <w:right w:val="single" w:sz="4" w:space="0" w:color="000000"/>
            </w:tcBorders>
            <w:shd w:color="auto" w:fill="D99594" w:themeFill="accent2" w:themeFillTint="99" w:val="clear"/>
            <w:vAlign w:val="center"/>
          </w:tcPr>
          <w:p>
            <w:pPr>
              <w:pStyle w:val="TableParagraph"/>
              <w:suppressAutoHyphens w:val="true"/>
              <w:spacing w:before="0" w:after="0"/>
              <w:ind w:left="115"/>
              <w:jc w:val="left"/>
              <w:rPr>
                <w:rFonts w:ascii="Times New Roman" w:hAnsi="Times New Roman" w:cs="Times New Roman"/>
                <w:sz w:val="24"/>
                <w:szCs w:val="24"/>
              </w:rPr>
            </w:pPr>
            <w:r>
              <w:rPr>
                <w:rFonts w:cs="Times New Roman" w:ascii="Times New Roman" w:hAnsi="Times New Roman"/>
                <w:b/>
                <w:bCs/>
                <w:spacing w:val="-9"/>
                <w:kern w:val="0"/>
                <w:sz w:val="24"/>
                <w:szCs w:val="24"/>
                <w:lang w:eastAsia="en-US" w:bidi="ar-SA"/>
              </w:rPr>
              <w:t>Okul/Kurum</w:t>
            </w:r>
            <w:r>
              <w:rPr>
                <w:rFonts w:cs="Times New Roman" w:ascii="Times New Roman" w:hAnsi="Times New Roman"/>
                <w:b/>
                <w:bCs/>
                <w:spacing w:val="2"/>
                <w:kern w:val="0"/>
                <w:sz w:val="24"/>
                <w:szCs w:val="24"/>
                <w:lang w:eastAsia="en-US" w:bidi="ar-SA"/>
              </w:rPr>
              <w:t xml:space="preserve"> </w:t>
            </w:r>
            <w:r>
              <w:rPr>
                <w:rFonts w:cs="Times New Roman" w:ascii="Times New Roman" w:hAnsi="Times New Roman"/>
                <w:b/>
                <w:bCs/>
                <w:spacing w:val="-4"/>
                <w:kern w:val="0"/>
                <w:sz w:val="24"/>
                <w:szCs w:val="24"/>
                <w:lang w:eastAsia="en-US" w:bidi="ar-SA"/>
              </w:rPr>
              <w:t>Türü:</w:t>
            </w:r>
            <w:r>
              <w:rPr>
                <w:rFonts w:cs="Times New Roman" w:ascii="Times New Roman" w:hAnsi="Times New Roman"/>
                <w:spacing w:val="-4"/>
                <w:kern w:val="0"/>
                <w:sz w:val="24"/>
                <w:szCs w:val="24"/>
                <w:lang w:eastAsia="en-US" w:bidi="ar-SA"/>
              </w:rPr>
              <w:t xml:space="preserve"> Ortaokul</w:t>
            </w:r>
          </w:p>
        </w:tc>
      </w:tr>
      <w:tr>
        <w:trPr>
          <w:trHeight w:val="20" w:hRule="atLeast"/>
        </w:trPr>
        <w:tc>
          <w:tcPr>
            <w:tcW w:w="2014" w:type="dxa"/>
            <w:tcBorders>
              <w:top w:val="single" w:sz="4" w:space="0" w:color="000000"/>
              <w:left w:val="single" w:sz="4" w:space="0" w:color="000000"/>
              <w:bottom w:val="single" w:sz="4" w:space="0" w:color="000000"/>
              <w:right w:val="single" w:sz="4" w:space="0" w:color="000000"/>
            </w:tcBorders>
            <w:shd w:color="auto" w:fill="D99594" w:themeFill="accent2" w:themeFillTint="99" w:val="clear"/>
            <w:vAlign w:val="center"/>
          </w:tcPr>
          <w:p>
            <w:pPr>
              <w:pStyle w:val="TableParagraph"/>
              <w:suppressAutoHyphens w:val="true"/>
              <w:spacing w:before="0" w:after="0"/>
              <w:ind w:left="115"/>
              <w:jc w:val="left"/>
              <w:rPr>
                <w:rFonts w:ascii="Times New Roman" w:hAnsi="Times New Roman" w:cs="Times New Roman"/>
                <w:b/>
                <w:bCs/>
                <w:sz w:val="24"/>
                <w:szCs w:val="24"/>
              </w:rPr>
            </w:pPr>
            <w:r>
              <w:rPr>
                <w:rFonts w:cs="Times New Roman" w:ascii="Times New Roman" w:hAnsi="Times New Roman"/>
                <w:b/>
                <w:bCs/>
                <w:spacing w:val="-4"/>
                <w:kern w:val="0"/>
                <w:sz w:val="24"/>
                <w:szCs w:val="24"/>
                <w:lang w:eastAsia="en-US" w:bidi="ar-SA"/>
              </w:rPr>
              <w:t>Amaç</w:t>
            </w:r>
          </w:p>
        </w:tc>
        <w:tc>
          <w:tcPr>
            <w:tcW w:w="761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Amaç 5 </w:t>
            </w:r>
            <w:r>
              <w:rPr>
                <w:rFonts w:cs="Times New Roman" w:ascii="Times New Roman" w:hAnsi="Times New Roman"/>
                <w:kern w:val="0"/>
                <w:sz w:val="20"/>
                <w:szCs w:val="20"/>
                <w:lang w:eastAsia="en-US" w:bidi="ar-SA"/>
              </w:rPr>
              <w:t>Eğitim ortamlarının fiziki imkânları geliştirilecektir.</w:t>
            </w:r>
          </w:p>
        </w:tc>
      </w:tr>
      <w:tr>
        <w:trPr>
          <w:trHeight w:val="20" w:hRule="atLeast"/>
        </w:trPr>
        <w:tc>
          <w:tcPr>
            <w:tcW w:w="2014" w:type="dxa"/>
            <w:tcBorders>
              <w:top w:val="single" w:sz="4" w:space="0" w:color="000000"/>
              <w:left w:val="single" w:sz="4" w:space="0" w:color="000000"/>
              <w:bottom w:val="single" w:sz="4" w:space="0" w:color="000000"/>
              <w:right w:val="single" w:sz="4" w:space="0" w:color="000000"/>
            </w:tcBorders>
            <w:shd w:color="auto" w:fill="D99594" w:themeFill="accent2" w:themeFillTint="99" w:val="clear"/>
            <w:vAlign w:val="center"/>
          </w:tcPr>
          <w:p>
            <w:pPr>
              <w:pStyle w:val="TableParagraph"/>
              <w:suppressAutoHyphens w:val="true"/>
              <w:spacing w:before="0" w:after="0"/>
              <w:ind w:left="115"/>
              <w:jc w:val="left"/>
              <w:rPr>
                <w:rFonts w:ascii="Times New Roman" w:hAnsi="Times New Roman" w:cs="Times New Roman"/>
                <w:b/>
                <w:bCs/>
                <w:sz w:val="24"/>
                <w:szCs w:val="24"/>
              </w:rPr>
            </w:pPr>
            <w:r>
              <w:rPr>
                <w:rFonts w:cs="Times New Roman" w:ascii="Times New Roman" w:hAnsi="Times New Roman"/>
                <w:b/>
                <w:bCs/>
                <w:spacing w:val="-4"/>
                <w:kern w:val="0"/>
                <w:sz w:val="24"/>
                <w:szCs w:val="24"/>
                <w:lang w:eastAsia="en-US" w:bidi="ar-SA"/>
              </w:rPr>
              <w:t>Hedef</w:t>
            </w:r>
          </w:p>
        </w:tc>
        <w:tc>
          <w:tcPr>
            <w:tcW w:w="761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Hedef 5.1 </w:t>
            </w:r>
            <w:r>
              <w:rPr>
                <w:rFonts w:cs="Times New Roman" w:ascii="Times New Roman" w:hAnsi="Times New Roman"/>
                <w:kern w:val="0"/>
                <w:sz w:val="20"/>
                <w:szCs w:val="20"/>
                <w:lang w:eastAsia="en-US" w:bidi="ar-SA"/>
              </w:rPr>
              <w:t>Temel eğitimde okulların niteliğini arttıracak uygulamalara ve çalışmalara yer verilmesi sağlanacaktır.</w:t>
            </w:r>
          </w:p>
        </w:tc>
      </w:tr>
      <w:tr>
        <w:trPr>
          <w:trHeight w:val="454" w:hRule="atLeast"/>
        </w:trPr>
        <w:tc>
          <w:tcPr>
            <w:tcW w:w="2014" w:type="dxa"/>
            <w:tcBorders>
              <w:top w:val="single" w:sz="4" w:space="0" w:color="000000"/>
              <w:left w:val="single" w:sz="4" w:space="0" w:color="000000"/>
              <w:bottom w:val="single" w:sz="4" w:space="0" w:color="000000"/>
              <w:right w:val="single" w:sz="4" w:space="0" w:color="000000"/>
            </w:tcBorders>
            <w:shd w:color="auto" w:fill="D99594" w:themeFill="accent2" w:themeFillTint="99" w:val="clear"/>
            <w:vAlign w:val="center"/>
          </w:tcPr>
          <w:p>
            <w:pPr>
              <w:pStyle w:val="TableParagraph"/>
              <w:suppressAutoHyphens w:val="true"/>
              <w:spacing w:lineRule="auto" w:line="247" w:before="0" w:after="0"/>
              <w:ind w:left="115" w:right="137"/>
              <w:jc w:val="left"/>
              <w:rPr>
                <w:rFonts w:ascii="Times New Roman" w:hAnsi="Times New Roman" w:cs="Times New Roman"/>
                <w:b/>
                <w:bCs/>
                <w:sz w:val="24"/>
                <w:szCs w:val="24"/>
              </w:rPr>
            </w:pPr>
            <w:r>
              <w:rPr>
                <w:rFonts w:cs="Times New Roman" w:ascii="Times New Roman" w:hAnsi="Times New Roman"/>
                <w:b/>
                <w:bCs/>
                <w:spacing w:val="-2"/>
                <w:kern w:val="0"/>
                <w:sz w:val="24"/>
                <w:szCs w:val="24"/>
                <w:lang w:eastAsia="en-US" w:bidi="ar-SA"/>
              </w:rPr>
              <w:t xml:space="preserve">Performans </w:t>
            </w:r>
            <w:r>
              <w:rPr>
                <w:rFonts w:cs="Times New Roman" w:ascii="Times New Roman" w:hAnsi="Times New Roman"/>
                <w:b/>
                <w:bCs/>
                <w:spacing w:val="-4"/>
                <w:kern w:val="0"/>
                <w:sz w:val="24"/>
                <w:szCs w:val="24"/>
                <w:lang w:eastAsia="en-US" w:bidi="ar-SA"/>
              </w:rPr>
              <w:t>Göstergeleri</w:t>
            </w:r>
          </w:p>
        </w:tc>
        <w:tc>
          <w:tcPr>
            <w:tcW w:w="761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PG 5.1.1</w:t>
            </w:r>
            <w:r>
              <w:rPr>
                <w:rFonts w:cs="Times New Roman" w:ascii="Times New Roman" w:hAnsi="Times New Roman"/>
                <w:kern w:val="0"/>
                <w:sz w:val="20"/>
                <w:szCs w:val="20"/>
                <w:lang w:eastAsia="en-US" w:bidi="ar-SA"/>
              </w:rPr>
              <w:t xml:space="preserve"> İyileştirilen fiziki mekân sayısı.</w:t>
            </w:r>
          </w:p>
        </w:tc>
      </w:tr>
      <w:tr>
        <w:trPr>
          <w:trHeight w:val="510" w:hRule="atLeast"/>
        </w:trPr>
        <w:tc>
          <w:tcPr>
            <w:tcW w:w="2014" w:type="dxa"/>
            <w:tcBorders>
              <w:top w:val="single" w:sz="4" w:space="0" w:color="000000"/>
              <w:left w:val="single" w:sz="4" w:space="0" w:color="000000"/>
              <w:bottom w:val="single" w:sz="4" w:space="0" w:color="000000"/>
              <w:right w:val="single" w:sz="4" w:space="0" w:color="000000"/>
            </w:tcBorders>
            <w:shd w:color="auto" w:fill="D99594" w:themeFill="accent2" w:themeFillTint="99" w:val="clear"/>
            <w:vAlign w:val="center"/>
          </w:tcPr>
          <w:p>
            <w:pPr>
              <w:pStyle w:val="TableParagraph"/>
              <w:suppressAutoHyphens w:val="true"/>
              <w:spacing w:before="0" w:after="0"/>
              <w:ind w:left="115"/>
              <w:jc w:val="left"/>
              <w:rPr>
                <w:rFonts w:ascii="Times New Roman" w:hAnsi="Times New Roman" w:cs="Times New Roman"/>
                <w:b/>
                <w:bCs/>
                <w:sz w:val="24"/>
                <w:szCs w:val="24"/>
              </w:rPr>
            </w:pPr>
            <w:r>
              <w:rPr>
                <w:rFonts w:cs="Times New Roman" w:ascii="Times New Roman" w:hAnsi="Times New Roman"/>
                <w:b/>
                <w:bCs/>
                <w:spacing w:val="-2"/>
                <w:kern w:val="0"/>
                <w:sz w:val="24"/>
                <w:szCs w:val="24"/>
                <w:lang w:eastAsia="en-US" w:bidi="ar-SA"/>
              </w:rPr>
              <w:t>Stratejiler</w:t>
            </w:r>
          </w:p>
        </w:tc>
        <w:tc>
          <w:tcPr>
            <w:tcW w:w="761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S-5.1.1</w:t>
            </w:r>
            <w:r>
              <w:rPr>
                <w:rFonts w:cs="Times New Roman" w:ascii="Times New Roman" w:hAnsi="Times New Roman"/>
                <w:kern w:val="0"/>
                <w:sz w:val="20"/>
                <w:szCs w:val="20"/>
                <w:lang w:eastAsia="en-US" w:bidi="ar-SA"/>
              </w:rPr>
              <w:t xml:space="preserve"> Fiziki mekânların (derslikler, spor salonu, kütüphaneler, atölyeler vb.) iyileştirilmesi için kamu idareleri, belediyeler ve işverenlerle iş birlikleri yapılacaktır.</w:t>
            </w:r>
          </w:p>
        </w:tc>
      </w:tr>
    </w:tbl>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tbl>
      <w:tblPr>
        <w:tblStyle w:val="TableNormal"/>
        <w:tblW w:w="9633" w:type="dxa"/>
        <w:jc w:val="left"/>
        <w:tblInd w:w="968" w:type="dxa"/>
        <w:tblLayout w:type="fixed"/>
        <w:tblCellMar>
          <w:top w:w="0" w:type="dxa"/>
          <w:left w:w="5" w:type="dxa"/>
          <w:bottom w:w="0" w:type="dxa"/>
          <w:right w:w="5" w:type="dxa"/>
        </w:tblCellMar>
        <w:tblLook w:firstRow="1" w:noVBand="0" w:lastRow="1" w:firstColumn="1" w:lastColumn="1" w:noHBand="0" w:val="01e0"/>
      </w:tblPr>
      <w:tblGrid>
        <w:gridCol w:w="2014"/>
        <w:gridCol w:w="7618"/>
      </w:tblGrid>
      <w:tr>
        <w:trPr>
          <w:trHeight w:val="465" w:hRule="atLeast"/>
        </w:trPr>
        <w:tc>
          <w:tcPr>
            <w:tcW w:w="9632" w:type="dxa"/>
            <w:gridSpan w:val="2"/>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TableParagraph"/>
              <w:suppressAutoHyphens w:val="true"/>
              <w:spacing w:before="0" w:after="0"/>
              <w:ind w:left="115"/>
              <w:jc w:val="left"/>
              <w:rPr>
                <w:rFonts w:ascii="Times New Roman" w:hAnsi="Times New Roman" w:cs="Times New Roman"/>
                <w:b/>
                <w:sz w:val="24"/>
                <w:szCs w:val="24"/>
              </w:rPr>
            </w:pPr>
            <w:r>
              <w:rPr>
                <w:rFonts w:cs="Times New Roman" w:ascii="Times New Roman" w:hAnsi="Times New Roman"/>
                <w:b/>
                <w:spacing w:val="-2"/>
                <w:kern w:val="0"/>
                <w:sz w:val="24"/>
                <w:szCs w:val="24"/>
                <w:lang w:eastAsia="en-US" w:bidi="ar-SA"/>
              </w:rPr>
              <w:t xml:space="preserve">TEMA: </w:t>
            </w:r>
            <w:r>
              <w:rPr>
                <w:rFonts w:cs="Times New Roman" w:ascii="Times New Roman" w:hAnsi="Times New Roman"/>
                <w:bCs/>
                <w:spacing w:val="-2"/>
                <w:kern w:val="0"/>
                <w:sz w:val="24"/>
                <w:szCs w:val="24"/>
                <w:lang w:eastAsia="en-US" w:bidi="ar-SA"/>
              </w:rPr>
              <w:t>Kurumsal Kapasite</w:t>
            </w:r>
          </w:p>
        </w:tc>
      </w:tr>
      <w:tr>
        <w:trPr>
          <w:trHeight w:val="448" w:hRule="atLeast"/>
        </w:trPr>
        <w:tc>
          <w:tcPr>
            <w:tcW w:w="9632" w:type="dxa"/>
            <w:gridSpan w:val="2"/>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TableParagraph"/>
              <w:suppressAutoHyphens w:val="true"/>
              <w:spacing w:before="0" w:after="0"/>
              <w:ind w:left="115"/>
              <w:jc w:val="left"/>
              <w:rPr>
                <w:rFonts w:ascii="Times New Roman" w:hAnsi="Times New Roman" w:cs="Times New Roman"/>
                <w:sz w:val="24"/>
                <w:szCs w:val="24"/>
              </w:rPr>
            </w:pPr>
            <w:r>
              <w:rPr>
                <w:rFonts w:cs="Times New Roman" w:ascii="Times New Roman" w:hAnsi="Times New Roman"/>
                <w:b/>
                <w:bCs/>
                <w:spacing w:val="-9"/>
                <w:kern w:val="0"/>
                <w:sz w:val="24"/>
                <w:szCs w:val="24"/>
                <w:lang w:eastAsia="en-US" w:bidi="ar-SA"/>
              </w:rPr>
              <w:t>Okul/Kurum</w:t>
            </w:r>
            <w:r>
              <w:rPr>
                <w:rFonts w:cs="Times New Roman" w:ascii="Times New Roman" w:hAnsi="Times New Roman"/>
                <w:b/>
                <w:bCs/>
                <w:spacing w:val="2"/>
                <w:kern w:val="0"/>
                <w:sz w:val="24"/>
                <w:szCs w:val="24"/>
                <w:lang w:eastAsia="en-US" w:bidi="ar-SA"/>
              </w:rPr>
              <w:t xml:space="preserve"> </w:t>
            </w:r>
            <w:r>
              <w:rPr>
                <w:rFonts w:cs="Times New Roman" w:ascii="Times New Roman" w:hAnsi="Times New Roman"/>
                <w:b/>
                <w:bCs/>
                <w:spacing w:val="-4"/>
                <w:kern w:val="0"/>
                <w:sz w:val="24"/>
                <w:szCs w:val="24"/>
                <w:lang w:eastAsia="en-US" w:bidi="ar-SA"/>
              </w:rPr>
              <w:t>Türü:</w:t>
            </w:r>
            <w:r>
              <w:rPr>
                <w:rFonts w:cs="Times New Roman" w:ascii="Times New Roman" w:hAnsi="Times New Roman"/>
                <w:spacing w:val="-4"/>
                <w:kern w:val="0"/>
                <w:sz w:val="24"/>
                <w:szCs w:val="24"/>
                <w:lang w:eastAsia="en-US" w:bidi="ar-SA"/>
              </w:rPr>
              <w:t xml:space="preserve"> Ortaokul</w:t>
            </w:r>
          </w:p>
        </w:tc>
      </w:tr>
      <w:tr>
        <w:trPr>
          <w:trHeight w:val="20" w:hRule="atLeast"/>
        </w:trPr>
        <w:tc>
          <w:tcPr>
            <w:tcW w:w="2014"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TableParagraph"/>
              <w:suppressAutoHyphens w:val="true"/>
              <w:spacing w:before="0" w:after="0"/>
              <w:ind w:left="115"/>
              <w:jc w:val="left"/>
              <w:rPr>
                <w:rFonts w:ascii="Times New Roman" w:hAnsi="Times New Roman" w:cs="Times New Roman"/>
                <w:b/>
                <w:bCs/>
                <w:sz w:val="24"/>
                <w:szCs w:val="24"/>
              </w:rPr>
            </w:pPr>
            <w:r>
              <w:rPr>
                <w:rFonts w:cs="Times New Roman" w:ascii="Times New Roman" w:hAnsi="Times New Roman"/>
                <w:b/>
                <w:bCs/>
                <w:spacing w:val="-4"/>
                <w:kern w:val="0"/>
                <w:sz w:val="24"/>
                <w:szCs w:val="24"/>
                <w:lang w:eastAsia="en-US" w:bidi="ar-SA"/>
              </w:rPr>
              <w:t>Amaç</w:t>
            </w:r>
          </w:p>
        </w:tc>
        <w:tc>
          <w:tcPr>
            <w:tcW w:w="761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Amaç 6 </w:t>
            </w:r>
            <w:r>
              <w:rPr>
                <w:rFonts w:cs="Times New Roman" w:ascii="Times New Roman" w:hAnsi="Times New Roman"/>
                <w:kern w:val="0"/>
                <w:sz w:val="20"/>
                <w:szCs w:val="20"/>
                <w:lang w:eastAsia="en-US" w:bidi="ar-SA"/>
              </w:rPr>
              <w:t>Okulun eğitimin temel ilkeleri doğrultusunda niteliğini arttırmak amacıyla kurumsal kapasite geliştirilecektir.</w:t>
            </w:r>
          </w:p>
        </w:tc>
      </w:tr>
      <w:tr>
        <w:trPr>
          <w:trHeight w:val="20" w:hRule="atLeast"/>
        </w:trPr>
        <w:tc>
          <w:tcPr>
            <w:tcW w:w="2014"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TableParagraph"/>
              <w:suppressAutoHyphens w:val="true"/>
              <w:spacing w:before="0" w:after="0"/>
              <w:ind w:left="115"/>
              <w:jc w:val="left"/>
              <w:rPr>
                <w:rFonts w:ascii="Times New Roman" w:hAnsi="Times New Roman" w:cs="Times New Roman"/>
                <w:b/>
                <w:bCs/>
                <w:sz w:val="24"/>
                <w:szCs w:val="24"/>
              </w:rPr>
            </w:pPr>
            <w:r>
              <w:rPr>
                <w:rFonts w:cs="Times New Roman" w:ascii="Times New Roman" w:hAnsi="Times New Roman"/>
                <w:b/>
                <w:bCs/>
                <w:spacing w:val="-4"/>
                <w:kern w:val="0"/>
                <w:sz w:val="24"/>
                <w:szCs w:val="24"/>
                <w:lang w:eastAsia="en-US" w:bidi="ar-SA"/>
              </w:rPr>
              <w:t>Hedef</w:t>
            </w:r>
          </w:p>
        </w:tc>
        <w:tc>
          <w:tcPr>
            <w:tcW w:w="761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Hedef 6.1</w:t>
            </w:r>
            <w:r>
              <w:rPr>
                <w:rFonts w:cs="Times New Roman" w:ascii="Times New Roman" w:hAnsi="Times New Roman"/>
                <w:kern w:val="0"/>
                <w:sz w:val="20"/>
                <w:szCs w:val="20"/>
                <w:lang w:eastAsia="en-US" w:bidi="ar-SA"/>
              </w:rPr>
              <w:t xml:space="preserve"> Eğitim ve öğretimin sağlıklı ve güvenli bir ortamda gerçekleştirilmesi için okul sağlığı ve güvenliği geliştirilecektir.</w:t>
            </w:r>
          </w:p>
        </w:tc>
      </w:tr>
      <w:tr>
        <w:trPr>
          <w:trHeight w:val="1094" w:hRule="atLeast"/>
        </w:trPr>
        <w:tc>
          <w:tcPr>
            <w:tcW w:w="2014"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TableParagraph"/>
              <w:suppressAutoHyphens w:val="true"/>
              <w:spacing w:lineRule="auto" w:line="247" w:before="0" w:after="0"/>
              <w:ind w:left="115" w:right="137"/>
              <w:jc w:val="left"/>
              <w:rPr>
                <w:rFonts w:ascii="Times New Roman" w:hAnsi="Times New Roman" w:cs="Times New Roman"/>
                <w:b/>
                <w:bCs/>
                <w:sz w:val="24"/>
                <w:szCs w:val="24"/>
              </w:rPr>
            </w:pPr>
            <w:r>
              <w:rPr>
                <w:rFonts w:cs="Times New Roman" w:ascii="Times New Roman" w:hAnsi="Times New Roman"/>
                <w:b/>
                <w:bCs/>
                <w:spacing w:val="-2"/>
                <w:kern w:val="0"/>
                <w:sz w:val="24"/>
                <w:szCs w:val="24"/>
                <w:lang w:eastAsia="en-US" w:bidi="ar-SA"/>
              </w:rPr>
              <w:t xml:space="preserve">Performans </w:t>
            </w:r>
            <w:r>
              <w:rPr>
                <w:rFonts w:cs="Times New Roman" w:ascii="Times New Roman" w:hAnsi="Times New Roman"/>
                <w:b/>
                <w:bCs/>
                <w:spacing w:val="-4"/>
                <w:kern w:val="0"/>
                <w:sz w:val="24"/>
                <w:szCs w:val="24"/>
                <w:lang w:eastAsia="en-US" w:bidi="ar-SA"/>
              </w:rPr>
              <w:t>Göstergeleri</w:t>
            </w:r>
          </w:p>
        </w:tc>
        <w:tc>
          <w:tcPr>
            <w:tcW w:w="761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PG 6.1.1</w:t>
            </w:r>
            <w:r>
              <w:rPr>
                <w:rFonts w:cs="Times New Roman" w:ascii="Times New Roman" w:hAnsi="Times New Roman"/>
                <w:kern w:val="0"/>
                <w:sz w:val="20"/>
                <w:szCs w:val="20"/>
                <w:lang w:eastAsia="en-US" w:bidi="ar-SA"/>
              </w:rPr>
              <w:t xml:space="preserve"> Okulda yaşanan kaza sayısı</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PG 6.1.2 </w:t>
            </w:r>
            <w:r>
              <w:rPr>
                <w:rFonts w:cs="Times New Roman" w:ascii="Times New Roman" w:hAnsi="Times New Roman"/>
                <w:kern w:val="0"/>
                <w:sz w:val="20"/>
                <w:szCs w:val="20"/>
                <w:lang w:eastAsia="en-US" w:bidi="ar-SA"/>
              </w:rPr>
              <w:t>Bağımlılıkla mücadele ile ilgili konularda eğitim alan öğrenci ve öğretmen sayısı</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PG 6.1.3 </w:t>
            </w:r>
            <w:r>
              <w:rPr>
                <w:rFonts w:cs="Times New Roman" w:ascii="Times New Roman" w:hAnsi="Times New Roman"/>
                <w:kern w:val="0"/>
                <w:sz w:val="20"/>
                <w:szCs w:val="20"/>
                <w:lang w:eastAsia="en-US" w:bidi="ar-SA"/>
              </w:rPr>
              <w:t>Akran zorbalığı ve siber zorbalıkla ilgili konularda eğitim alan öğretmen, öğrenci ve veli sayısı</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PG 6.1.4</w:t>
            </w:r>
            <w:r>
              <w:rPr>
                <w:rFonts w:cs="Times New Roman" w:ascii="Times New Roman" w:hAnsi="Times New Roman"/>
                <w:kern w:val="0"/>
                <w:sz w:val="20"/>
                <w:szCs w:val="20"/>
                <w:lang w:eastAsia="en-US" w:bidi="ar-SA"/>
              </w:rPr>
              <w:t xml:space="preserve"> Sağlıklı beslenme ve obezite ile ilgili konularda verilen eğitim alan öğrenci, öğretmen ve veli sayısı</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PG 6.1.5 </w:t>
            </w:r>
            <w:r>
              <w:rPr>
                <w:rFonts w:cs="Times New Roman" w:ascii="Times New Roman" w:hAnsi="Times New Roman"/>
                <w:kern w:val="0"/>
                <w:sz w:val="20"/>
                <w:szCs w:val="20"/>
                <w:lang w:eastAsia="en-US" w:bidi="ar-SA"/>
              </w:rPr>
              <w:t>Hijyen, gıda güvenliği, bulaşıcı hastalıklar ile ilgili konularda verilen eğitim alan öğrenci, öğretmen ve personel sayısı</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PG 6.1.6</w:t>
            </w:r>
            <w:r>
              <w:rPr>
                <w:rFonts w:cs="Times New Roman" w:ascii="Times New Roman" w:hAnsi="Times New Roman"/>
                <w:kern w:val="0"/>
                <w:sz w:val="20"/>
                <w:szCs w:val="20"/>
                <w:lang w:eastAsia="en-US" w:bidi="ar-SA"/>
              </w:rPr>
              <w:t xml:space="preserve"> Sivil savunma eğitimlerine katılan öğrenci ve öğretmen sayısı</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 xml:space="preserve">PG 6.1.7 </w:t>
            </w:r>
            <w:r>
              <w:rPr>
                <w:rFonts w:cs="Times New Roman" w:ascii="Times New Roman" w:hAnsi="Times New Roman"/>
                <w:kern w:val="0"/>
                <w:sz w:val="20"/>
                <w:szCs w:val="20"/>
                <w:lang w:eastAsia="en-US" w:bidi="ar-SA"/>
              </w:rPr>
              <w:t>Afet ve acil durum tatbikat sayısı</w:t>
            </w:r>
          </w:p>
        </w:tc>
      </w:tr>
      <w:tr>
        <w:trPr>
          <w:trHeight w:val="1468" w:hRule="atLeast"/>
        </w:trPr>
        <w:tc>
          <w:tcPr>
            <w:tcW w:w="2014"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TableParagraph"/>
              <w:suppressAutoHyphens w:val="true"/>
              <w:spacing w:before="0" w:after="0"/>
              <w:ind w:left="115"/>
              <w:jc w:val="left"/>
              <w:rPr>
                <w:rFonts w:ascii="Times New Roman" w:hAnsi="Times New Roman" w:cs="Times New Roman"/>
                <w:b/>
                <w:bCs/>
                <w:sz w:val="24"/>
                <w:szCs w:val="24"/>
              </w:rPr>
            </w:pPr>
            <w:r>
              <w:rPr>
                <w:rFonts w:cs="Times New Roman" w:ascii="Times New Roman" w:hAnsi="Times New Roman"/>
                <w:b/>
                <w:bCs/>
                <w:spacing w:val="-2"/>
                <w:kern w:val="0"/>
                <w:sz w:val="24"/>
                <w:szCs w:val="24"/>
                <w:lang w:eastAsia="en-US" w:bidi="ar-SA"/>
              </w:rPr>
              <w:t>Stratejiler</w:t>
            </w:r>
          </w:p>
        </w:tc>
        <w:tc>
          <w:tcPr>
            <w:tcW w:w="761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S-6.1.1</w:t>
            </w:r>
            <w:r>
              <w:rPr>
                <w:rFonts w:cs="Times New Roman" w:ascii="Times New Roman" w:hAnsi="Times New Roman"/>
                <w:kern w:val="0"/>
                <w:sz w:val="20"/>
                <w:szCs w:val="20"/>
                <w:lang w:eastAsia="en-US" w:bidi="ar-SA"/>
              </w:rPr>
              <w:t xml:space="preserve"> Eğitim ortamları iş sağlığı ve güvenliği yönergesine uygun hâle getirilecektir.</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S-6.1.2</w:t>
            </w:r>
            <w:r>
              <w:rPr>
                <w:rFonts w:cs="Times New Roman" w:ascii="Times New Roman" w:hAnsi="Times New Roman"/>
                <w:kern w:val="0"/>
                <w:sz w:val="20"/>
                <w:szCs w:val="20"/>
                <w:lang w:eastAsia="en-US" w:bidi="ar-SA"/>
              </w:rPr>
              <w:t xml:space="preserve">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S-6.1.3</w:t>
            </w:r>
            <w:r>
              <w:rPr>
                <w:rFonts w:cs="Times New Roman" w:ascii="Times New Roman" w:hAnsi="Times New Roman"/>
                <w:kern w:val="0"/>
                <w:sz w:val="20"/>
                <w:szCs w:val="20"/>
                <w:lang w:eastAsia="en-US" w:bidi="ar-SA"/>
              </w:rPr>
              <w:t xml:space="preserve"> Doğa, insan ve teknoloji kaynaklı (deprem, sel, heyelan, yangın, çığ ve salgın hastalıklar vd.) afetlere karşı gerekli tedbirlerin alınması için çalışmalar yapılacaktır.</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S-6.1.4</w:t>
            </w:r>
            <w:r>
              <w:rPr>
                <w:rFonts w:cs="Times New Roman" w:ascii="Times New Roman" w:hAnsi="Times New Roman"/>
                <w:kern w:val="0"/>
                <w:sz w:val="20"/>
                <w:szCs w:val="20"/>
                <w:lang w:eastAsia="en-US" w:bidi="ar-SA"/>
              </w:rPr>
              <w:t xml:space="preserve"> Okulun afet ve acil durum eylem planının güncel tutulması sağlanacaktır.</w:t>
            </w:r>
          </w:p>
          <w:p>
            <w:pPr>
              <w:pStyle w:val="TableParagraph"/>
              <w:suppressAutoHyphens w:val="true"/>
              <w:spacing w:before="0" w:after="0"/>
              <w:jc w:val="left"/>
              <w:rPr>
                <w:rFonts w:ascii="Times New Roman" w:hAnsi="Times New Roman" w:cs="Times New Roman"/>
                <w:sz w:val="20"/>
                <w:szCs w:val="20"/>
              </w:rPr>
            </w:pPr>
            <w:r>
              <w:rPr>
                <w:rFonts w:cs="Times New Roman" w:ascii="Times New Roman" w:hAnsi="Times New Roman"/>
                <w:b/>
                <w:bCs/>
                <w:kern w:val="0"/>
                <w:sz w:val="20"/>
                <w:szCs w:val="20"/>
                <w:lang w:eastAsia="en-US" w:bidi="ar-SA"/>
              </w:rPr>
              <w:t>S-6.1.5</w:t>
            </w:r>
            <w:r>
              <w:rPr>
                <w:rFonts w:cs="Times New Roman" w:ascii="Times New Roman" w:hAnsi="Times New Roman"/>
                <w:kern w:val="0"/>
                <w:sz w:val="20"/>
                <w:szCs w:val="20"/>
                <w:lang w:eastAsia="en-US" w:bidi="ar-SA"/>
              </w:rPr>
              <w:t xml:space="preserve"> Afet ve acil durum tatbikatları düzenlenecektir.</w:t>
            </w:r>
          </w:p>
        </w:tc>
      </w:tr>
    </w:tbl>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p>
      <w:pPr>
        <w:pStyle w:val="Normal"/>
        <w:rPr/>
      </w:pPr>
      <w:r>
        <w:rPr/>
      </w:r>
    </w:p>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p>
      <w:pPr>
        <w:pStyle w:val="Normal"/>
        <w:jc w:val="center"/>
        <w:rPr/>
      </w:pPr>
      <w:r>
        <w:rPr/>
        <w:t>T.C.</w:t>
      </w:r>
    </w:p>
    <w:p>
      <w:pPr>
        <w:pStyle w:val="Normal"/>
        <w:jc w:val="center"/>
        <w:rPr/>
      </w:pPr>
      <w:r>
        <w:rPr/>
        <w:t>KULA KAYMAKAMLIĞI</w:t>
      </w:r>
    </w:p>
    <w:p>
      <w:pPr>
        <w:pStyle w:val="Normal"/>
        <w:jc w:val="center"/>
        <w:rPr/>
      </w:pPr>
      <w:r>
        <w:rPr/>
        <w:t>İLÇE MİLLİ EĞİTİM MÜDÜRLÜĞÜ</w:t>
      </w:r>
    </w:p>
    <w:p>
      <w:pPr>
        <w:pStyle w:val="Normal"/>
        <w:jc w:val="center"/>
        <w:rPr/>
      </w:pPr>
      <w:r>
        <w:rPr/>
        <w:t>ÇARIKBALLI ORTAOKULU</w:t>
      </w:r>
    </w:p>
    <w:p>
      <w:pPr>
        <w:pStyle w:val="Normal"/>
        <w:jc w:val="center"/>
        <w:rPr/>
      </w:pPr>
      <w:r>
        <w:rPr/>
      </w:r>
    </w:p>
    <w:p>
      <w:pPr>
        <w:pStyle w:val="Normal"/>
        <w:jc w:val="both"/>
        <w:rPr/>
      </w:pPr>
      <w:r>
        <w:rPr/>
        <w:tab/>
        <w:t>5018 Sayılı Kamu Mali Yönetimi ve Kontrol Kanunu greğince 12. Kalkınma Planı, Orta Vadeli Kalkınma Pragoramı (2024-2026), Cumhurbaşkanlığı 2024 Yıllık Programı, Milli Eğitim Bakanlığı Stratejik Planı, Manisa İl Milli Eğitim Müdürlüğü Stratejik Planı, İlçe Milli Eğitim Müdürlüğü Stratejik Planı ve diğer üst politika belgeleri esas alınarakBakanlımızca belirlenen temel politika, öncelik ve ilkeler çerçevesinde okulumuz yönetim, öğretmenler ve idari personelin katkılarıyla katılımcı yöntemlerle hazırlanan Çarıkballı Ortaokulu 2024-2028 Stratejik Planı tarafımızca uygun görülmüştür.</w:t>
      </w:r>
    </w:p>
    <w:p>
      <w:pPr>
        <w:pStyle w:val="Normal"/>
        <w:jc w:val="both"/>
        <w:rPr/>
      </w:pPr>
      <w:r>
        <w:rPr/>
      </w:r>
    </w:p>
    <w:p>
      <w:pPr>
        <w:pStyle w:val="Normal"/>
        <w:jc w:val="both"/>
        <w:rPr/>
      </w:pPr>
      <w:r>
        <w:rPr/>
      </w:r>
    </w:p>
    <w:tbl>
      <w:tblPr>
        <w:tblW w:w="5000" w:type="pct"/>
        <w:jc w:val="left"/>
        <w:tblInd w:w="-5" w:type="dxa"/>
        <w:tblLayout w:type="fixed"/>
        <w:tblCellMar>
          <w:top w:w="55" w:type="dxa"/>
          <w:left w:w="55" w:type="dxa"/>
          <w:bottom w:w="55" w:type="dxa"/>
          <w:right w:w="55" w:type="dxa"/>
        </w:tblCellMar>
      </w:tblPr>
      <w:tblGrid>
        <w:gridCol w:w="1348"/>
        <w:gridCol w:w="4175"/>
        <w:gridCol w:w="2761"/>
        <w:gridCol w:w="2762"/>
      </w:tblGrid>
      <w:tr>
        <w:trPr/>
        <w:tc>
          <w:tcPr>
            <w:tcW w:w="11046" w:type="dxa"/>
            <w:gridSpan w:val="4"/>
            <w:tcBorders>
              <w:top w:val="single" w:sz="4" w:space="0" w:color="000000"/>
              <w:left w:val="single" w:sz="4" w:space="0" w:color="000000"/>
              <w:bottom w:val="single" w:sz="4" w:space="0" w:color="000000"/>
              <w:right w:val="single" w:sz="4" w:space="0" w:color="000000"/>
            </w:tcBorders>
          </w:tcPr>
          <w:p>
            <w:pPr>
              <w:pStyle w:val="Tabloerii"/>
              <w:jc w:val="center"/>
              <w:rPr/>
            </w:pPr>
            <w:r>
              <w:rPr/>
              <w:t>STRATEJİ GELİŞTİRME KURULU</w:t>
            </w:r>
          </w:p>
        </w:tc>
      </w:tr>
      <w:tr>
        <w:trPr/>
        <w:tc>
          <w:tcPr>
            <w:tcW w:w="1348" w:type="dxa"/>
            <w:tcBorders>
              <w:left w:val="single" w:sz="4" w:space="0" w:color="000000"/>
              <w:bottom w:val="single" w:sz="4" w:space="0" w:color="000000"/>
            </w:tcBorders>
          </w:tcPr>
          <w:p>
            <w:pPr>
              <w:pStyle w:val="Tabloerii"/>
              <w:jc w:val="both"/>
              <w:rPr/>
            </w:pPr>
            <w:r>
              <w:rPr/>
              <w:t>Sıra No</w:t>
            </w:r>
          </w:p>
        </w:tc>
        <w:tc>
          <w:tcPr>
            <w:tcW w:w="4175" w:type="dxa"/>
            <w:tcBorders>
              <w:left w:val="single" w:sz="4" w:space="0" w:color="000000"/>
              <w:bottom w:val="single" w:sz="4" w:space="0" w:color="000000"/>
            </w:tcBorders>
          </w:tcPr>
          <w:p>
            <w:pPr>
              <w:pStyle w:val="Tabloerii"/>
              <w:jc w:val="both"/>
              <w:rPr/>
            </w:pPr>
            <w:r>
              <w:rPr/>
              <w:t>Adı Soyadı</w:t>
            </w:r>
          </w:p>
        </w:tc>
        <w:tc>
          <w:tcPr>
            <w:tcW w:w="2761" w:type="dxa"/>
            <w:tcBorders>
              <w:left w:val="single" w:sz="4" w:space="0" w:color="000000"/>
              <w:bottom w:val="single" w:sz="4" w:space="0" w:color="000000"/>
            </w:tcBorders>
          </w:tcPr>
          <w:p>
            <w:pPr>
              <w:pStyle w:val="Tabloerii"/>
              <w:jc w:val="both"/>
              <w:rPr/>
            </w:pPr>
            <w:r>
              <w:rPr/>
              <w:t>Ünvanı</w:t>
            </w:r>
          </w:p>
        </w:tc>
        <w:tc>
          <w:tcPr>
            <w:tcW w:w="2762" w:type="dxa"/>
            <w:tcBorders>
              <w:left w:val="single" w:sz="4" w:space="0" w:color="000000"/>
              <w:bottom w:val="single" w:sz="4" w:space="0" w:color="000000"/>
              <w:right w:val="single" w:sz="4" w:space="0" w:color="000000"/>
            </w:tcBorders>
          </w:tcPr>
          <w:p>
            <w:pPr>
              <w:pStyle w:val="Tabloerii"/>
              <w:jc w:val="both"/>
              <w:rPr/>
            </w:pPr>
            <w:r>
              <w:rPr/>
              <w:t>İmza</w:t>
            </w:r>
          </w:p>
        </w:tc>
      </w:tr>
      <w:tr>
        <w:trPr/>
        <w:tc>
          <w:tcPr>
            <w:tcW w:w="1348" w:type="dxa"/>
            <w:tcBorders>
              <w:left w:val="single" w:sz="4" w:space="0" w:color="000000"/>
              <w:bottom w:val="single" w:sz="4" w:space="0" w:color="000000"/>
            </w:tcBorders>
          </w:tcPr>
          <w:p>
            <w:pPr>
              <w:pStyle w:val="Tabloerii"/>
              <w:jc w:val="center"/>
              <w:rPr/>
            </w:pPr>
            <w:r>
              <w:rPr/>
              <w:t>1</w:t>
            </w:r>
          </w:p>
        </w:tc>
        <w:tc>
          <w:tcPr>
            <w:tcW w:w="4175" w:type="dxa"/>
            <w:tcBorders>
              <w:left w:val="single" w:sz="4" w:space="0" w:color="000000"/>
              <w:bottom w:val="single" w:sz="4" w:space="0" w:color="000000"/>
            </w:tcBorders>
          </w:tcPr>
          <w:p>
            <w:pPr>
              <w:pStyle w:val="Tabloerii"/>
              <w:jc w:val="both"/>
              <w:rPr/>
            </w:pPr>
            <w:r>
              <w:rPr/>
              <w:t>Hüseyin AYDOĞAN</w:t>
            </w:r>
          </w:p>
        </w:tc>
        <w:tc>
          <w:tcPr>
            <w:tcW w:w="2761" w:type="dxa"/>
            <w:tcBorders>
              <w:left w:val="single" w:sz="4" w:space="0" w:color="000000"/>
              <w:bottom w:val="single" w:sz="4" w:space="0" w:color="000000"/>
            </w:tcBorders>
          </w:tcPr>
          <w:p>
            <w:pPr>
              <w:pStyle w:val="Tabloerii"/>
              <w:jc w:val="both"/>
              <w:rPr/>
            </w:pPr>
            <w:r>
              <w:rPr/>
              <w:t>Okul Müdürü</w:t>
            </w:r>
          </w:p>
        </w:tc>
        <w:tc>
          <w:tcPr>
            <w:tcW w:w="2762" w:type="dxa"/>
            <w:tcBorders>
              <w:left w:val="single" w:sz="4" w:space="0" w:color="000000"/>
              <w:bottom w:val="single" w:sz="4" w:space="0" w:color="000000"/>
              <w:right w:val="single" w:sz="4" w:space="0" w:color="000000"/>
            </w:tcBorders>
          </w:tcPr>
          <w:p>
            <w:pPr>
              <w:pStyle w:val="Tabloerii"/>
              <w:jc w:val="both"/>
              <w:rPr/>
            </w:pPr>
            <w:r>
              <w:rPr/>
            </w:r>
          </w:p>
        </w:tc>
      </w:tr>
      <w:tr>
        <w:trPr/>
        <w:tc>
          <w:tcPr>
            <w:tcW w:w="1348" w:type="dxa"/>
            <w:tcBorders>
              <w:left w:val="single" w:sz="4" w:space="0" w:color="000000"/>
              <w:bottom w:val="single" w:sz="4" w:space="0" w:color="000000"/>
            </w:tcBorders>
          </w:tcPr>
          <w:p>
            <w:pPr>
              <w:pStyle w:val="Tabloerii"/>
              <w:jc w:val="center"/>
              <w:rPr/>
            </w:pPr>
            <w:r>
              <w:rPr/>
              <w:t>2</w:t>
            </w:r>
          </w:p>
        </w:tc>
        <w:tc>
          <w:tcPr>
            <w:tcW w:w="4175" w:type="dxa"/>
            <w:tcBorders>
              <w:left w:val="single" w:sz="4" w:space="0" w:color="000000"/>
              <w:bottom w:val="single" w:sz="4" w:space="0" w:color="000000"/>
            </w:tcBorders>
          </w:tcPr>
          <w:p>
            <w:pPr>
              <w:pStyle w:val="Tabloerii"/>
              <w:jc w:val="both"/>
              <w:rPr/>
            </w:pPr>
            <w:r>
              <w:rPr/>
              <w:t>Abdullah Serdar ERCEYLAN</w:t>
            </w:r>
          </w:p>
        </w:tc>
        <w:tc>
          <w:tcPr>
            <w:tcW w:w="2761" w:type="dxa"/>
            <w:tcBorders>
              <w:left w:val="single" w:sz="4" w:space="0" w:color="000000"/>
              <w:bottom w:val="single" w:sz="4" w:space="0" w:color="000000"/>
            </w:tcBorders>
          </w:tcPr>
          <w:p>
            <w:pPr>
              <w:pStyle w:val="Tabloerii"/>
              <w:jc w:val="both"/>
              <w:rPr/>
            </w:pPr>
            <w:r>
              <w:rPr/>
              <w:t>Müdür Yardımcıs</w:t>
            </w:r>
          </w:p>
        </w:tc>
        <w:tc>
          <w:tcPr>
            <w:tcW w:w="2762" w:type="dxa"/>
            <w:tcBorders>
              <w:left w:val="single" w:sz="4" w:space="0" w:color="000000"/>
              <w:bottom w:val="single" w:sz="4" w:space="0" w:color="000000"/>
              <w:right w:val="single" w:sz="4" w:space="0" w:color="000000"/>
            </w:tcBorders>
          </w:tcPr>
          <w:p>
            <w:pPr>
              <w:pStyle w:val="Tabloerii"/>
              <w:jc w:val="both"/>
              <w:rPr/>
            </w:pPr>
            <w:r>
              <w:rPr/>
            </w:r>
          </w:p>
        </w:tc>
      </w:tr>
      <w:tr>
        <w:trPr/>
        <w:tc>
          <w:tcPr>
            <w:tcW w:w="1348" w:type="dxa"/>
            <w:tcBorders>
              <w:left w:val="single" w:sz="4" w:space="0" w:color="000000"/>
              <w:bottom w:val="single" w:sz="4" w:space="0" w:color="000000"/>
            </w:tcBorders>
          </w:tcPr>
          <w:p>
            <w:pPr>
              <w:pStyle w:val="Tabloerii"/>
              <w:jc w:val="center"/>
              <w:rPr/>
            </w:pPr>
            <w:r>
              <w:rPr/>
              <w:t>3</w:t>
            </w:r>
          </w:p>
        </w:tc>
        <w:tc>
          <w:tcPr>
            <w:tcW w:w="4175" w:type="dxa"/>
            <w:tcBorders>
              <w:left w:val="single" w:sz="4" w:space="0" w:color="000000"/>
              <w:bottom w:val="single" w:sz="4" w:space="0" w:color="000000"/>
            </w:tcBorders>
          </w:tcPr>
          <w:p>
            <w:pPr>
              <w:pStyle w:val="Tabloerii"/>
              <w:jc w:val="both"/>
              <w:rPr/>
            </w:pPr>
            <w:r>
              <w:rPr/>
              <w:t>Fethiye MEMİŞ</w:t>
            </w:r>
          </w:p>
        </w:tc>
        <w:tc>
          <w:tcPr>
            <w:tcW w:w="2761" w:type="dxa"/>
            <w:tcBorders>
              <w:left w:val="single" w:sz="4" w:space="0" w:color="000000"/>
              <w:bottom w:val="single" w:sz="4" w:space="0" w:color="000000"/>
            </w:tcBorders>
          </w:tcPr>
          <w:p>
            <w:pPr>
              <w:pStyle w:val="Tabloerii"/>
              <w:jc w:val="both"/>
              <w:rPr/>
            </w:pPr>
            <w:r>
              <w:rPr/>
              <w:t>Öğretmen</w:t>
            </w:r>
          </w:p>
        </w:tc>
        <w:tc>
          <w:tcPr>
            <w:tcW w:w="2762" w:type="dxa"/>
            <w:tcBorders>
              <w:left w:val="single" w:sz="4" w:space="0" w:color="000000"/>
              <w:bottom w:val="single" w:sz="4" w:space="0" w:color="000000"/>
              <w:right w:val="single" w:sz="4" w:space="0" w:color="000000"/>
            </w:tcBorders>
          </w:tcPr>
          <w:p>
            <w:pPr>
              <w:pStyle w:val="Tabloerii"/>
              <w:jc w:val="both"/>
              <w:rPr/>
            </w:pPr>
            <w:r>
              <w:rPr/>
            </w:r>
          </w:p>
        </w:tc>
      </w:tr>
      <w:tr>
        <w:trPr/>
        <w:tc>
          <w:tcPr>
            <w:tcW w:w="1348" w:type="dxa"/>
            <w:tcBorders>
              <w:left w:val="single" w:sz="4" w:space="0" w:color="000000"/>
              <w:bottom w:val="single" w:sz="4" w:space="0" w:color="000000"/>
            </w:tcBorders>
          </w:tcPr>
          <w:p>
            <w:pPr>
              <w:pStyle w:val="Tabloerii"/>
              <w:jc w:val="center"/>
              <w:rPr/>
            </w:pPr>
            <w:r>
              <w:rPr/>
              <w:t>4</w:t>
            </w:r>
          </w:p>
        </w:tc>
        <w:tc>
          <w:tcPr>
            <w:tcW w:w="4175" w:type="dxa"/>
            <w:tcBorders>
              <w:left w:val="single" w:sz="4" w:space="0" w:color="000000"/>
              <w:bottom w:val="single" w:sz="4" w:space="0" w:color="000000"/>
            </w:tcBorders>
          </w:tcPr>
          <w:p>
            <w:pPr>
              <w:pStyle w:val="Tabloerii"/>
              <w:jc w:val="both"/>
              <w:rPr/>
            </w:pPr>
            <w:r>
              <w:rPr/>
              <w:t>Nilgün KAHRAMAN</w:t>
            </w:r>
          </w:p>
        </w:tc>
        <w:tc>
          <w:tcPr>
            <w:tcW w:w="2761" w:type="dxa"/>
            <w:tcBorders>
              <w:left w:val="single" w:sz="4" w:space="0" w:color="000000"/>
              <w:bottom w:val="single" w:sz="4" w:space="0" w:color="000000"/>
            </w:tcBorders>
          </w:tcPr>
          <w:p>
            <w:pPr>
              <w:pStyle w:val="Tabloerii"/>
              <w:jc w:val="both"/>
              <w:rPr/>
            </w:pPr>
            <w:r>
              <w:rPr/>
              <w:t>Öğretmen</w:t>
            </w:r>
          </w:p>
        </w:tc>
        <w:tc>
          <w:tcPr>
            <w:tcW w:w="2762" w:type="dxa"/>
            <w:tcBorders>
              <w:left w:val="single" w:sz="4" w:space="0" w:color="000000"/>
              <w:bottom w:val="single" w:sz="4" w:space="0" w:color="000000"/>
              <w:right w:val="single" w:sz="4" w:space="0" w:color="000000"/>
            </w:tcBorders>
          </w:tcPr>
          <w:p>
            <w:pPr>
              <w:pStyle w:val="Tabloerii"/>
              <w:jc w:val="both"/>
              <w:rPr/>
            </w:pPr>
            <w:r>
              <w:rPr/>
            </w:r>
          </w:p>
        </w:tc>
      </w:tr>
      <w:tr>
        <w:trPr/>
        <w:tc>
          <w:tcPr>
            <w:tcW w:w="1348" w:type="dxa"/>
            <w:tcBorders>
              <w:left w:val="single" w:sz="4" w:space="0" w:color="000000"/>
              <w:bottom w:val="single" w:sz="4" w:space="0" w:color="000000"/>
            </w:tcBorders>
          </w:tcPr>
          <w:p>
            <w:pPr>
              <w:pStyle w:val="Tabloerii"/>
              <w:jc w:val="center"/>
              <w:rPr/>
            </w:pPr>
            <w:r>
              <w:rPr/>
              <w:t>5</w:t>
            </w:r>
          </w:p>
        </w:tc>
        <w:tc>
          <w:tcPr>
            <w:tcW w:w="4175" w:type="dxa"/>
            <w:tcBorders>
              <w:left w:val="single" w:sz="4" w:space="0" w:color="000000"/>
              <w:bottom w:val="single" w:sz="4" w:space="0" w:color="000000"/>
            </w:tcBorders>
          </w:tcPr>
          <w:p>
            <w:pPr>
              <w:pStyle w:val="Tabloerii"/>
              <w:jc w:val="both"/>
              <w:rPr/>
            </w:pPr>
            <w:r>
              <w:rPr/>
              <w:t>Emine ILGIN</w:t>
            </w:r>
          </w:p>
        </w:tc>
        <w:tc>
          <w:tcPr>
            <w:tcW w:w="2761" w:type="dxa"/>
            <w:tcBorders>
              <w:left w:val="single" w:sz="4" w:space="0" w:color="000000"/>
              <w:bottom w:val="single" w:sz="4" w:space="0" w:color="000000"/>
            </w:tcBorders>
          </w:tcPr>
          <w:p>
            <w:pPr>
              <w:pStyle w:val="Tabloerii"/>
              <w:jc w:val="both"/>
              <w:rPr/>
            </w:pPr>
            <w:r>
              <w:rPr/>
              <w:t>Okul Aile Birliği Başkanı</w:t>
            </w:r>
          </w:p>
        </w:tc>
        <w:tc>
          <w:tcPr>
            <w:tcW w:w="2762" w:type="dxa"/>
            <w:tcBorders>
              <w:left w:val="single" w:sz="4" w:space="0" w:color="000000"/>
              <w:bottom w:val="single" w:sz="4" w:space="0" w:color="000000"/>
              <w:right w:val="single" w:sz="4" w:space="0" w:color="000000"/>
            </w:tcBorders>
          </w:tcPr>
          <w:p>
            <w:pPr>
              <w:pStyle w:val="Tabloerii"/>
              <w:jc w:val="both"/>
              <w:rPr/>
            </w:pPr>
            <w:r>
              <w:rPr/>
            </w:r>
          </w:p>
        </w:tc>
      </w:tr>
    </w:tbl>
    <w:p>
      <w:pPr>
        <w:pStyle w:val="Normal"/>
        <w:jc w:val="both"/>
        <w:rPr/>
      </w:pPr>
      <w:r>
        <w:rPr/>
      </w:r>
    </w:p>
    <w:p>
      <w:pPr>
        <w:pStyle w:val="Normal"/>
        <w:jc w:val="both"/>
        <w:rPr/>
      </w:pPr>
      <w:r>
        <w:rPr/>
      </w:r>
    </w:p>
    <w:tbl>
      <w:tblPr>
        <w:tblW w:w="5000" w:type="pct"/>
        <w:jc w:val="left"/>
        <w:tblInd w:w="-5" w:type="dxa"/>
        <w:tblLayout w:type="fixed"/>
        <w:tblCellMar>
          <w:top w:w="55" w:type="dxa"/>
          <w:left w:w="55" w:type="dxa"/>
          <w:bottom w:w="55" w:type="dxa"/>
          <w:right w:w="55" w:type="dxa"/>
        </w:tblCellMar>
      </w:tblPr>
      <w:tblGrid>
        <w:gridCol w:w="1348"/>
        <w:gridCol w:w="4175"/>
        <w:gridCol w:w="2761"/>
        <w:gridCol w:w="2762"/>
      </w:tblGrid>
      <w:tr>
        <w:trPr/>
        <w:tc>
          <w:tcPr>
            <w:tcW w:w="11046" w:type="dxa"/>
            <w:gridSpan w:val="4"/>
            <w:tcBorders>
              <w:top w:val="single" w:sz="4" w:space="0" w:color="000000"/>
              <w:left w:val="single" w:sz="4" w:space="0" w:color="000000"/>
              <w:bottom w:val="single" w:sz="4" w:space="0" w:color="000000"/>
              <w:right w:val="single" w:sz="4" w:space="0" w:color="000000"/>
            </w:tcBorders>
          </w:tcPr>
          <w:p>
            <w:pPr>
              <w:pStyle w:val="Tabloerii"/>
              <w:jc w:val="center"/>
              <w:rPr/>
            </w:pPr>
            <w:r>
              <w:rPr/>
              <w:t>STRATEJİK PLAN EKİBİ</w:t>
            </w:r>
          </w:p>
          <w:p>
            <w:pPr>
              <w:pStyle w:val="Tabloerii"/>
              <w:jc w:val="center"/>
              <w:rPr/>
            </w:pPr>
            <w:r>
              <w:rPr/>
            </w:r>
          </w:p>
        </w:tc>
      </w:tr>
      <w:tr>
        <w:trPr/>
        <w:tc>
          <w:tcPr>
            <w:tcW w:w="1348" w:type="dxa"/>
            <w:tcBorders>
              <w:left w:val="single" w:sz="4" w:space="0" w:color="000000"/>
              <w:bottom w:val="single" w:sz="4" w:space="0" w:color="000000"/>
            </w:tcBorders>
          </w:tcPr>
          <w:p>
            <w:pPr>
              <w:pStyle w:val="Tabloerii"/>
              <w:jc w:val="both"/>
              <w:rPr/>
            </w:pPr>
            <w:r>
              <w:rPr/>
              <w:t>Sıra No</w:t>
            </w:r>
          </w:p>
        </w:tc>
        <w:tc>
          <w:tcPr>
            <w:tcW w:w="4175" w:type="dxa"/>
            <w:tcBorders>
              <w:left w:val="single" w:sz="4" w:space="0" w:color="000000"/>
              <w:bottom w:val="single" w:sz="4" w:space="0" w:color="000000"/>
            </w:tcBorders>
          </w:tcPr>
          <w:p>
            <w:pPr>
              <w:pStyle w:val="Tabloerii"/>
              <w:jc w:val="both"/>
              <w:rPr/>
            </w:pPr>
            <w:r>
              <w:rPr/>
              <w:t>Adı Soyadı</w:t>
            </w:r>
          </w:p>
        </w:tc>
        <w:tc>
          <w:tcPr>
            <w:tcW w:w="2761" w:type="dxa"/>
            <w:tcBorders>
              <w:left w:val="single" w:sz="4" w:space="0" w:color="000000"/>
              <w:bottom w:val="single" w:sz="4" w:space="0" w:color="000000"/>
            </w:tcBorders>
          </w:tcPr>
          <w:p>
            <w:pPr>
              <w:pStyle w:val="Tabloerii"/>
              <w:jc w:val="both"/>
              <w:rPr/>
            </w:pPr>
            <w:r>
              <w:rPr/>
              <w:t>Ünvanı</w:t>
            </w:r>
          </w:p>
        </w:tc>
        <w:tc>
          <w:tcPr>
            <w:tcW w:w="2762" w:type="dxa"/>
            <w:tcBorders>
              <w:left w:val="single" w:sz="4" w:space="0" w:color="000000"/>
              <w:bottom w:val="single" w:sz="4" w:space="0" w:color="000000"/>
              <w:right w:val="single" w:sz="4" w:space="0" w:color="000000"/>
            </w:tcBorders>
          </w:tcPr>
          <w:p>
            <w:pPr>
              <w:pStyle w:val="Tabloerii"/>
              <w:jc w:val="both"/>
              <w:rPr/>
            </w:pPr>
            <w:r>
              <w:rPr/>
              <w:t>İmza</w:t>
            </w:r>
          </w:p>
        </w:tc>
      </w:tr>
      <w:tr>
        <w:trPr/>
        <w:tc>
          <w:tcPr>
            <w:tcW w:w="1348" w:type="dxa"/>
            <w:tcBorders>
              <w:left w:val="single" w:sz="4" w:space="0" w:color="000000"/>
              <w:bottom w:val="single" w:sz="4" w:space="0" w:color="000000"/>
            </w:tcBorders>
          </w:tcPr>
          <w:p>
            <w:pPr>
              <w:pStyle w:val="Tabloerii"/>
              <w:jc w:val="center"/>
              <w:rPr/>
            </w:pPr>
            <w:r>
              <w:rPr/>
              <w:t>1</w:t>
            </w:r>
          </w:p>
        </w:tc>
        <w:tc>
          <w:tcPr>
            <w:tcW w:w="4175" w:type="dxa"/>
            <w:tcBorders>
              <w:left w:val="single" w:sz="4" w:space="0" w:color="000000"/>
              <w:bottom w:val="single" w:sz="4" w:space="0" w:color="000000"/>
            </w:tcBorders>
          </w:tcPr>
          <w:p>
            <w:pPr>
              <w:pStyle w:val="Tabloerii"/>
              <w:jc w:val="both"/>
              <w:rPr/>
            </w:pPr>
            <w:r>
              <w:rPr/>
              <w:t>Abdullah Serdar ERCEYLAN</w:t>
            </w:r>
          </w:p>
        </w:tc>
        <w:tc>
          <w:tcPr>
            <w:tcW w:w="2761" w:type="dxa"/>
            <w:tcBorders>
              <w:left w:val="single" w:sz="4" w:space="0" w:color="000000"/>
              <w:bottom w:val="single" w:sz="4" w:space="0" w:color="000000"/>
            </w:tcBorders>
          </w:tcPr>
          <w:p>
            <w:pPr>
              <w:pStyle w:val="Tabloerii"/>
              <w:jc w:val="both"/>
              <w:rPr/>
            </w:pPr>
            <w:r>
              <w:rPr/>
              <w:t>Müdür Yardımcıs</w:t>
            </w:r>
          </w:p>
        </w:tc>
        <w:tc>
          <w:tcPr>
            <w:tcW w:w="2762" w:type="dxa"/>
            <w:tcBorders>
              <w:left w:val="single" w:sz="4" w:space="0" w:color="000000"/>
              <w:bottom w:val="single" w:sz="4" w:space="0" w:color="000000"/>
              <w:right w:val="single" w:sz="4" w:space="0" w:color="000000"/>
            </w:tcBorders>
          </w:tcPr>
          <w:p>
            <w:pPr>
              <w:pStyle w:val="Tabloerii"/>
              <w:jc w:val="both"/>
              <w:rPr/>
            </w:pPr>
            <w:r>
              <w:rPr/>
            </w:r>
          </w:p>
        </w:tc>
      </w:tr>
      <w:tr>
        <w:trPr/>
        <w:tc>
          <w:tcPr>
            <w:tcW w:w="1348" w:type="dxa"/>
            <w:tcBorders>
              <w:left w:val="single" w:sz="4" w:space="0" w:color="000000"/>
              <w:bottom w:val="single" w:sz="4" w:space="0" w:color="000000"/>
            </w:tcBorders>
          </w:tcPr>
          <w:p>
            <w:pPr>
              <w:pStyle w:val="Tabloerii"/>
              <w:jc w:val="center"/>
              <w:rPr/>
            </w:pPr>
            <w:r>
              <w:rPr/>
              <w:t>2</w:t>
            </w:r>
          </w:p>
        </w:tc>
        <w:tc>
          <w:tcPr>
            <w:tcW w:w="4175" w:type="dxa"/>
            <w:tcBorders>
              <w:left w:val="single" w:sz="4" w:space="0" w:color="000000"/>
              <w:bottom w:val="single" w:sz="4" w:space="0" w:color="000000"/>
            </w:tcBorders>
          </w:tcPr>
          <w:p>
            <w:pPr>
              <w:pStyle w:val="Tabloerii"/>
              <w:jc w:val="both"/>
              <w:rPr/>
            </w:pPr>
            <w:r>
              <w:rPr/>
              <w:t>Fethiye MEMİŞ</w:t>
            </w:r>
          </w:p>
        </w:tc>
        <w:tc>
          <w:tcPr>
            <w:tcW w:w="2761" w:type="dxa"/>
            <w:tcBorders>
              <w:left w:val="single" w:sz="4" w:space="0" w:color="000000"/>
              <w:bottom w:val="single" w:sz="4" w:space="0" w:color="000000"/>
            </w:tcBorders>
          </w:tcPr>
          <w:p>
            <w:pPr>
              <w:pStyle w:val="Tabloerii"/>
              <w:jc w:val="both"/>
              <w:rPr/>
            </w:pPr>
            <w:r>
              <w:rPr/>
              <w:t>Öğretmen</w:t>
            </w:r>
          </w:p>
        </w:tc>
        <w:tc>
          <w:tcPr>
            <w:tcW w:w="2762" w:type="dxa"/>
            <w:tcBorders>
              <w:left w:val="single" w:sz="4" w:space="0" w:color="000000"/>
              <w:bottom w:val="single" w:sz="4" w:space="0" w:color="000000"/>
              <w:right w:val="single" w:sz="4" w:space="0" w:color="000000"/>
            </w:tcBorders>
          </w:tcPr>
          <w:p>
            <w:pPr>
              <w:pStyle w:val="Tabloerii"/>
              <w:jc w:val="both"/>
              <w:rPr/>
            </w:pPr>
            <w:r>
              <w:rPr/>
            </w:r>
          </w:p>
        </w:tc>
      </w:tr>
      <w:tr>
        <w:trPr/>
        <w:tc>
          <w:tcPr>
            <w:tcW w:w="1348" w:type="dxa"/>
            <w:tcBorders>
              <w:left w:val="single" w:sz="4" w:space="0" w:color="000000"/>
              <w:bottom w:val="single" w:sz="4" w:space="0" w:color="000000"/>
            </w:tcBorders>
          </w:tcPr>
          <w:p>
            <w:pPr>
              <w:pStyle w:val="Tabloerii"/>
              <w:jc w:val="center"/>
              <w:rPr/>
            </w:pPr>
            <w:r>
              <w:rPr/>
              <w:t>3</w:t>
            </w:r>
          </w:p>
        </w:tc>
        <w:tc>
          <w:tcPr>
            <w:tcW w:w="4175" w:type="dxa"/>
            <w:tcBorders>
              <w:left w:val="single" w:sz="4" w:space="0" w:color="000000"/>
              <w:bottom w:val="single" w:sz="4" w:space="0" w:color="000000"/>
            </w:tcBorders>
          </w:tcPr>
          <w:p>
            <w:pPr>
              <w:pStyle w:val="Tabloerii"/>
              <w:jc w:val="both"/>
              <w:rPr/>
            </w:pPr>
            <w:r>
              <w:rPr/>
              <w:t>Nilgün KAHRAMAN</w:t>
            </w:r>
          </w:p>
        </w:tc>
        <w:tc>
          <w:tcPr>
            <w:tcW w:w="2761" w:type="dxa"/>
            <w:tcBorders>
              <w:left w:val="single" w:sz="4" w:space="0" w:color="000000"/>
              <w:bottom w:val="single" w:sz="4" w:space="0" w:color="000000"/>
            </w:tcBorders>
          </w:tcPr>
          <w:p>
            <w:pPr>
              <w:pStyle w:val="Tabloerii"/>
              <w:jc w:val="both"/>
              <w:rPr/>
            </w:pPr>
            <w:r>
              <w:rPr/>
              <w:t>Öğretmen</w:t>
            </w:r>
          </w:p>
        </w:tc>
        <w:tc>
          <w:tcPr>
            <w:tcW w:w="2762" w:type="dxa"/>
            <w:tcBorders>
              <w:left w:val="single" w:sz="4" w:space="0" w:color="000000"/>
              <w:bottom w:val="single" w:sz="4" w:space="0" w:color="000000"/>
              <w:right w:val="single" w:sz="4" w:space="0" w:color="000000"/>
            </w:tcBorders>
          </w:tcPr>
          <w:p>
            <w:pPr>
              <w:pStyle w:val="Tabloerii"/>
              <w:jc w:val="both"/>
              <w:rPr/>
            </w:pPr>
            <w:r>
              <w:rPr/>
            </w:r>
          </w:p>
        </w:tc>
      </w:tr>
      <w:tr>
        <w:trPr/>
        <w:tc>
          <w:tcPr>
            <w:tcW w:w="1348" w:type="dxa"/>
            <w:tcBorders>
              <w:left w:val="single" w:sz="4" w:space="0" w:color="000000"/>
              <w:bottom w:val="single" w:sz="4" w:space="0" w:color="000000"/>
            </w:tcBorders>
          </w:tcPr>
          <w:p>
            <w:pPr>
              <w:pStyle w:val="Tabloerii"/>
              <w:jc w:val="center"/>
              <w:rPr/>
            </w:pPr>
            <w:r>
              <w:rPr/>
              <w:t>4</w:t>
            </w:r>
          </w:p>
        </w:tc>
        <w:tc>
          <w:tcPr>
            <w:tcW w:w="4175" w:type="dxa"/>
            <w:tcBorders>
              <w:left w:val="single" w:sz="4" w:space="0" w:color="000000"/>
              <w:bottom w:val="single" w:sz="4" w:space="0" w:color="000000"/>
            </w:tcBorders>
          </w:tcPr>
          <w:p>
            <w:pPr>
              <w:pStyle w:val="Tabloerii"/>
              <w:jc w:val="both"/>
              <w:rPr/>
            </w:pPr>
            <w:r>
              <w:rPr/>
              <w:t>Gülşan ALTIN</w:t>
            </w:r>
          </w:p>
        </w:tc>
        <w:tc>
          <w:tcPr>
            <w:tcW w:w="2761" w:type="dxa"/>
            <w:tcBorders>
              <w:left w:val="single" w:sz="4" w:space="0" w:color="000000"/>
              <w:bottom w:val="single" w:sz="4" w:space="0" w:color="000000"/>
            </w:tcBorders>
          </w:tcPr>
          <w:p>
            <w:pPr>
              <w:pStyle w:val="Tabloerii"/>
              <w:jc w:val="both"/>
              <w:rPr/>
            </w:pPr>
            <w:r>
              <w:rPr/>
              <w:t>Öğretmen</w:t>
            </w:r>
          </w:p>
        </w:tc>
        <w:tc>
          <w:tcPr>
            <w:tcW w:w="2762" w:type="dxa"/>
            <w:tcBorders>
              <w:left w:val="single" w:sz="4" w:space="0" w:color="000000"/>
              <w:bottom w:val="single" w:sz="4" w:space="0" w:color="000000"/>
              <w:right w:val="single" w:sz="4" w:space="0" w:color="000000"/>
            </w:tcBorders>
          </w:tcPr>
          <w:p>
            <w:pPr>
              <w:pStyle w:val="Tabloerii"/>
              <w:jc w:val="both"/>
              <w:rPr/>
            </w:pPr>
            <w:r>
              <w:rPr/>
            </w:r>
          </w:p>
        </w:tc>
      </w:tr>
      <w:tr>
        <w:trPr/>
        <w:tc>
          <w:tcPr>
            <w:tcW w:w="1348" w:type="dxa"/>
            <w:tcBorders>
              <w:left w:val="single" w:sz="4" w:space="0" w:color="000000"/>
              <w:bottom w:val="single" w:sz="4" w:space="0" w:color="000000"/>
            </w:tcBorders>
          </w:tcPr>
          <w:p>
            <w:pPr>
              <w:pStyle w:val="Tabloerii"/>
              <w:jc w:val="center"/>
              <w:rPr/>
            </w:pPr>
            <w:r>
              <w:rPr/>
              <w:t>5</w:t>
            </w:r>
          </w:p>
        </w:tc>
        <w:tc>
          <w:tcPr>
            <w:tcW w:w="4175" w:type="dxa"/>
            <w:tcBorders>
              <w:left w:val="single" w:sz="4" w:space="0" w:color="000000"/>
              <w:bottom w:val="single" w:sz="4" w:space="0" w:color="000000"/>
            </w:tcBorders>
          </w:tcPr>
          <w:p>
            <w:pPr>
              <w:pStyle w:val="Tabloerii"/>
              <w:jc w:val="both"/>
              <w:rPr/>
            </w:pPr>
            <w:r>
              <w:rPr/>
              <w:t>Sinan ALTIN</w:t>
            </w:r>
          </w:p>
        </w:tc>
        <w:tc>
          <w:tcPr>
            <w:tcW w:w="2761" w:type="dxa"/>
            <w:tcBorders>
              <w:left w:val="single" w:sz="4" w:space="0" w:color="000000"/>
              <w:bottom w:val="single" w:sz="4" w:space="0" w:color="000000"/>
            </w:tcBorders>
          </w:tcPr>
          <w:p>
            <w:pPr>
              <w:pStyle w:val="Tabloerii"/>
              <w:jc w:val="both"/>
              <w:rPr/>
            </w:pPr>
            <w:r>
              <w:rPr/>
              <w:t>Öğretmen</w:t>
            </w:r>
          </w:p>
        </w:tc>
        <w:tc>
          <w:tcPr>
            <w:tcW w:w="2762" w:type="dxa"/>
            <w:tcBorders>
              <w:left w:val="single" w:sz="4" w:space="0" w:color="000000"/>
              <w:bottom w:val="single" w:sz="4" w:space="0" w:color="000000"/>
              <w:right w:val="single" w:sz="4" w:space="0" w:color="000000"/>
            </w:tcBorders>
          </w:tcPr>
          <w:p>
            <w:pPr>
              <w:pStyle w:val="Tabloerii"/>
              <w:jc w:val="both"/>
              <w:rPr/>
            </w:pPr>
            <w:r>
              <w:rPr/>
            </w:r>
          </w:p>
        </w:tc>
      </w:tr>
      <w:tr>
        <w:trPr/>
        <w:tc>
          <w:tcPr>
            <w:tcW w:w="1348" w:type="dxa"/>
            <w:tcBorders>
              <w:left w:val="single" w:sz="4" w:space="0" w:color="000000"/>
              <w:bottom w:val="single" w:sz="4" w:space="0" w:color="000000"/>
            </w:tcBorders>
          </w:tcPr>
          <w:p>
            <w:pPr>
              <w:pStyle w:val="Tabloerii"/>
              <w:jc w:val="center"/>
              <w:rPr/>
            </w:pPr>
            <w:r>
              <w:rPr/>
              <w:t>6</w:t>
            </w:r>
          </w:p>
        </w:tc>
        <w:tc>
          <w:tcPr>
            <w:tcW w:w="4175" w:type="dxa"/>
            <w:tcBorders>
              <w:left w:val="single" w:sz="4" w:space="0" w:color="000000"/>
              <w:bottom w:val="single" w:sz="4" w:space="0" w:color="000000"/>
            </w:tcBorders>
          </w:tcPr>
          <w:p>
            <w:pPr>
              <w:pStyle w:val="Tabloerii"/>
              <w:jc w:val="both"/>
              <w:rPr/>
            </w:pPr>
            <w:r>
              <w:rPr/>
              <w:t>Şeyda TİKENLİ</w:t>
            </w:r>
          </w:p>
        </w:tc>
        <w:tc>
          <w:tcPr>
            <w:tcW w:w="2761" w:type="dxa"/>
            <w:tcBorders>
              <w:left w:val="single" w:sz="4" w:space="0" w:color="000000"/>
              <w:bottom w:val="single" w:sz="4" w:space="0" w:color="000000"/>
            </w:tcBorders>
          </w:tcPr>
          <w:p>
            <w:pPr>
              <w:pStyle w:val="Tabloerii"/>
              <w:jc w:val="both"/>
              <w:rPr/>
            </w:pPr>
            <w:r>
              <w:rPr/>
              <w:t>Öğretmen</w:t>
            </w:r>
          </w:p>
        </w:tc>
        <w:tc>
          <w:tcPr>
            <w:tcW w:w="2762" w:type="dxa"/>
            <w:tcBorders>
              <w:left w:val="single" w:sz="4" w:space="0" w:color="000000"/>
              <w:bottom w:val="single" w:sz="4" w:space="0" w:color="000000"/>
              <w:right w:val="single" w:sz="4" w:space="0" w:color="000000"/>
            </w:tcBorders>
          </w:tcPr>
          <w:p>
            <w:pPr>
              <w:pStyle w:val="Tabloerii"/>
              <w:jc w:val="both"/>
              <w:rPr/>
            </w:pPr>
            <w:r>
              <w:rPr/>
            </w:r>
          </w:p>
        </w:tc>
      </w:tr>
    </w:tbl>
    <w:p>
      <w:pPr>
        <w:pStyle w:val="Normal"/>
        <w:jc w:val="both"/>
        <w:rPr/>
      </w:pPr>
      <w:r>
        <w:rPr/>
      </w:r>
    </w:p>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1816" w:leader="none"/>
        </w:tabs>
        <w:jc w:val="center"/>
        <w:rPr>
          <w:rFonts w:ascii="Times New Roman" w:hAnsi="Times New Roman" w:cs="Times New Roman"/>
          <w:sz w:val="24"/>
        </w:rPr>
      </w:pPr>
      <w:r>
        <w:rPr/>
        <w:drawing>
          <wp:inline distT="0" distB="0" distL="0" distR="0">
            <wp:extent cx="6454140" cy="8915400"/>
            <wp:effectExtent l="0" t="0" r="0" b="0"/>
            <wp:docPr id="43" name="Resi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im 1" descr=""/>
                    <pic:cNvPicPr>
                      <a:picLocks noChangeAspect="1" noChangeArrowheads="1"/>
                    </pic:cNvPicPr>
                  </pic:nvPicPr>
                  <pic:blipFill>
                    <a:blip r:embed="rId60"/>
                    <a:srcRect l="2256" t="818" r="2246" b="3280"/>
                    <a:stretch>
                      <a:fillRect/>
                    </a:stretch>
                  </pic:blipFill>
                  <pic:spPr bwMode="auto">
                    <a:xfrm>
                      <a:off x="0" y="0"/>
                      <a:ext cx="6454140" cy="8915400"/>
                    </a:xfrm>
                    <a:prstGeom prst="rect">
                      <a:avLst/>
                    </a:prstGeom>
                  </pic:spPr>
                </pic:pic>
              </a:graphicData>
            </a:graphic>
          </wp:inline>
        </w:drawing>
      </w:r>
    </w:p>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p>
      <w:pPr>
        <w:pStyle w:val="Normal"/>
        <w:tabs>
          <w:tab w:val="clear" w:pos="720"/>
          <w:tab w:val="left" w:pos="1816" w:leader="none"/>
        </w:tabs>
        <w:rPr>
          <w:rFonts w:ascii="Times New Roman" w:hAnsi="Times New Roman" w:cs="Times New Roman"/>
          <w:sz w:val="24"/>
        </w:rPr>
      </w:pPr>
      <w:r>
        <w:rPr>
          <w:rFonts w:cs="Times New Roman" w:ascii="Times New Roman" w:hAnsi="Times New Roman"/>
          <w:sz w:val="24"/>
        </w:rPr>
      </w:r>
    </w:p>
    <w:p>
      <w:pPr>
        <w:pStyle w:val="BodyText"/>
        <w:spacing w:before="4" w:after="0"/>
        <w:rPr>
          <w:rFonts w:ascii="Times New Roman" w:hAnsi="Times New Roman" w:cs="Times New Roman"/>
          <w:bCs/>
          <w:sz w:val="17"/>
        </w:rPr>
      </w:pPr>
      <w:r>
        <w:rPr>
          <w:rFonts w:cs="Times New Roman" w:ascii="Times New Roman" w:hAnsi="Times New Roman"/>
          <w:bCs/>
          <w:sz w:val="17"/>
        </w:rPr>
        <mc:AlternateContent>
          <mc:Choice Requires="wps">
            <w:drawing>
              <wp:anchor behindDoc="0" distT="4445" distB="3810" distL="8890" distR="8890" simplePos="0" locked="0" layoutInCell="0" allowOverlap="1" relativeHeight="138" wp14:anchorId="2807B86A">
                <wp:simplePos x="0" y="0"/>
                <wp:positionH relativeFrom="page">
                  <wp:posOffset>3590925</wp:posOffset>
                </wp:positionH>
                <wp:positionV relativeFrom="page">
                  <wp:posOffset>6119495</wp:posOffset>
                </wp:positionV>
                <wp:extent cx="68580" cy="132080"/>
                <wp:effectExtent l="8890" t="4445" r="8890" b="3810"/>
                <wp:wrapNone/>
                <wp:docPr id="44" name="Textbox 51"/>
                <a:graphic xmlns:a="http://schemas.openxmlformats.org/drawingml/2006/main">
                  <a:graphicData uri="http://schemas.microsoft.com/office/word/2010/wordprocessingShape">
                    <wps:wsp>
                      <wps:cNvSpPr/>
                      <wps:spPr>
                        <a:xfrm rot="480000">
                          <a:off x="0" y="0"/>
                          <a:ext cx="68760" cy="132120"/>
                        </a:xfrm>
                        <a:prstGeom prst="rect">
                          <a:avLst/>
                        </a:prstGeom>
                        <a:noFill/>
                        <a:ln w="0">
                          <a:noFill/>
                        </a:ln>
                      </wps:spPr>
                      <wps:style>
                        <a:lnRef idx="0"/>
                        <a:fillRef idx="0"/>
                        <a:effectRef idx="0"/>
                        <a:fontRef idx="minor"/>
                      </wps:style>
                      <wps:txbx>
                        <w:txbxContent>
                          <w:p>
                            <w:pPr>
                              <w:pStyle w:val="Ereveerii"/>
                              <w:spacing w:lineRule="exact" w:line="207"/>
                              <w:rPr>
                                <w:rFonts w:ascii="Verdana" w:hAnsi="Verdana"/>
                                <w:b/>
                                <w:sz w:val="20"/>
                              </w:rPr>
                            </w:pPr>
                            <w:r>
                              <w:rPr>
                                <w:rFonts w:ascii="Verdana" w:hAnsi="Verdana"/>
                                <w:b/>
                                <w:color w:val="D2AB67"/>
                                <w:w w:val="155"/>
                                <w:sz w:val="20"/>
                              </w:rPr>
                              <w:t xml:space="preserve"> </w:t>
                            </w:r>
                          </w:p>
                        </w:txbxContent>
                      </wps:txbx>
                      <wps:bodyPr lIns="0" rIns="0" tIns="0" bIns="0" anchor="t">
                        <a:noAutofit/>
                      </wps:bodyPr>
                    </wps:wsp>
                  </a:graphicData>
                </a:graphic>
              </wp:anchor>
            </w:drawing>
          </mc:Choice>
          <mc:Fallback>
            <w:pict>
              <v:rect id="shape_0" ID="Textbox 51" path="m0,0l-2147483645,0l-2147483645,-2147483646l0,-2147483646xe" stroked="f" o:allowincell="f" style="position:absolute;margin-left:282.7pt;margin-top:481.8pt;width:5.35pt;height:10.35pt;mso-wrap-style:square;v-text-anchor:top;rotation:8;mso-position-horizontal-relative:page;mso-position-vertical-relative:page" wp14:anchorId="2807B86A">
                <v:fill o:detectmouseclick="t" on="false"/>
                <v:stroke color="#3465a4" joinstyle="round" endcap="flat"/>
                <v:textbox>
                  <w:txbxContent>
                    <w:p>
                      <w:pPr>
                        <w:pStyle w:val="Ereveerii"/>
                        <w:spacing w:lineRule="exact" w:line="207"/>
                        <w:rPr>
                          <w:rFonts w:ascii="Verdana" w:hAnsi="Verdana"/>
                          <w:b/>
                          <w:sz w:val="20"/>
                        </w:rPr>
                      </w:pPr>
                      <w:r>
                        <w:rPr>
                          <w:rFonts w:ascii="Verdana" w:hAnsi="Verdana"/>
                          <w:b/>
                          <w:color w:val="D2AB67"/>
                          <w:w w:val="155"/>
                          <w:sz w:val="20"/>
                        </w:rPr>
                        <w:t xml:space="preserve"> </w:t>
                      </w:r>
                    </w:p>
                  </w:txbxContent>
                </v:textbox>
                <w10:wrap type="none"/>
              </v:rect>
            </w:pict>
          </mc:Fallback>
        </mc:AlternateContent>
        <mc:AlternateContent>
          <mc:Choice Requires="wps">
            <w:drawing>
              <wp:anchor behindDoc="0" distT="6350" distB="5715" distL="15875" distR="15875" simplePos="0" locked="0" layoutInCell="0" allowOverlap="1" relativeHeight="140" wp14:anchorId="1BF34A36">
                <wp:simplePos x="0" y="0"/>
                <wp:positionH relativeFrom="page">
                  <wp:posOffset>3472815</wp:posOffset>
                </wp:positionH>
                <wp:positionV relativeFrom="page">
                  <wp:posOffset>6094730</wp:posOffset>
                </wp:positionV>
                <wp:extent cx="64135" cy="132080"/>
                <wp:effectExtent l="15875" t="6350" r="15875" b="5715"/>
                <wp:wrapNone/>
                <wp:docPr id="45" name="Textbox 53"/>
                <a:graphic xmlns:a="http://schemas.openxmlformats.org/drawingml/2006/main">
                  <a:graphicData uri="http://schemas.microsoft.com/office/word/2010/wordprocessingShape">
                    <wps:wsp>
                      <wps:cNvSpPr/>
                      <wps:spPr>
                        <a:xfrm rot="900000">
                          <a:off x="0" y="0"/>
                          <a:ext cx="64080" cy="132120"/>
                        </a:xfrm>
                        <a:prstGeom prst="rect">
                          <a:avLst/>
                        </a:prstGeom>
                        <a:noFill/>
                        <a:ln w="0">
                          <a:noFill/>
                        </a:ln>
                      </wps:spPr>
                      <wps:style>
                        <a:lnRef idx="0"/>
                        <a:fillRef idx="0"/>
                        <a:effectRef idx="0"/>
                        <a:fontRef idx="minor"/>
                      </wps:style>
                      <wps:txbx>
                        <w:txbxContent>
                          <w:p>
                            <w:pPr>
                              <w:pStyle w:val="Ereveerii"/>
                              <w:spacing w:lineRule="exact" w:line="207"/>
                              <w:rPr>
                                <w:rFonts w:ascii="Verdana" w:hAnsi="Verdana"/>
                                <w:b/>
                                <w:sz w:val="20"/>
                              </w:rPr>
                            </w:pPr>
                            <w:r>
                              <w:rPr>
                                <w:color w:val="000000"/>
                              </w:rPr>
                            </w:r>
                          </w:p>
                        </w:txbxContent>
                      </wps:txbx>
                      <wps:bodyPr lIns="0" rIns="0" tIns="0" bIns="0" anchor="t">
                        <a:noAutofit/>
                      </wps:bodyPr>
                    </wps:wsp>
                  </a:graphicData>
                </a:graphic>
              </wp:anchor>
            </w:drawing>
          </mc:Choice>
          <mc:Fallback>
            <w:pict>
              <v:rect id="shape_0" ID="Textbox 53" path="m0,0l-2147483645,0l-2147483645,-2147483646l0,-2147483646xe" stroked="f" o:allowincell="f" style="position:absolute;margin-left:273.45pt;margin-top:479.85pt;width:5pt;height:10.35pt;mso-wrap-style:none;v-text-anchor:middle;rotation:15;mso-position-horizontal-relative:page;mso-position-vertical-relative:page" wp14:anchorId="1BF34A36">
                <v:fill o:detectmouseclick="t" on="false"/>
                <v:stroke color="#3465a4" joinstyle="round" endcap="flat"/>
                <v:textbox>
                  <w:txbxContent>
                    <w:p>
                      <w:pPr>
                        <w:pStyle w:val="Ereveerii"/>
                        <w:spacing w:lineRule="exact" w:line="207"/>
                        <w:rPr>
                          <w:rFonts w:ascii="Verdana" w:hAnsi="Verdana"/>
                          <w:b/>
                          <w:sz w:val="20"/>
                        </w:rPr>
                      </w:pPr>
                      <w:r>
                        <w:rPr>
                          <w:color w:val="000000"/>
                        </w:rPr>
                      </w:r>
                    </w:p>
                  </w:txbxContent>
                </v:textbox>
                <w10:wrap type="none"/>
              </v:rect>
            </w:pict>
          </mc:Fallback>
        </mc:AlternateContent>
        <mc:AlternateContent>
          <mc:Choice Requires="wps">
            <w:drawing>
              <wp:anchor behindDoc="0" distT="7620" distB="8255" distL="20320" distR="19685" simplePos="0" locked="0" layoutInCell="0" allowOverlap="1" relativeHeight="142" wp14:anchorId="512FF7CF">
                <wp:simplePos x="0" y="0"/>
                <wp:positionH relativeFrom="page">
                  <wp:posOffset>3399155</wp:posOffset>
                </wp:positionH>
                <wp:positionV relativeFrom="page">
                  <wp:posOffset>6071235</wp:posOffset>
                </wp:positionV>
                <wp:extent cx="69215" cy="132080"/>
                <wp:effectExtent l="20320" t="7620" r="19685" b="8255"/>
                <wp:wrapNone/>
                <wp:docPr id="46" name="Textbox 54"/>
                <a:graphic xmlns:a="http://schemas.openxmlformats.org/drawingml/2006/main">
                  <a:graphicData uri="http://schemas.microsoft.com/office/word/2010/wordprocessingShape">
                    <wps:wsp>
                      <wps:cNvSpPr/>
                      <wps:spPr>
                        <a:xfrm rot="1140000">
                          <a:off x="0" y="0"/>
                          <a:ext cx="69120" cy="132120"/>
                        </a:xfrm>
                        <a:prstGeom prst="rect">
                          <a:avLst/>
                        </a:prstGeom>
                        <a:noFill/>
                        <a:ln w="0">
                          <a:noFill/>
                        </a:ln>
                      </wps:spPr>
                      <wps:style>
                        <a:lnRef idx="0"/>
                        <a:fillRef idx="0"/>
                        <a:effectRef idx="0"/>
                        <a:fontRef idx="minor"/>
                      </wps:style>
                      <wps:txbx>
                        <w:txbxContent>
                          <w:p>
                            <w:pPr>
                              <w:pStyle w:val="Ereveerii"/>
                              <w:spacing w:lineRule="exact" w:line="207"/>
                              <w:rPr>
                                <w:rFonts w:ascii="Verdana" w:hAnsi="Verdana"/>
                                <w:b/>
                                <w:sz w:val="20"/>
                              </w:rPr>
                            </w:pPr>
                            <w:r>
                              <w:rPr>
                                <w:color w:val="000000"/>
                              </w:rPr>
                            </w:r>
                          </w:p>
                        </w:txbxContent>
                      </wps:txbx>
                      <wps:bodyPr lIns="0" rIns="0" tIns="0" bIns="0" anchor="t">
                        <a:noAutofit/>
                      </wps:bodyPr>
                    </wps:wsp>
                  </a:graphicData>
                </a:graphic>
              </wp:anchor>
            </w:drawing>
          </mc:Choice>
          <mc:Fallback>
            <w:pict>
              <v:rect id="shape_0" ID="Textbox 54" path="m0,0l-2147483645,0l-2147483645,-2147483646l0,-2147483646xe" stroked="f" o:allowincell="f" style="position:absolute;margin-left:267.6pt;margin-top:478.05pt;width:5.4pt;height:10.35pt;mso-wrap-style:none;v-text-anchor:middle;rotation:19;mso-position-horizontal-relative:page;mso-position-vertical-relative:page" wp14:anchorId="512FF7CF">
                <v:fill o:detectmouseclick="t" on="false"/>
                <v:stroke color="#3465a4" joinstyle="round" endcap="flat"/>
                <v:textbox>
                  <w:txbxContent>
                    <w:p>
                      <w:pPr>
                        <w:pStyle w:val="Ereveerii"/>
                        <w:spacing w:lineRule="exact" w:line="207"/>
                        <w:rPr>
                          <w:rFonts w:ascii="Verdana" w:hAnsi="Verdana"/>
                          <w:b/>
                          <w:sz w:val="20"/>
                        </w:rPr>
                      </w:pPr>
                      <w:r>
                        <w:rPr>
                          <w:color w:val="000000"/>
                        </w:rPr>
                      </w:r>
                    </w:p>
                  </w:txbxContent>
                </v:textbox>
                <w10:wrap type="none"/>
              </v:rect>
            </w:pict>
          </mc:Fallback>
        </mc:AlternateContent>
        <mc:AlternateContent>
          <mc:Choice Requires="wps">
            <w:drawing>
              <wp:anchor behindDoc="0" distT="12065" distB="12065" distL="26035" distR="25400" simplePos="0" locked="0" layoutInCell="0" allowOverlap="1" relativeHeight="144" wp14:anchorId="6CE2F166">
                <wp:simplePos x="0" y="0"/>
                <wp:positionH relativeFrom="page">
                  <wp:posOffset>3314700</wp:posOffset>
                </wp:positionH>
                <wp:positionV relativeFrom="page">
                  <wp:posOffset>6037580</wp:posOffset>
                </wp:positionV>
                <wp:extent cx="84455" cy="132080"/>
                <wp:effectExtent l="26035" t="12065" r="25400" b="12065"/>
                <wp:wrapNone/>
                <wp:docPr id="47" name="Textbox 55"/>
                <a:graphic xmlns:a="http://schemas.openxmlformats.org/drawingml/2006/main">
                  <a:graphicData uri="http://schemas.microsoft.com/office/word/2010/wordprocessingShape">
                    <wps:wsp>
                      <wps:cNvSpPr/>
                      <wps:spPr>
                        <a:xfrm rot="1620000">
                          <a:off x="0" y="0"/>
                          <a:ext cx="84600" cy="132120"/>
                        </a:xfrm>
                        <a:prstGeom prst="rect">
                          <a:avLst/>
                        </a:prstGeom>
                        <a:noFill/>
                        <a:ln w="0">
                          <a:noFill/>
                        </a:ln>
                      </wps:spPr>
                      <wps:style>
                        <a:lnRef idx="0"/>
                        <a:fillRef idx="0"/>
                        <a:effectRef idx="0"/>
                        <a:fontRef idx="minor"/>
                      </wps:style>
                      <wps:txbx>
                        <w:txbxContent>
                          <w:p>
                            <w:pPr>
                              <w:pStyle w:val="Ereveerii"/>
                              <w:spacing w:lineRule="exact" w:line="207"/>
                              <w:rPr>
                                <w:rFonts w:ascii="Verdana" w:hAnsi="Verdana"/>
                                <w:b/>
                                <w:sz w:val="20"/>
                              </w:rPr>
                            </w:pPr>
                            <w:r>
                              <w:rPr>
                                <w:color w:val="000000"/>
                              </w:rPr>
                            </w:r>
                          </w:p>
                        </w:txbxContent>
                      </wps:txbx>
                      <wps:bodyPr lIns="0" rIns="0" tIns="0" bIns="0" anchor="t">
                        <a:noAutofit/>
                      </wps:bodyPr>
                    </wps:wsp>
                  </a:graphicData>
                </a:graphic>
              </wp:anchor>
            </w:drawing>
          </mc:Choice>
          <mc:Fallback>
            <w:pict>
              <v:rect id="shape_0" ID="Textbox 55" path="m0,0l-2147483645,0l-2147483645,-2147483646l0,-2147483646xe" stroked="f" o:allowincell="f" style="position:absolute;margin-left:260.95pt;margin-top:475.35pt;width:6.6pt;height:10.35pt;mso-wrap-style:none;v-text-anchor:middle;rotation:27;mso-position-horizontal-relative:page;mso-position-vertical-relative:page" wp14:anchorId="6CE2F166">
                <v:fill o:detectmouseclick="t" on="false"/>
                <v:stroke color="#3465a4" joinstyle="round" endcap="flat"/>
                <v:textbox>
                  <w:txbxContent>
                    <w:p>
                      <w:pPr>
                        <w:pStyle w:val="Ereveerii"/>
                        <w:spacing w:lineRule="exact" w:line="207"/>
                        <w:rPr>
                          <w:rFonts w:ascii="Verdana" w:hAnsi="Verdana"/>
                          <w:b/>
                          <w:sz w:val="20"/>
                        </w:rPr>
                      </w:pPr>
                      <w:r>
                        <w:rPr>
                          <w:color w:val="000000"/>
                        </w:rPr>
                      </w:r>
                    </w:p>
                  </w:txbxContent>
                </v:textbox>
                <w10:wrap type="none"/>
              </v:rect>
            </w:pict>
          </mc:Fallback>
        </mc:AlternateContent>
        <mc:AlternateContent>
          <mc:Choice Requires="wps">
            <w:drawing>
              <wp:anchor behindDoc="0" distT="24765" distB="24765" distL="2540" distR="2540" simplePos="0" locked="0" layoutInCell="0" allowOverlap="1" relativeHeight="146" wp14:anchorId="7E91E7B1">
                <wp:simplePos x="0" y="0"/>
                <wp:positionH relativeFrom="page">
                  <wp:posOffset>4617085</wp:posOffset>
                </wp:positionH>
                <wp:positionV relativeFrom="page">
                  <wp:posOffset>5537835</wp:posOffset>
                </wp:positionV>
                <wp:extent cx="39370" cy="132080"/>
                <wp:effectExtent l="2540" t="24765" r="2540" b="24765"/>
                <wp:wrapNone/>
                <wp:docPr id="48" name="Textbox 64"/>
                <a:graphic xmlns:a="http://schemas.openxmlformats.org/drawingml/2006/main">
                  <a:graphicData uri="http://schemas.microsoft.com/office/word/2010/wordprocessingShape">
                    <wps:wsp>
                      <wps:cNvSpPr/>
                      <wps:spPr>
                        <a:xfrm rot="17580000">
                          <a:off x="0" y="0"/>
                          <a:ext cx="39240" cy="132120"/>
                        </a:xfrm>
                        <a:prstGeom prst="rect">
                          <a:avLst/>
                        </a:prstGeom>
                        <a:noFill/>
                        <a:ln w="0">
                          <a:noFill/>
                        </a:ln>
                      </wps:spPr>
                      <wps:style>
                        <a:lnRef idx="0"/>
                        <a:fillRef idx="0"/>
                        <a:effectRef idx="0"/>
                        <a:fontRef idx="minor"/>
                      </wps:style>
                      <wps:txbx>
                        <w:txbxContent>
                          <w:p>
                            <w:pPr>
                              <w:pStyle w:val="Ereveerii"/>
                              <w:spacing w:lineRule="exact" w:line="207"/>
                              <w:rPr>
                                <w:rFonts w:ascii="Verdana" w:hAnsi="Verdana"/>
                                <w:b/>
                                <w:sz w:val="20"/>
                              </w:rPr>
                            </w:pPr>
                            <w:r>
                              <w:rPr>
                                <w:color w:val="000000"/>
                              </w:rPr>
                            </w:r>
                          </w:p>
                        </w:txbxContent>
                      </wps:txbx>
                      <wps:bodyPr lIns="0" rIns="0" tIns="0" bIns="0" anchor="t">
                        <a:noAutofit/>
                      </wps:bodyPr>
                    </wps:wsp>
                  </a:graphicData>
                </a:graphic>
              </wp:anchor>
            </w:drawing>
          </mc:Choice>
          <mc:Fallback>
            <w:pict>
              <v:rect id="shape_0" ID="Textbox 64" path="m0,0l-2147483645,0l-2147483645,-2147483646l0,-2147483646xe" stroked="f" o:allowincell="f" style="position:absolute;margin-left:363.5pt;margin-top:436.1pt;width:3.05pt;height:10.35pt;mso-wrap-style:none;v-text-anchor:middle;rotation:293;mso-position-horizontal-relative:page;mso-position-vertical-relative:page" wp14:anchorId="7E91E7B1">
                <v:fill o:detectmouseclick="t" on="false"/>
                <v:stroke color="#3465a4" joinstyle="round" endcap="flat"/>
                <v:textbox>
                  <w:txbxContent>
                    <w:p>
                      <w:pPr>
                        <w:pStyle w:val="Ereveerii"/>
                        <w:spacing w:lineRule="exact" w:line="207"/>
                        <w:rPr>
                          <w:rFonts w:ascii="Verdana" w:hAnsi="Verdana"/>
                          <w:b/>
                          <w:sz w:val="20"/>
                        </w:rPr>
                      </w:pPr>
                      <w:r>
                        <w:rPr>
                          <w:color w:val="000000"/>
                        </w:rPr>
                      </w:r>
                    </w:p>
                  </w:txbxContent>
                </v:textbox>
                <w10:wrap type="none"/>
              </v:rect>
            </w:pict>
          </mc:Fallback>
        </mc:AlternateContent>
        <mc:AlternateContent>
          <mc:Choice Requires="wps">
            <w:drawing>
              <wp:anchor behindDoc="0" distT="33655" distB="34290" distL="10795" distR="11430" simplePos="0" locked="0" layoutInCell="0" allowOverlap="1" relativeHeight="148" wp14:anchorId="45656B9C">
                <wp:simplePos x="0" y="0"/>
                <wp:positionH relativeFrom="page">
                  <wp:posOffset>4396740</wp:posOffset>
                </wp:positionH>
                <wp:positionV relativeFrom="page">
                  <wp:posOffset>5854700</wp:posOffset>
                </wp:positionV>
                <wp:extent cx="84455" cy="132080"/>
                <wp:effectExtent l="10795" t="33655" r="11430" b="34290"/>
                <wp:wrapNone/>
                <wp:docPr id="49" name="Textbox 69"/>
                <a:graphic xmlns:a="http://schemas.openxmlformats.org/drawingml/2006/main">
                  <a:graphicData uri="http://schemas.microsoft.com/office/word/2010/wordprocessingShape">
                    <wps:wsp>
                      <wps:cNvSpPr/>
                      <wps:spPr>
                        <a:xfrm rot="18840000">
                          <a:off x="0" y="0"/>
                          <a:ext cx="84600" cy="132120"/>
                        </a:xfrm>
                        <a:prstGeom prst="rect">
                          <a:avLst/>
                        </a:prstGeom>
                        <a:noFill/>
                        <a:ln w="0">
                          <a:noFill/>
                        </a:ln>
                      </wps:spPr>
                      <wps:style>
                        <a:lnRef idx="0"/>
                        <a:fillRef idx="0"/>
                        <a:effectRef idx="0"/>
                        <a:fontRef idx="minor"/>
                      </wps:style>
                      <wps:txbx>
                        <w:txbxContent>
                          <w:p>
                            <w:pPr>
                              <w:pStyle w:val="Ereveerii"/>
                              <w:spacing w:lineRule="exact" w:line="207"/>
                              <w:rPr>
                                <w:rFonts w:ascii="Verdana" w:hAnsi="Verdana"/>
                                <w:b/>
                                <w:sz w:val="20"/>
                              </w:rPr>
                            </w:pPr>
                            <w:r>
                              <w:rPr>
                                <w:color w:val="000000"/>
                              </w:rPr>
                            </w:r>
                          </w:p>
                        </w:txbxContent>
                      </wps:txbx>
                      <wps:bodyPr lIns="0" rIns="0" tIns="0" bIns="0" anchor="t">
                        <a:noAutofit/>
                      </wps:bodyPr>
                    </wps:wsp>
                  </a:graphicData>
                </a:graphic>
              </wp:anchor>
            </w:drawing>
          </mc:Choice>
          <mc:Fallback>
            <w:pict>
              <v:rect id="shape_0" ID="Textbox 69" path="m0,0l-2147483645,0l-2147483645,-2147483646l0,-2147483646xe" stroked="f" o:allowincell="f" style="position:absolute;margin-left:346.15pt;margin-top:461pt;width:6.6pt;height:10.35pt;mso-wrap-style:none;v-text-anchor:middle;rotation:314;mso-position-horizontal-relative:page;mso-position-vertical-relative:page" wp14:anchorId="45656B9C">
                <v:fill o:detectmouseclick="t" on="false"/>
                <v:stroke color="#3465a4" joinstyle="round" endcap="flat"/>
                <v:textbox>
                  <w:txbxContent>
                    <w:p>
                      <w:pPr>
                        <w:pStyle w:val="Ereveerii"/>
                        <w:spacing w:lineRule="exact" w:line="207"/>
                        <w:rPr>
                          <w:rFonts w:ascii="Verdana" w:hAnsi="Verdana"/>
                          <w:b/>
                          <w:sz w:val="20"/>
                        </w:rPr>
                      </w:pPr>
                      <w:r>
                        <w:rPr>
                          <w:color w:val="000000"/>
                        </w:rPr>
                      </w:r>
                    </w:p>
                  </w:txbxContent>
                </v:textbox>
                <w10:wrap type="none"/>
              </v:rect>
            </w:pict>
          </mc:Fallback>
        </mc:AlternateContent>
        <mc:AlternateContent>
          <mc:Choice Requires="wps">
            <w:drawing>
              <wp:anchor behindDoc="0" distT="10160" distB="9525" distL="34290" distR="33020" simplePos="0" locked="0" layoutInCell="0" allowOverlap="1" relativeHeight="150" wp14:anchorId="0AD01965">
                <wp:simplePos x="0" y="0"/>
                <wp:positionH relativeFrom="page">
                  <wp:posOffset>4333875</wp:posOffset>
                </wp:positionH>
                <wp:positionV relativeFrom="page">
                  <wp:posOffset>5918200</wp:posOffset>
                </wp:positionV>
                <wp:extent cx="79375" cy="132080"/>
                <wp:effectExtent l="34290" t="10160" r="33020" b="9525"/>
                <wp:wrapNone/>
                <wp:docPr id="50" name="Textbox 70"/>
                <a:graphic xmlns:a="http://schemas.openxmlformats.org/drawingml/2006/main">
                  <a:graphicData uri="http://schemas.microsoft.com/office/word/2010/wordprocessingShape">
                    <wps:wsp>
                      <wps:cNvSpPr/>
                      <wps:spPr>
                        <a:xfrm rot="19140000">
                          <a:off x="0" y="0"/>
                          <a:ext cx="79200" cy="132120"/>
                        </a:xfrm>
                        <a:prstGeom prst="rect">
                          <a:avLst/>
                        </a:prstGeom>
                        <a:noFill/>
                        <a:ln w="0">
                          <a:noFill/>
                        </a:ln>
                      </wps:spPr>
                      <wps:style>
                        <a:lnRef idx="0"/>
                        <a:fillRef idx="0"/>
                        <a:effectRef idx="0"/>
                        <a:fontRef idx="minor"/>
                      </wps:style>
                      <wps:txbx>
                        <w:txbxContent>
                          <w:p>
                            <w:pPr>
                              <w:pStyle w:val="Ereveerii"/>
                              <w:spacing w:lineRule="exact" w:line="207"/>
                              <w:rPr>
                                <w:rFonts w:ascii="Verdana" w:hAnsi="Verdana"/>
                                <w:b/>
                                <w:sz w:val="20"/>
                              </w:rPr>
                            </w:pPr>
                            <w:r>
                              <w:rPr>
                                <w:color w:val="000000"/>
                              </w:rPr>
                            </w:r>
                          </w:p>
                        </w:txbxContent>
                      </wps:txbx>
                      <wps:bodyPr lIns="0" rIns="0" tIns="0" bIns="0" anchor="t">
                        <a:noAutofit/>
                      </wps:bodyPr>
                    </wps:wsp>
                  </a:graphicData>
                </a:graphic>
              </wp:anchor>
            </w:drawing>
          </mc:Choice>
          <mc:Fallback>
            <w:pict>
              <v:rect id="shape_0" ID="Textbox 70" path="m0,0l-2147483645,0l-2147483645,-2147483646l0,-2147483646xe" stroked="f" o:allowincell="f" style="position:absolute;margin-left:341.2pt;margin-top:466pt;width:6.2pt;height:10.35pt;mso-wrap-style:none;v-text-anchor:middle;rotation:319;mso-position-horizontal-relative:page;mso-position-vertical-relative:page" wp14:anchorId="0AD01965">
                <v:fill o:detectmouseclick="t" on="false"/>
                <v:stroke color="#3465a4" joinstyle="round" endcap="flat"/>
                <v:textbox>
                  <w:txbxContent>
                    <w:p>
                      <w:pPr>
                        <w:pStyle w:val="Ereveerii"/>
                        <w:spacing w:lineRule="exact" w:line="207"/>
                        <w:rPr>
                          <w:rFonts w:ascii="Verdana" w:hAnsi="Verdana"/>
                          <w:b/>
                          <w:sz w:val="20"/>
                        </w:rPr>
                      </w:pPr>
                      <w:r>
                        <w:rPr>
                          <w:color w:val="000000"/>
                        </w:rPr>
                      </w:r>
                    </w:p>
                  </w:txbxContent>
                </v:textbox>
                <w10:wrap type="none"/>
              </v:rect>
            </w:pict>
          </mc:Fallback>
        </mc:AlternateContent>
        <mc:AlternateContent>
          <mc:Choice Requires="wps">
            <w:drawing>
              <wp:anchor behindDoc="0" distT="6985" distB="7620" distL="33020" distR="31750" simplePos="0" locked="0" layoutInCell="0" allowOverlap="1" relativeHeight="152" wp14:anchorId="5AB31A7A">
                <wp:simplePos x="0" y="0"/>
                <wp:positionH relativeFrom="page">
                  <wp:posOffset>4275455</wp:posOffset>
                </wp:positionH>
                <wp:positionV relativeFrom="page">
                  <wp:posOffset>5971540</wp:posOffset>
                </wp:positionV>
                <wp:extent cx="67945" cy="132080"/>
                <wp:effectExtent l="33020" t="6985" r="31750" b="7620"/>
                <wp:wrapNone/>
                <wp:docPr id="51" name="Textbox 71"/>
                <a:graphic xmlns:a="http://schemas.openxmlformats.org/drawingml/2006/main">
                  <a:graphicData uri="http://schemas.microsoft.com/office/word/2010/wordprocessingShape">
                    <wps:wsp>
                      <wps:cNvSpPr/>
                      <wps:spPr>
                        <a:xfrm rot="19440000">
                          <a:off x="0" y="0"/>
                          <a:ext cx="68040" cy="132120"/>
                        </a:xfrm>
                        <a:prstGeom prst="rect">
                          <a:avLst/>
                        </a:prstGeom>
                        <a:noFill/>
                        <a:ln w="0">
                          <a:noFill/>
                        </a:ln>
                      </wps:spPr>
                      <wps:style>
                        <a:lnRef idx="0"/>
                        <a:fillRef idx="0"/>
                        <a:effectRef idx="0"/>
                        <a:fontRef idx="minor"/>
                      </wps:style>
                      <wps:txbx>
                        <w:txbxContent>
                          <w:p>
                            <w:pPr>
                              <w:pStyle w:val="Ereveerii"/>
                              <w:spacing w:lineRule="exact" w:line="207"/>
                              <w:rPr>
                                <w:rFonts w:ascii="Verdana" w:hAnsi="Verdana"/>
                                <w:b/>
                                <w:sz w:val="20"/>
                              </w:rPr>
                            </w:pPr>
                            <w:r>
                              <w:rPr>
                                <w:rFonts w:ascii="Verdana" w:hAnsi="Verdana"/>
                                <w:b/>
                                <w:color w:val="D2AB67"/>
                                <w:w w:val="155"/>
                                <w:sz w:val="20"/>
                              </w:rPr>
                              <w:t xml:space="preserve"> </w:t>
                            </w:r>
                          </w:p>
                        </w:txbxContent>
                      </wps:txbx>
                      <wps:bodyPr lIns="0" rIns="0" tIns="0" bIns="0" anchor="t">
                        <a:noAutofit/>
                      </wps:bodyPr>
                    </wps:wsp>
                  </a:graphicData>
                </a:graphic>
              </wp:anchor>
            </w:drawing>
          </mc:Choice>
          <mc:Fallback>
            <w:pict>
              <v:rect id="shape_0" ID="Textbox 71" path="m0,0l-2147483645,0l-2147483645,-2147483646l0,-2147483646xe" stroked="f" o:allowincell="f" style="position:absolute;margin-left:336.6pt;margin-top:470.15pt;width:5.3pt;height:10.35pt;mso-wrap-style:square;v-text-anchor:top;rotation:324;mso-position-horizontal-relative:page;mso-position-vertical-relative:page" wp14:anchorId="5AB31A7A">
                <v:fill o:detectmouseclick="t" on="false"/>
                <v:stroke color="#3465a4" joinstyle="round" endcap="flat"/>
                <v:textbox>
                  <w:txbxContent>
                    <w:p>
                      <w:pPr>
                        <w:pStyle w:val="Ereveerii"/>
                        <w:spacing w:lineRule="exact" w:line="207"/>
                        <w:rPr>
                          <w:rFonts w:ascii="Verdana" w:hAnsi="Verdana"/>
                          <w:b/>
                          <w:sz w:val="20"/>
                        </w:rPr>
                      </w:pPr>
                      <w:r>
                        <w:rPr>
                          <w:rFonts w:ascii="Verdana" w:hAnsi="Verdana"/>
                          <w:b/>
                          <w:color w:val="D2AB67"/>
                          <w:w w:val="155"/>
                          <w:sz w:val="20"/>
                        </w:rPr>
                        <w:t xml:space="preserve"> </w:t>
                      </w:r>
                    </w:p>
                  </w:txbxContent>
                </v:textbox>
                <w10:wrap type="none"/>
              </v:rect>
            </w:pict>
          </mc:Fallback>
        </mc:AlternateContent>
        <mc:AlternateContent>
          <mc:Choice Requires="wps">
            <w:drawing>
              <wp:anchor behindDoc="0" distT="10160" distB="8890" distL="22225" distR="21590" simplePos="0" locked="0" layoutInCell="0" allowOverlap="1" relativeHeight="154" wp14:anchorId="6BB2B564">
                <wp:simplePos x="0" y="0"/>
                <wp:positionH relativeFrom="page">
                  <wp:posOffset>4121150</wp:posOffset>
                </wp:positionH>
                <wp:positionV relativeFrom="page">
                  <wp:posOffset>6053455</wp:posOffset>
                </wp:positionV>
                <wp:extent cx="77470" cy="132080"/>
                <wp:effectExtent l="22225" t="10160" r="21590" b="8890"/>
                <wp:wrapNone/>
                <wp:docPr id="52" name="Textbox 73"/>
                <a:graphic xmlns:a="http://schemas.openxmlformats.org/drawingml/2006/main">
                  <a:graphicData uri="http://schemas.microsoft.com/office/word/2010/wordprocessingShape">
                    <wps:wsp>
                      <wps:cNvSpPr/>
                      <wps:spPr>
                        <a:xfrm rot="20280000">
                          <a:off x="0" y="0"/>
                          <a:ext cx="77400" cy="132120"/>
                        </a:xfrm>
                        <a:prstGeom prst="rect">
                          <a:avLst/>
                        </a:prstGeom>
                        <a:noFill/>
                        <a:ln w="0">
                          <a:noFill/>
                        </a:ln>
                      </wps:spPr>
                      <wps:style>
                        <a:lnRef idx="0"/>
                        <a:fillRef idx="0"/>
                        <a:effectRef idx="0"/>
                        <a:fontRef idx="minor"/>
                      </wps:style>
                      <wps:txbx>
                        <w:txbxContent>
                          <w:p>
                            <w:pPr>
                              <w:pStyle w:val="Ereveerii"/>
                              <w:spacing w:lineRule="exact" w:line="207"/>
                              <w:rPr>
                                <w:rFonts w:ascii="Verdana" w:hAnsi="Verdana"/>
                                <w:b/>
                                <w:sz w:val="20"/>
                              </w:rPr>
                            </w:pPr>
                            <w:r>
                              <w:rPr>
                                <w:color w:val="000000"/>
                              </w:rPr>
                            </w:r>
                          </w:p>
                        </w:txbxContent>
                      </wps:txbx>
                      <wps:bodyPr lIns="0" rIns="0" tIns="0" bIns="0" anchor="t">
                        <a:noAutofit/>
                      </wps:bodyPr>
                    </wps:wsp>
                  </a:graphicData>
                </a:graphic>
              </wp:anchor>
            </w:drawing>
          </mc:Choice>
          <mc:Fallback>
            <w:pict>
              <v:rect id="shape_0" ID="Textbox 73" path="m0,0l-2147483645,0l-2147483645,-2147483646l0,-2147483646xe" stroked="f" o:allowincell="f" style="position:absolute;margin-left:324.45pt;margin-top:476.65pt;width:6.05pt;height:10.35pt;mso-wrap-style:none;v-text-anchor:middle;rotation:338;mso-position-horizontal-relative:page;mso-position-vertical-relative:page" wp14:anchorId="6BB2B564">
                <v:fill o:detectmouseclick="t" on="false"/>
                <v:stroke color="#3465a4" joinstyle="round" endcap="flat"/>
                <v:textbox>
                  <w:txbxContent>
                    <w:p>
                      <w:pPr>
                        <w:pStyle w:val="Ereveerii"/>
                        <w:spacing w:lineRule="exact" w:line="207"/>
                        <w:rPr>
                          <w:rFonts w:ascii="Verdana" w:hAnsi="Verdana"/>
                          <w:b/>
                          <w:sz w:val="20"/>
                        </w:rPr>
                      </w:pPr>
                      <w:r>
                        <w:rPr>
                          <w:color w:val="000000"/>
                        </w:rPr>
                      </w:r>
                    </w:p>
                  </w:txbxContent>
                </v:textbox>
                <w10:wrap type="none"/>
              </v:rect>
            </w:pict>
          </mc:Fallback>
        </mc:AlternateContent>
        <mc:AlternateContent>
          <mc:Choice Requires="wps">
            <w:drawing>
              <wp:anchor behindDoc="0" distT="6350" distB="5715" distL="14605" distR="13970" simplePos="0" locked="0" layoutInCell="0" allowOverlap="1" relativeHeight="156" wp14:anchorId="23DEB097">
                <wp:simplePos x="0" y="0"/>
                <wp:positionH relativeFrom="page">
                  <wp:posOffset>3985260</wp:posOffset>
                </wp:positionH>
                <wp:positionV relativeFrom="page">
                  <wp:posOffset>6099810</wp:posOffset>
                </wp:positionV>
                <wp:extent cx="67945" cy="132080"/>
                <wp:effectExtent l="14605" t="6350" r="13970" b="5715"/>
                <wp:wrapNone/>
                <wp:docPr id="53" name="Textbox 74"/>
                <a:graphic xmlns:a="http://schemas.openxmlformats.org/drawingml/2006/main">
                  <a:graphicData uri="http://schemas.microsoft.com/office/word/2010/wordprocessingShape">
                    <wps:wsp>
                      <wps:cNvSpPr/>
                      <wps:spPr>
                        <a:xfrm rot="20820000">
                          <a:off x="0" y="0"/>
                          <a:ext cx="68040" cy="132120"/>
                        </a:xfrm>
                        <a:prstGeom prst="rect">
                          <a:avLst/>
                        </a:prstGeom>
                        <a:noFill/>
                        <a:ln w="0">
                          <a:noFill/>
                        </a:ln>
                      </wps:spPr>
                      <wps:style>
                        <a:lnRef idx="0"/>
                        <a:fillRef idx="0"/>
                        <a:effectRef idx="0"/>
                        <a:fontRef idx="minor"/>
                      </wps:style>
                      <wps:txbx>
                        <w:txbxContent>
                          <w:p>
                            <w:pPr>
                              <w:pStyle w:val="Ereveerii"/>
                              <w:spacing w:lineRule="exact" w:line="207"/>
                              <w:rPr>
                                <w:rFonts w:ascii="Verdana" w:hAnsi="Verdana"/>
                                <w:b/>
                                <w:sz w:val="20"/>
                              </w:rPr>
                            </w:pPr>
                            <w:r>
                              <w:rPr>
                                <w:color w:val="000000"/>
                              </w:rPr>
                            </w:r>
                          </w:p>
                        </w:txbxContent>
                      </wps:txbx>
                      <wps:bodyPr lIns="0" rIns="0" tIns="0" bIns="0" anchor="t">
                        <a:noAutofit/>
                      </wps:bodyPr>
                    </wps:wsp>
                  </a:graphicData>
                </a:graphic>
              </wp:anchor>
            </w:drawing>
          </mc:Choice>
          <mc:Fallback>
            <w:pict>
              <v:rect id="shape_0" ID="Textbox 74" path="m0,0l-2147483645,0l-2147483645,-2147483646l0,-2147483646xe" stroked="f" o:allowincell="f" style="position:absolute;margin-left:313.8pt;margin-top:480.3pt;width:5.3pt;height:10.35pt;mso-wrap-style:none;v-text-anchor:middle;rotation:347;mso-position-horizontal-relative:page;mso-position-vertical-relative:page" wp14:anchorId="23DEB097">
                <v:fill o:detectmouseclick="t" on="false"/>
                <v:stroke color="#3465a4" joinstyle="round" endcap="flat"/>
                <v:textbox>
                  <w:txbxContent>
                    <w:p>
                      <w:pPr>
                        <w:pStyle w:val="Ereveerii"/>
                        <w:spacing w:lineRule="exact" w:line="207"/>
                        <w:rPr>
                          <w:rFonts w:ascii="Verdana" w:hAnsi="Verdana"/>
                          <w:b/>
                          <w:sz w:val="20"/>
                        </w:rPr>
                      </w:pPr>
                      <w:r>
                        <w:rPr>
                          <w:color w:val="000000"/>
                        </w:rPr>
                      </w:r>
                    </w:p>
                  </w:txbxContent>
                </v:textbox>
                <w10:wrap type="none"/>
              </v:rect>
            </w:pict>
          </mc:Fallback>
        </mc:AlternateContent>
        <mc:AlternateContent>
          <mc:Choice Requires="wps">
            <w:drawing>
              <wp:anchor behindDoc="0" distT="1905" distB="1270" distL="2540" distR="1905" simplePos="0" locked="0" layoutInCell="0" allowOverlap="1" relativeHeight="158" wp14:anchorId="1801191D">
                <wp:simplePos x="0" y="0"/>
                <wp:positionH relativeFrom="page">
                  <wp:posOffset>3789045</wp:posOffset>
                </wp:positionH>
                <wp:positionV relativeFrom="page">
                  <wp:posOffset>6127115</wp:posOffset>
                </wp:positionV>
                <wp:extent cx="76835" cy="132080"/>
                <wp:effectExtent l="2540" t="1905" r="1905" b="1270"/>
                <wp:wrapNone/>
                <wp:docPr id="54" name="Textbox 76"/>
                <a:graphic xmlns:a="http://schemas.openxmlformats.org/drawingml/2006/main">
                  <a:graphicData uri="http://schemas.microsoft.com/office/word/2010/wordprocessingShape">
                    <wps:wsp>
                      <wps:cNvSpPr/>
                      <wps:spPr>
                        <a:xfrm rot="21480000">
                          <a:off x="0" y="0"/>
                          <a:ext cx="76680" cy="132120"/>
                        </a:xfrm>
                        <a:prstGeom prst="rect">
                          <a:avLst/>
                        </a:prstGeom>
                        <a:noFill/>
                        <a:ln w="0">
                          <a:noFill/>
                        </a:ln>
                      </wps:spPr>
                      <wps:style>
                        <a:lnRef idx="0"/>
                        <a:fillRef idx="0"/>
                        <a:effectRef idx="0"/>
                        <a:fontRef idx="minor"/>
                      </wps:style>
                      <wps:txbx>
                        <w:txbxContent>
                          <w:p>
                            <w:pPr>
                              <w:pStyle w:val="Ereveerii"/>
                              <w:spacing w:lineRule="exact" w:line="207"/>
                              <w:rPr>
                                <w:rFonts w:ascii="Verdana" w:hAnsi="Verdana"/>
                                <w:b/>
                                <w:sz w:val="20"/>
                              </w:rPr>
                            </w:pPr>
                            <w:r>
                              <w:rPr>
                                <w:color w:val="000000"/>
                              </w:rPr>
                            </w:r>
                          </w:p>
                        </w:txbxContent>
                      </wps:txbx>
                      <wps:bodyPr lIns="0" rIns="0" tIns="0" bIns="0" anchor="t">
                        <a:noAutofit/>
                      </wps:bodyPr>
                    </wps:wsp>
                  </a:graphicData>
                </a:graphic>
              </wp:anchor>
            </w:drawing>
          </mc:Choice>
          <mc:Fallback>
            <w:pict>
              <v:rect id="shape_0" ID="Textbox 76" path="m0,0l-2147483645,0l-2147483645,-2147483646l0,-2147483646xe" stroked="f" o:allowincell="f" style="position:absolute;margin-left:298.3pt;margin-top:482.45pt;width:6pt;height:10.35pt;mso-wrap-style:none;v-text-anchor:middle;rotation:358;mso-position-horizontal-relative:page;mso-position-vertical-relative:page" wp14:anchorId="1801191D">
                <v:fill o:detectmouseclick="t" on="false"/>
                <v:stroke color="#3465a4" joinstyle="round" endcap="flat"/>
                <v:textbox>
                  <w:txbxContent>
                    <w:p>
                      <w:pPr>
                        <w:pStyle w:val="Ereveerii"/>
                        <w:spacing w:lineRule="exact" w:line="207"/>
                        <w:rPr>
                          <w:rFonts w:ascii="Verdana" w:hAnsi="Verdana"/>
                          <w:b/>
                          <w:sz w:val="20"/>
                        </w:rPr>
                      </w:pPr>
                      <w:r>
                        <w:rPr>
                          <w:color w:val="000000"/>
                        </w:rPr>
                      </w:r>
                    </w:p>
                  </w:txbxContent>
                </v:textbox>
                <w10:wrap type="none"/>
              </v:rect>
            </w:pict>
          </mc:Fallback>
        </mc:AlternateContent>
        <w:drawing>
          <wp:anchor behindDoc="0" distT="0" distB="0" distL="0" distR="0" simplePos="0" locked="0" layoutInCell="0" allowOverlap="1" relativeHeight="160">
            <wp:simplePos x="0" y="0"/>
            <wp:positionH relativeFrom="page">
              <wp:posOffset>-1905</wp:posOffset>
            </wp:positionH>
            <wp:positionV relativeFrom="page">
              <wp:posOffset>-1905</wp:posOffset>
            </wp:positionV>
            <wp:extent cx="7560310" cy="10692130"/>
            <wp:effectExtent l="0" t="0" r="0" b="0"/>
            <wp:wrapNone/>
            <wp:docPr id="55" name="Image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46" descr=""/>
                    <pic:cNvPicPr>
                      <a:picLocks noChangeAspect="1" noChangeArrowheads="1"/>
                    </pic:cNvPicPr>
                  </pic:nvPicPr>
                  <pic:blipFill>
                    <a:blip r:embed="rId61"/>
                    <a:stretch>
                      <a:fillRect/>
                    </a:stretch>
                  </pic:blipFill>
                  <pic:spPr bwMode="auto">
                    <a:xfrm>
                      <a:off x="0" y="0"/>
                      <a:ext cx="7560310" cy="10692130"/>
                    </a:xfrm>
                    <a:prstGeom prst="rect">
                      <a:avLst/>
                    </a:prstGeom>
                  </pic:spPr>
                </pic:pic>
              </a:graphicData>
            </a:graphic>
          </wp:anchor>
        </w:drawing>
        <mc:AlternateContent>
          <mc:Choice Requires="wps">
            <w:drawing>
              <wp:anchor behindDoc="0" distT="45085" distB="46355" distL="111760" distR="113665" simplePos="0" locked="0" layoutInCell="0" allowOverlap="1" relativeHeight="161" wp14:anchorId="5AB097BC">
                <wp:simplePos x="0" y="0"/>
                <wp:positionH relativeFrom="column">
                  <wp:posOffset>480060</wp:posOffset>
                </wp:positionH>
                <wp:positionV relativeFrom="paragraph">
                  <wp:posOffset>927100</wp:posOffset>
                </wp:positionV>
                <wp:extent cx="6073775" cy="1203960"/>
                <wp:effectExtent l="0" t="0" r="0" b="0"/>
                <wp:wrapSquare wrapText="bothSides"/>
                <wp:docPr id="56" name="Metin Kutusu 2"/>
                <a:graphic xmlns:a="http://schemas.openxmlformats.org/drawingml/2006/main">
                  <a:graphicData uri="http://schemas.microsoft.com/office/word/2010/wordprocessingShape">
                    <wps:wsp>
                      <wps:cNvSpPr/>
                      <wps:spPr>
                        <a:xfrm>
                          <a:off x="0" y="0"/>
                          <a:ext cx="6073920" cy="1203840"/>
                        </a:xfrm>
                        <a:prstGeom prst="rect">
                          <a:avLst/>
                        </a:prstGeom>
                        <a:noFill/>
                        <a:ln w="9525">
                          <a:noFill/>
                        </a:ln>
                      </wps:spPr>
                      <wps:style>
                        <a:lnRef idx="0"/>
                        <a:fillRef idx="0"/>
                        <a:effectRef idx="0"/>
                        <a:fontRef idx="minor"/>
                      </wps:style>
                      <wps:txbx>
                        <w:txbxContent>
                          <w:p>
                            <w:pPr>
                              <w:pStyle w:val="Ereveerii"/>
                              <w:spacing w:lineRule="auto" w:line="360"/>
                              <w:jc w:val="center"/>
                              <w:rPr>
                                <w:rFonts w:ascii="Times New Roman" w:hAnsi="Times New Roman" w:cs="Times New Roman"/>
                                <w:b/>
                                <w:bCs/>
                                <w:color w:themeColor="background2" w:val="EEECE1"/>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imes New Roman" w:ascii="Times New Roman" w:hAnsi="Times New Roman"/>
                                <w:b/>
                                <w:bCs/>
                                <w:color w:themeColor="background2" w:val="EEECE1"/>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ÇARIKBALLI  ORTAOKULU </w:t>
                            </w:r>
                          </w:p>
                          <w:p>
                            <w:pPr>
                              <w:pStyle w:val="Ereveerii"/>
                              <w:spacing w:lineRule="auto" w:line="360"/>
                              <w:jc w:val="center"/>
                              <w:rPr>
                                <w:b/>
                                <w:color w:themeColor="background2" w:val="EEECE1"/>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imes New Roman" w:ascii="Times New Roman" w:hAnsi="Times New Roman"/>
                                <w:b/>
                                <w:bCs/>
                                <w:color w:themeColor="background2" w:val="EEECE1"/>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MÜDÜRLÜĞÜ</w:t>
                            </w:r>
                          </w:p>
                        </w:txbxContent>
                      </wps:txbx>
                      <wps:bodyPr anchor="t">
                        <a:noAutofit/>
                      </wps:bodyPr>
                    </wps:wsp>
                  </a:graphicData>
                </a:graphic>
              </wp:anchor>
            </w:drawing>
          </mc:Choice>
          <mc:Fallback>
            <w:pict>
              <v:rect id="shape_0" ID="Metin Kutusu 2" path="m0,0l-2147483645,0l-2147483645,-2147483646l0,-2147483646xe" stroked="f" o:allowincell="f" style="position:absolute;margin-left:37.8pt;margin-top:73pt;width:478.2pt;height:94.75pt;mso-wrap-style:square;v-text-anchor:top" wp14:anchorId="5AB097BC">
                <v:fill o:detectmouseclick="t" on="false"/>
                <v:stroke color="#3465a4" weight="9360" joinstyle="round" endcap="flat"/>
                <v:textbox>
                  <w:txbxContent>
                    <w:p>
                      <w:pPr>
                        <w:pStyle w:val="Ereveerii"/>
                        <w:spacing w:lineRule="auto" w:line="360"/>
                        <w:jc w:val="center"/>
                        <w:rPr>
                          <w:rFonts w:ascii="Times New Roman" w:hAnsi="Times New Roman" w:cs="Times New Roman"/>
                          <w:b/>
                          <w:bCs/>
                          <w:color w:themeColor="background2" w:val="EEECE1"/>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imes New Roman" w:ascii="Times New Roman" w:hAnsi="Times New Roman"/>
                          <w:b/>
                          <w:bCs/>
                          <w:color w:themeColor="background2" w:val="EEECE1"/>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ÇARIKBALLI  ORTAOKULU </w:t>
                      </w:r>
                    </w:p>
                    <w:p>
                      <w:pPr>
                        <w:pStyle w:val="Ereveerii"/>
                        <w:spacing w:lineRule="auto" w:line="360"/>
                        <w:jc w:val="center"/>
                        <w:rPr>
                          <w:b/>
                          <w:color w:themeColor="background2" w:val="EEECE1"/>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imes New Roman" w:ascii="Times New Roman" w:hAnsi="Times New Roman"/>
                          <w:b/>
                          <w:bCs/>
                          <w:color w:themeColor="background2" w:val="EEECE1"/>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MÜDÜRLÜĞÜ</w:t>
                      </w:r>
                    </w:p>
                  </w:txbxContent>
                </v:textbox>
                <w10:wrap type="square"/>
              </v:rect>
            </w:pict>
          </mc:Fallback>
        </mc:AlternateContent>
        <mc:AlternateContent>
          <mc:Choice Requires="wps">
            <w:drawing>
              <wp:anchor behindDoc="0" distT="135255" distB="135255" distL="135255" distR="135255" simplePos="0" locked="0" layoutInCell="1" allowOverlap="1" relativeHeight="163" wp14:anchorId="4E51BBCA">
                <wp:simplePos x="0" y="0"/>
                <wp:positionH relativeFrom="column">
                  <wp:posOffset>3143885</wp:posOffset>
                </wp:positionH>
                <wp:positionV relativeFrom="paragraph">
                  <wp:posOffset>7797165</wp:posOffset>
                </wp:positionV>
                <wp:extent cx="539750" cy="539750"/>
                <wp:effectExtent l="135255" t="135255" r="135255" b="135255"/>
                <wp:wrapNone/>
                <wp:docPr id="57" name="Resim 2"/>
                <a:graphic xmlns:a="http://schemas.openxmlformats.org/drawingml/2006/main">
                  <a:graphicData uri="http://schemas.openxmlformats.org/drawingml/2006/picture">
                    <pic:pic xmlns:pic="http://schemas.openxmlformats.org/drawingml/2006/picture">
                      <pic:nvPicPr>
                        <pic:cNvPr id="58" name="Resim 2" descr=""/>
                        <pic:cNvPicPr/>
                      </pic:nvPicPr>
                      <pic:blipFill>
                        <a:blip r:embed="rId62"/>
                        <a:stretch/>
                      </pic:blipFill>
                      <pic:spPr>
                        <a:xfrm>
                          <a:off x="0" y="0"/>
                          <a:ext cx="539640" cy="539640"/>
                        </a:xfrm>
                        <a:prstGeom prst="rect">
                          <a:avLst/>
                        </a:prstGeom>
                        <a:ln w="0">
                          <a:noFill/>
                        </a:ln>
                        <a:effectLst>
                          <a:glow rad="63360">
                            <a:srgbClr val="ff953e">
                              <a:alpha val="40000"/>
                            </a:srgbClr>
                          </a:glow>
                          <a:outerShdw algn="ctr" blurRad="63360" rotWithShape="0" sx="102000" sy="102000">
                            <a:srgbClr val="000000">
                              <a:alpha val="40000"/>
                            </a:srgbClr>
                          </a:outerShdw>
                        </a:effectLst>
                      </pic:spPr>
                    </pic:pic>
                  </a:graphicData>
                </a:graphic>
              </wp:anchor>
            </w:drawing>
          </mc:Choice>
          <mc:Fallback>
            <w:pict>
              <v:shape id="shape_0" ID="Resim 2" stroked="f" o:allowincell="f" style="position:absolute;margin-left:247.55pt;margin-top:613.95pt;width:42.45pt;height:42.45pt;mso-wrap-style:none;v-text-anchor:middle" wp14:anchorId="4E51BBCA" type="_x0000_t75">
                <v:imagedata r:id="rId63" o:detectmouseclick="t"/>
                <v:stroke color="#3465a4" joinstyle="round" endcap="flat"/>
                <w10:wrap type="none"/>
              </v:shape>
            </w:pict>
          </mc:Fallback>
        </mc:AlternateContent>
        <mc:AlternateContent>
          <mc:Choice Requires="wps">
            <w:drawing>
              <wp:anchor behindDoc="0" distT="135255" distB="135255" distL="137160" distR="137160" simplePos="0" locked="0" layoutInCell="1" allowOverlap="1" relativeHeight="168" wp14:anchorId="3D96CFB8">
                <wp:simplePos x="0" y="0"/>
                <wp:positionH relativeFrom="column">
                  <wp:posOffset>325120</wp:posOffset>
                </wp:positionH>
                <wp:positionV relativeFrom="paragraph">
                  <wp:posOffset>7869555</wp:posOffset>
                </wp:positionV>
                <wp:extent cx="715010" cy="539750"/>
                <wp:effectExtent l="137160" t="135255" r="137160" b="135255"/>
                <wp:wrapNone/>
                <wp:docPr id="59" name="Resim 3"/>
                <a:graphic xmlns:a="http://schemas.openxmlformats.org/drawingml/2006/main">
                  <a:graphicData uri="http://schemas.openxmlformats.org/drawingml/2006/picture">
                    <pic:pic xmlns:pic="http://schemas.openxmlformats.org/drawingml/2006/picture">
                      <pic:nvPicPr>
                        <pic:cNvPr id="60" name="Resim 3" descr=""/>
                        <pic:cNvPicPr/>
                      </pic:nvPicPr>
                      <pic:blipFill>
                        <a:blip r:embed="rId64"/>
                        <a:srcRect l="0" t="9327" r="0" b="15232"/>
                        <a:stretch/>
                      </pic:blipFill>
                      <pic:spPr>
                        <a:xfrm>
                          <a:off x="0" y="0"/>
                          <a:ext cx="714960" cy="539640"/>
                        </a:xfrm>
                        <a:prstGeom prst="rect">
                          <a:avLst/>
                        </a:prstGeom>
                        <a:ln w="0">
                          <a:noFill/>
                        </a:ln>
                        <a:effectLst>
                          <a:glow rad="63360">
                            <a:srgbClr val="ff953e">
                              <a:alpha val="40000"/>
                            </a:srgbClr>
                          </a:glow>
                          <a:outerShdw algn="ctr" blurRad="63360" rotWithShape="0" sx="102000" sy="102000">
                            <a:srgbClr val="000000">
                              <a:alpha val="40000"/>
                            </a:srgbClr>
                          </a:outerShdw>
                        </a:effectLst>
                      </pic:spPr>
                    </pic:pic>
                  </a:graphicData>
                </a:graphic>
              </wp:anchor>
            </w:drawing>
          </mc:Choice>
          <mc:Fallback>
            <w:pict>
              <v:shape id="shape_0" ID="Resim 3" stroked="f" o:allowincell="f" style="position:absolute;margin-left:25.6pt;margin-top:619.65pt;width:56.25pt;height:42.45pt;mso-wrap-style:none;v-text-anchor:middle" wp14:anchorId="3D96CFB8" type="_x0000_t75">
                <v:imagedata r:id="rId65" o:detectmouseclick="t"/>
                <v:stroke color="#3465a4" joinstyle="round" endcap="flat"/>
                <w10:wrap type="none"/>
              </v:shape>
            </w:pict>
          </mc:Fallback>
        </mc:AlternateContent>
        <mc:AlternateContent>
          <mc:Choice Requires="wps">
            <w:drawing>
              <wp:anchor behindDoc="0" distT="135255" distB="135255" distL="135255" distR="135255" simplePos="0" locked="0" layoutInCell="1" allowOverlap="1" relativeHeight="171" wp14:anchorId="1D3F010F">
                <wp:simplePos x="0" y="0"/>
                <wp:positionH relativeFrom="column">
                  <wp:posOffset>393700</wp:posOffset>
                </wp:positionH>
                <wp:positionV relativeFrom="paragraph">
                  <wp:posOffset>6890385</wp:posOffset>
                </wp:positionV>
                <wp:extent cx="539750" cy="539750"/>
                <wp:effectExtent l="135255" t="135255" r="135255" b="135255"/>
                <wp:wrapNone/>
                <wp:docPr id="61" name="Resim 4"/>
                <a:graphic xmlns:a="http://schemas.openxmlformats.org/drawingml/2006/main">
                  <a:graphicData uri="http://schemas.openxmlformats.org/drawingml/2006/picture">
                    <pic:pic xmlns:pic="http://schemas.openxmlformats.org/drawingml/2006/picture">
                      <pic:nvPicPr>
                        <pic:cNvPr id="62" name="Resim 4" descr=""/>
                        <pic:cNvPicPr/>
                      </pic:nvPicPr>
                      <pic:blipFill>
                        <a:blip r:embed="rId66"/>
                        <a:stretch/>
                      </pic:blipFill>
                      <pic:spPr>
                        <a:xfrm>
                          <a:off x="0" y="0"/>
                          <a:ext cx="539640" cy="539640"/>
                        </a:xfrm>
                        <a:prstGeom prst="rect">
                          <a:avLst/>
                        </a:prstGeom>
                        <a:ln w="0">
                          <a:noFill/>
                        </a:ln>
                        <a:effectLst>
                          <a:glow rad="63360">
                            <a:srgbClr val="ff953e">
                              <a:alpha val="40000"/>
                            </a:srgbClr>
                          </a:glow>
                          <a:outerShdw algn="ctr" blurRad="63360" rotWithShape="0" sx="102000" sy="102000">
                            <a:srgbClr val="000000">
                              <a:alpha val="40000"/>
                            </a:srgbClr>
                          </a:outerShdw>
                        </a:effectLst>
                      </pic:spPr>
                    </pic:pic>
                  </a:graphicData>
                </a:graphic>
              </wp:anchor>
            </w:drawing>
          </mc:Choice>
          <mc:Fallback>
            <w:pict>
              <v:shape id="shape_0" ID="Resim 4" stroked="f" o:allowincell="f" style="position:absolute;margin-left:31pt;margin-top:542.55pt;width:42.45pt;height:42.45pt;mso-wrap-style:none;v-text-anchor:middle" wp14:anchorId="1D3F010F" type="_x0000_t75">
                <v:imagedata r:id="rId67" o:detectmouseclick="t"/>
                <v:stroke color="#3465a4" joinstyle="round" endcap="flat"/>
                <w10:wrap type="none"/>
              </v:shape>
            </w:pict>
          </mc:Fallback>
        </mc:AlternateContent>
        <mc:AlternateContent>
          <mc:Choice Requires="wps">
            <w:drawing>
              <wp:anchor behindDoc="0" distT="135255" distB="135255" distL="135255" distR="135255" simplePos="0" locked="0" layoutInCell="1" allowOverlap="1" relativeHeight="174" wp14:anchorId="60ED06B3">
                <wp:simplePos x="0" y="0"/>
                <wp:positionH relativeFrom="column">
                  <wp:posOffset>3121660</wp:posOffset>
                </wp:positionH>
                <wp:positionV relativeFrom="paragraph">
                  <wp:posOffset>6875145</wp:posOffset>
                </wp:positionV>
                <wp:extent cx="539750" cy="539750"/>
                <wp:effectExtent l="135255" t="135255" r="135255" b="135255"/>
                <wp:wrapNone/>
                <wp:docPr id="63" name="Resim 5"/>
                <a:graphic xmlns:a="http://schemas.openxmlformats.org/drawingml/2006/main">
                  <a:graphicData uri="http://schemas.openxmlformats.org/drawingml/2006/picture">
                    <pic:pic xmlns:pic="http://schemas.openxmlformats.org/drawingml/2006/picture">
                      <pic:nvPicPr>
                        <pic:cNvPr id="64" name="Resim 5" descr=""/>
                        <pic:cNvPicPr/>
                      </pic:nvPicPr>
                      <pic:blipFill>
                        <a:blip r:embed="rId68"/>
                        <a:stretch/>
                      </pic:blipFill>
                      <pic:spPr>
                        <a:xfrm>
                          <a:off x="0" y="0"/>
                          <a:ext cx="539640" cy="539640"/>
                        </a:xfrm>
                        <a:prstGeom prst="rect">
                          <a:avLst/>
                        </a:prstGeom>
                        <a:ln w="0">
                          <a:noFill/>
                        </a:ln>
                        <a:effectLst>
                          <a:glow rad="63360">
                            <a:srgbClr val="ff953e">
                              <a:alpha val="40000"/>
                            </a:srgbClr>
                          </a:glow>
                          <a:outerShdw algn="ctr" blurRad="63360" rotWithShape="0" sx="102000" sy="102000">
                            <a:srgbClr val="000000">
                              <a:alpha val="40000"/>
                            </a:srgbClr>
                          </a:outerShdw>
                        </a:effectLst>
                      </pic:spPr>
                    </pic:pic>
                  </a:graphicData>
                </a:graphic>
              </wp:anchor>
            </w:drawing>
          </mc:Choice>
          <mc:Fallback>
            <w:pict>
              <v:shape id="shape_0" ID="Resim 5" stroked="f" o:allowincell="f" style="position:absolute;margin-left:245.8pt;margin-top:541.35pt;width:42.45pt;height:42.45pt;mso-wrap-style:none;v-text-anchor:middle" wp14:anchorId="60ED06B3" type="_x0000_t75">
                <v:imagedata r:id="rId69" o:detectmouseclick="t"/>
                <v:stroke color="#3465a4" joinstyle="round" endcap="flat"/>
                <w10:wrap type="none"/>
              </v:shape>
            </w:pict>
          </mc:Fallback>
        </mc:AlternateContent>
        <mc:AlternateContent>
          <mc:Choice Requires="wps">
            <w:drawing>
              <wp:anchor behindDoc="0" distT="135255" distB="135255" distL="135255" distR="135255" simplePos="0" locked="0" layoutInCell="1" allowOverlap="1" relativeHeight="175" wp14:anchorId="6F33F679">
                <wp:simplePos x="0" y="0"/>
                <wp:positionH relativeFrom="column">
                  <wp:posOffset>462280</wp:posOffset>
                </wp:positionH>
                <wp:positionV relativeFrom="paragraph">
                  <wp:posOffset>6090285</wp:posOffset>
                </wp:positionV>
                <wp:extent cx="539750" cy="539750"/>
                <wp:effectExtent l="135255" t="135255" r="135255" b="135255"/>
                <wp:wrapNone/>
                <wp:docPr id="65" name="Resim 6"/>
                <a:graphic xmlns:a="http://schemas.openxmlformats.org/drawingml/2006/main">
                  <a:graphicData uri="http://schemas.openxmlformats.org/drawingml/2006/picture">
                    <pic:pic xmlns:pic="http://schemas.openxmlformats.org/drawingml/2006/picture">
                      <pic:nvPicPr>
                        <pic:cNvPr id="66" name="Resim 6" descr=""/>
                        <pic:cNvPicPr/>
                      </pic:nvPicPr>
                      <pic:blipFill>
                        <a:blip r:embed="rId70"/>
                        <a:stretch/>
                      </pic:blipFill>
                      <pic:spPr>
                        <a:xfrm>
                          <a:off x="0" y="0"/>
                          <a:ext cx="539640" cy="539640"/>
                        </a:xfrm>
                        <a:prstGeom prst="rect">
                          <a:avLst/>
                        </a:prstGeom>
                        <a:ln w="0">
                          <a:noFill/>
                        </a:ln>
                        <a:effectLst>
                          <a:glow rad="63360">
                            <a:srgbClr val="ff953e">
                              <a:alpha val="40000"/>
                            </a:srgbClr>
                          </a:glow>
                          <a:outerShdw algn="ctr" blurRad="63360" rotWithShape="0" sx="102000" sy="102000">
                            <a:srgbClr val="000000">
                              <a:alpha val="40000"/>
                            </a:srgbClr>
                          </a:outerShdw>
                        </a:effectLst>
                      </pic:spPr>
                    </pic:pic>
                  </a:graphicData>
                </a:graphic>
              </wp:anchor>
            </w:drawing>
          </mc:Choice>
          <mc:Fallback>
            <w:pict>
              <v:shape id="shape_0" ID="Resim 6" stroked="f" o:allowincell="f" style="position:absolute;margin-left:36.4pt;margin-top:479.55pt;width:42.45pt;height:42.45pt;mso-wrap-style:none;v-text-anchor:middle" wp14:anchorId="6F33F679" type="_x0000_t75">
                <v:imagedata r:id="rId71" o:detectmouseclick="t"/>
                <v:stroke color="#3465a4" joinstyle="round" endcap="flat"/>
                <w10:wrap type="none"/>
              </v:shape>
            </w:pict>
          </mc:Fallback>
        </mc:AlternateContent>
        <mc:AlternateContent>
          <mc:Choice Requires="wps">
            <w:drawing>
              <wp:anchor behindDoc="0" distT="45720" distB="45720" distL="114300" distR="114300" simplePos="0" locked="0" layoutInCell="0" allowOverlap="1" relativeHeight="176" wp14:anchorId="460A3C61">
                <wp:simplePos x="0" y="0"/>
                <wp:positionH relativeFrom="column">
                  <wp:posOffset>906780</wp:posOffset>
                </wp:positionH>
                <wp:positionV relativeFrom="paragraph">
                  <wp:posOffset>6224905</wp:posOffset>
                </wp:positionV>
                <wp:extent cx="5410200" cy="369570"/>
                <wp:effectExtent l="0" t="0" r="0" b="0"/>
                <wp:wrapSquare wrapText="bothSides"/>
                <wp:docPr id="67" name="Metin Kutusu 2"/>
                <a:graphic xmlns:a="http://schemas.openxmlformats.org/drawingml/2006/main">
                  <a:graphicData uri="http://schemas.microsoft.com/office/word/2010/wordprocessingShape">
                    <wps:wsp>
                      <wps:cNvSpPr/>
                      <wps:spPr>
                        <a:xfrm>
                          <a:off x="0" y="0"/>
                          <a:ext cx="5410080" cy="369720"/>
                        </a:xfrm>
                        <a:prstGeom prst="rect">
                          <a:avLst/>
                        </a:prstGeom>
                        <a:noFill/>
                        <a:ln w="9525">
                          <a:noFill/>
                        </a:ln>
                      </wps:spPr>
                      <wps:style>
                        <a:lnRef idx="0"/>
                        <a:fillRef idx="0"/>
                        <a:effectRef idx="0"/>
                        <a:fontRef idx="minor"/>
                      </wps:style>
                      <wps:txbx>
                        <w:txbxContent>
                          <w:p>
                            <w:pPr>
                              <w:pStyle w:val="Ereveerii"/>
                              <w:spacing w:lineRule="auto" w:line="360"/>
                              <w:rPr>
                                <w:rFonts w:ascii="Times New Roman" w:hAnsi="Times New Roman" w:cs="Times New Roman"/>
                                <w:b/>
                                <w:color w:themeColor="background2" w:val="EEECE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color w:val="000000"/>
                              </w:rPr>
                              <w:t>ÇARIKBALLI MAH. NO:23 KULA/MANİSA</w:t>
                            </w:r>
                          </w:p>
                        </w:txbxContent>
                      </wps:txbx>
                      <wps:bodyPr anchor="t">
                        <a:noAutofit/>
                      </wps:bodyPr>
                    </wps:wsp>
                  </a:graphicData>
                </a:graphic>
              </wp:anchor>
            </w:drawing>
          </mc:Choice>
          <mc:Fallback>
            <w:pict>
              <v:rect id="shape_0" ID="Metin Kutusu 2" path="m0,0l-2147483645,0l-2147483645,-2147483646l0,-2147483646xe" stroked="f" o:allowincell="f" style="position:absolute;margin-left:71.4pt;margin-top:490.15pt;width:425.95pt;height:29.05pt;mso-wrap-style:square;v-text-anchor:top" wp14:anchorId="460A3C61">
                <v:fill o:detectmouseclick="t" on="false"/>
                <v:stroke color="#3465a4" weight="9360" joinstyle="round" endcap="flat"/>
                <v:textbox>
                  <w:txbxContent>
                    <w:p>
                      <w:pPr>
                        <w:pStyle w:val="Ereveerii"/>
                        <w:spacing w:lineRule="auto" w:line="360"/>
                        <w:rPr>
                          <w:rFonts w:ascii="Times New Roman" w:hAnsi="Times New Roman" w:cs="Times New Roman"/>
                          <w:b/>
                          <w:color w:themeColor="background2" w:val="EEECE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color w:val="000000"/>
                        </w:rPr>
                        <w:t>ÇARIKBALLI MAH. NO:23 KULA/MANİSA</w:t>
                      </w:r>
                    </w:p>
                  </w:txbxContent>
                </v:textbox>
                <w10:wrap type="square"/>
              </v:rect>
            </w:pict>
          </mc:Fallback>
        </mc:AlternateContent>
        <mc:AlternateContent>
          <mc:Choice Requires="wps">
            <w:drawing>
              <wp:anchor behindDoc="0" distT="45720" distB="45720" distL="114300" distR="114300" simplePos="0" locked="0" layoutInCell="0" allowOverlap="1" relativeHeight="178" wp14:anchorId="55298284">
                <wp:simplePos x="0" y="0"/>
                <wp:positionH relativeFrom="column">
                  <wp:posOffset>881380</wp:posOffset>
                </wp:positionH>
                <wp:positionV relativeFrom="paragraph">
                  <wp:posOffset>6989445</wp:posOffset>
                </wp:positionV>
                <wp:extent cx="1661160" cy="369570"/>
                <wp:effectExtent l="0" t="0" r="0" b="0"/>
                <wp:wrapSquare wrapText="bothSides"/>
                <wp:docPr id="68" name="Metin Kutusu 2"/>
                <a:graphic xmlns:a="http://schemas.openxmlformats.org/drawingml/2006/main">
                  <a:graphicData uri="http://schemas.microsoft.com/office/word/2010/wordprocessingShape">
                    <wps:wsp>
                      <wps:cNvSpPr/>
                      <wps:spPr>
                        <a:xfrm>
                          <a:off x="0" y="0"/>
                          <a:ext cx="1661040" cy="369720"/>
                        </a:xfrm>
                        <a:prstGeom prst="rect">
                          <a:avLst/>
                        </a:prstGeom>
                        <a:noFill/>
                        <a:ln w="9525">
                          <a:noFill/>
                        </a:ln>
                      </wps:spPr>
                      <wps:style>
                        <a:lnRef idx="0"/>
                        <a:fillRef idx="0"/>
                        <a:effectRef idx="0"/>
                        <a:fontRef idx="minor"/>
                      </wps:style>
                      <wps:txbx>
                        <w:txbxContent>
                          <w:p>
                            <w:pPr>
                              <w:pStyle w:val="Ereveerii"/>
                              <w:spacing w:lineRule="auto" w:line="360"/>
                              <w:rPr>
                                <w:rFonts w:ascii="Times New Roman" w:hAnsi="Times New Roman" w:cs="Times New Roman"/>
                                <w:b/>
                                <w:color w:themeColor="background2" w:val="EEECE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imes New Roman" w:ascii="Times New Roman" w:hAnsi="Times New Roman"/>
                                <w:b/>
                                <w:bCs/>
                                <w:color w:themeColor="background2" w:val="EEECE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0236 836 10 07</w:t>
                            </w:r>
                          </w:p>
                        </w:txbxContent>
                      </wps:txbx>
                      <wps:bodyPr anchor="t">
                        <a:noAutofit/>
                      </wps:bodyPr>
                    </wps:wsp>
                  </a:graphicData>
                </a:graphic>
              </wp:anchor>
            </w:drawing>
          </mc:Choice>
          <mc:Fallback>
            <w:pict>
              <v:rect id="shape_0" ID="Metin Kutusu 2" path="m0,0l-2147483645,0l-2147483645,-2147483646l0,-2147483646xe" stroked="f" o:allowincell="f" style="position:absolute;margin-left:69.4pt;margin-top:550.35pt;width:130.75pt;height:29.05pt;mso-wrap-style:square;v-text-anchor:top" wp14:anchorId="55298284">
                <v:fill o:detectmouseclick="t" on="false"/>
                <v:stroke color="#3465a4" weight="9360" joinstyle="round" endcap="flat"/>
                <v:textbox>
                  <w:txbxContent>
                    <w:p>
                      <w:pPr>
                        <w:pStyle w:val="Ereveerii"/>
                        <w:spacing w:lineRule="auto" w:line="360"/>
                        <w:rPr>
                          <w:rFonts w:ascii="Times New Roman" w:hAnsi="Times New Roman" w:cs="Times New Roman"/>
                          <w:b/>
                          <w:color w:themeColor="background2" w:val="EEECE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imes New Roman" w:ascii="Times New Roman" w:hAnsi="Times New Roman"/>
                          <w:b/>
                          <w:bCs/>
                          <w:color w:themeColor="background2" w:val="EEECE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0236 836 10 07</w:t>
                      </w:r>
                    </w:p>
                  </w:txbxContent>
                </v:textbox>
                <w10:wrap type="square"/>
              </v:rect>
            </w:pict>
          </mc:Fallback>
        </mc:AlternateContent>
        <mc:AlternateContent>
          <mc:Choice Requires="wps">
            <w:drawing>
              <wp:anchor behindDoc="0" distT="45720" distB="45720" distL="114300" distR="114300" simplePos="0" locked="0" layoutInCell="0" allowOverlap="1" relativeHeight="180" wp14:anchorId="4D603938">
                <wp:simplePos x="0" y="0"/>
                <wp:positionH relativeFrom="column">
                  <wp:posOffset>3670935</wp:posOffset>
                </wp:positionH>
                <wp:positionV relativeFrom="paragraph">
                  <wp:posOffset>6928485</wp:posOffset>
                </wp:positionV>
                <wp:extent cx="1790700" cy="369570"/>
                <wp:effectExtent l="0" t="0" r="0" b="0"/>
                <wp:wrapSquare wrapText="bothSides"/>
                <wp:docPr id="69" name="Metin Kutusu 2"/>
                <a:graphic xmlns:a="http://schemas.openxmlformats.org/drawingml/2006/main">
                  <a:graphicData uri="http://schemas.microsoft.com/office/word/2010/wordprocessingShape">
                    <wps:wsp>
                      <wps:cNvSpPr/>
                      <wps:spPr>
                        <a:xfrm>
                          <a:off x="0" y="0"/>
                          <a:ext cx="1790640" cy="369720"/>
                        </a:xfrm>
                        <a:prstGeom prst="rect">
                          <a:avLst/>
                        </a:prstGeom>
                        <a:noFill/>
                        <a:ln w="9525">
                          <a:noFill/>
                        </a:ln>
                      </wps:spPr>
                      <wps:style>
                        <a:lnRef idx="0"/>
                        <a:fillRef idx="0"/>
                        <a:effectRef idx="0"/>
                        <a:fontRef idx="minor"/>
                      </wps:style>
                      <wps:txbx>
                        <w:txbxContent>
                          <w:p>
                            <w:pPr>
                              <w:pStyle w:val="Ereveerii"/>
                              <w:spacing w:lineRule="auto" w:line="360"/>
                              <w:rPr>
                                <w:rFonts w:ascii="Times New Roman" w:hAnsi="Times New Roman" w:cs="Times New Roman"/>
                                <w:b/>
                                <w:color w:themeColor="background2" w:val="EEECE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color w:val="000000"/>
                              </w:rPr>
                            </w:r>
                          </w:p>
                        </w:txbxContent>
                      </wps:txbx>
                      <wps:bodyPr anchor="t">
                        <a:noAutofit/>
                      </wps:bodyPr>
                    </wps:wsp>
                  </a:graphicData>
                </a:graphic>
              </wp:anchor>
            </w:drawing>
          </mc:Choice>
          <mc:Fallback>
            <w:pict>
              <v:rect id="shape_0" ID="Metin Kutusu 2" path="m0,0l-2147483645,0l-2147483645,-2147483646l0,-2147483646xe" stroked="f" o:allowincell="f" style="position:absolute;margin-left:289.05pt;margin-top:545.55pt;width:140.95pt;height:29.05pt;mso-wrap-style:none;v-text-anchor:middle" wp14:anchorId="4D603938">
                <v:fill o:detectmouseclick="t" on="false"/>
                <v:stroke color="#3465a4" weight="9360" joinstyle="round" endcap="flat"/>
                <v:textbox>
                  <w:txbxContent>
                    <w:p>
                      <w:pPr>
                        <w:pStyle w:val="Ereveerii"/>
                        <w:spacing w:lineRule="auto" w:line="360"/>
                        <w:rPr>
                          <w:rFonts w:ascii="Times New Roman" w:hAnsi="Times New Roman" w:cs="Times New Roman"/>
                          <w:b/>
                          <w:color w:themeColor="background2" w:val="EEECE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color w:val="000000"/>
                        </w:rPr>
                      </w:r>
                    </w:p>
                  </w:txbxContent>
                </v:textbox>
                <w10:wrap type="square"/>
              </v:rect>
            </w:pict>
          </mc:Fallback>
        </mc:AlternateContent>
        <mc:AlternateContent>
          <mc:Choice Requires="wps">
            <w:drawing>
              <wp:anchor behindDoc="0" distT="45720" distB="45720" distL="114300" distR="114300" simplePos="0" locked="0" layoutInCell="0" allowOverlap="1" relativeHeight="182" wp14:anchorId="6E361A7D">
                <wp:simplePos x="0" y="0"/>
                <wp:positionH relativeFrom="column">
                  <wp:posOffset>965200</wp:posOffset>
                </wp:positionH>
                <wp:positionV relativeFrom="paragraph">
                  <wp:posOffset>7972425</wp:posOffset>
                </wp:positionV>
                <wp:extent cx="2011680" cy="369570"/>
                <wp:effectExtent l="0" t="0" r="0" b="0"/>
                <wp:wrapSquare wrapText="bothSides"/>
                <wp:docPr id="70" name="Metin Kutusu 2"/>
                <a:graphic xmlns:a="http://schemas.openxmlformats.org/drawingml/2006/main">
                  <a:graphicData uri="http://schemas.microsoft.com/office/word/2010/wordprocessingShape">
                    <wps:wsp>
                      <wps:cNvSpPr/>
                      <wps:spPr>
                        <a:xfrm>
                          <a:off x="0" y="0"/>
                          <a:ext cx="2011680" cy="369720"/>
                        </a:xfrm>
                        <a:prstGeom prst="rect">
                          <a:avLst/>
                        </a:prstGeom>
                        <a:noFill/>
                        <a:ln w="9525">
                          <a:noFill/>
                        </a:ln>
                      </wps:spPr>
                      <wps:style>
                        <a:lnRef idx="0"/>
                        <a:fillRef idx="0"/>
                        <a:effectRef idx="0"/>
                        <a:fontRef idx="minor"/>
                      </wps:style>
                      <wps:txbx>
                        <w:txbxContent>
                          <w:p>
                            <w:pPr>
                              <w:pStyle w:val="Ereveerii"/>
                              <w:spacing w:lineRule="auto" w:line="360"/>
                              <w:rPr>
                                <w:rFonts w:ascii="Times New Roman" w:hAnsi="Times New Roman" w:cs="Times New Roman"/>
                                <w:b/>
                                <w:color w:themeColor="background2" w:val="EEECE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imes New Roman" w:ascii="Times New Roman" w:hAnsi="Times New Roman"/>
                                <w:b/>
                                <w:bCs/>
                                <w:color w:themeColor="background2" w:val="EEECE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724939@meb.k12.tr</w:t>
                            </w:r>
                          </w:p>
                        </w:txbxContent>
                      </wps:txbx>
                      <wps:bodyPr anchor="t">
                        <a:noAutofit/>
                      </wps:bodyPr>
                    </wps:wsp>
                  </a:graphicData>
                </a:graphic>
              </wp:anchor>
            </w:drawing>
          </mc:Choice>
          <mc:Fallback>
            <w:pict>
              <v:rect id="shape_0" ID="Metin Kutusu 2" path="m0,0l-2147483645,0l-2147483645,-2147483646l0,-2147483646xe" stroked="f" o:allowincell="f" style="position:absolute;margin-left:76pt;margin-top:627.75pt;width:158.35pt;height:29.05pt;mso-wrap-style:square;v-text-anchor:top" wp14:anchorId="6E361A7D">
                <v:fill o:detectmouseclick="t" on="false"/>
                <v:stroke color="#3465a4" weight="9360" joinstyle="round" endcap="flat"/>
                <v:textbox>
                  <w:txbxContent>
                    <w:p>
                      <w:pPr>
                        <w:pStyle w:val="Ereveerii"/>
                        <w:spacing w:lineRule="auto" w:line="360"/>
                        <w:rPr>
                          <w:rFonts w:ascii="Times New Roman" w:hAnsi="Times New Roman" w:cs="Times New Roman"/>
                          <w:b/>
                          <w:color w:themeColor="background2" w:val="EEECE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imes New Roman" w:ascii="Times New Roman" w:hAnsi="Times New Roman"/>
                          <w:b/>
                          <w:bCs/>
                          <w:color w:themeColor="background2" w:val="EEECE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724939@meb.k12.tr</w:t>
                      </w:r>
                    </w:p>
                  </w:txbxContent>
                </v:textbox>
                <w10:wrap type="square"/>
              </v:rect>
            </w:pict>
          </mc:Fallback>
        </mc:AlternateContent>
        <mc:AlternateContent>
          <mc:Choice Requires="wps">
            <w:drawing>
              <wp:anchor behindDoc="0" distT="45720" distB="45720" distL="114300" distR="114300" simplePos="0" locked="0" layoutInCell="0" allowOverlap="1" relativeHeight="184" wp14:anchorId="09818426">
                <wp:simplePos x="0" y="0"/>
                <wp:positionH relativeFrom="column">
                  <wp:posOffset>3632200</wp:posOffset>
                </wp:positionH>
                <wp:positionV relativeFrom="paragraph">
                  <wp:posOffset>7919085</wp:posOffset>
                </wp:positionV>
                <wp:extent cx="3390900" cy="369570"/>
                <wp:effectExtent l="0" t="0" r="0" b="0"/>
                <wp:wrapSquare wrapText="bothSides"/>
                <wp:docPr id="71" name="Metin Kutusu 2"/>
                <a:graphic xmlns:a="http://schemas.openxmlformats.org/drawingml/2006/main">
                  <a:graphicData uri="http://schemas.microsoft.com/office/word/2010/wordprocessingShape">
                    <wps:wsp>
                      <wps:cNvSpPr/>
                      <wps:spPr>
                        <a:xfrm>
                          <a:off x="0" y="0"/>
                          <a:ext cx="3390840" cy="369720"/>
                        </a:xfrm>
                        <a:prstGeom prst="rect">
                          <a:avLst/>
                        </a:prstGeom>
                        <a:noFill/>
                        <a:ln w="9525">
                          <a:noFill/>
                        </a:ln>
                      </wps:spPr>
                      <wps:style>
                        <a:lnRef idx="0"/>
                        <a:fillRef idx="0"/>
                        <a:effectRef idx="0"/>
                        <a:fontRef idx="minor"/>
                      </wps:style>
                      <wps:txbx>
                        <w:txbxContent>
                          <w:p>
                            <w:pPr>
                              <w:pStyle w:val="Ereveerii"/>
                              <w:spacing w:lineRule="auto" w:line="360"/>
                              <w:rPr>
                                <w:rFonts w:ascii="Times New Roman" w:hAnsi="Times New Roman" w:cs="Times New Roman"/>
                                <w:b/>
                                <w:color w:themeColor="background2" w:val="EEECE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imes New Roman" w:ascii="Times New Roman" w:hAnsi="Times New Roman"/>
                                <w:b/>
                                <w:bCs/>
                                <w:color w:themeColor="background2" w:val="EEECE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https://carikballiortaokulu.meb.k12.tr</w:t>
                            </w:r>
                          </w:p>
                        </w:txbxContent>
                      </wps:txbx>
                      <wps:bodyPr anchor="t">
                        <a:noAutofit/>
                      </wps:bodyPr>
                    </wps:wsp>
                  </a:graphicData>
                </a:graphic>
              </wp:anchor>
            </w:drawing>
          </mc:Choice>
          <mc:Fallback>
            <w:pict>
              <v:rect id="shape_0" ID="Metin Kutusu 2" path="m0,0l-2147483645,0l-2147483645,-2147483646l0,-2147483646xe" stroked="f" o:allowincell="f" style="position:absolute;margin-left:286pt;margin-top:623.55pt;width:266.95pt;height:29.05pt;mso-wrap-style:square;v-text-anchor:top" wp14:anchorId="09818426">
                <v:fill o:detectmouseclick="t" on="false"/>
                <v:stroke color="#3465a4" weight="9360" joinstyle="round" endcap="flat"/>
                <v:textbox>
                  <w:txbxContent>
                    <w:p>
                      <w:pPr>
                        <w:pStyle w:val="Ereveerii"/>
                        <w:spacing w:lineRule="auto" w:line="360"/>
                        <w:rPr>
                          <w:rFonts w:ascii="Times New Roman" w:hAnsi="Times New Roman" w:cs="Times New Roman"/>
                          <w:b/>
                          <w:color w:themeColor="background2" w:val="EEECE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cs="Times New Roman" w:ascii="Times New Roman" w:hAnsi="Times New Roman"/>
                          <w:b/>
                          <w:bCs/>
                          <w:color w:themeColor="background2" w:val="EEECE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https://carikballiortaokulu.meb.k12.tr</w:t>
                      </w:r>
                    </w:p>
                  </w:txbxContent>
                </v:textbox>
                <w10:wrap type="square"/>
              </v:rect>
            </w:pict>
          </mc:Fallback>
        </mc:AlternateContent>
      </w:r>
    </w:p>
    <w:sectPr>
      <w:footerReference w:type="even" r:id="rId72"/>
      <w:footerReference w:type="default" r:id="rId73"/>
      <w:footerReference w:type="first" r:id="rId74"/>
      <w:type w:val="nextPage"/>
      <w:pgSz w:w="11906" w:h="16838"/>
      <w:pgMar w:left="460" w:right="399" w:gutter="0" w:header="0" w:top="1920" w:footer="0" w:bottom="280"/>
      <w:pgNumType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2"/>
    <w:family w:val="roman"/>
    <w:pitch w:val="variable"/>
  </w:font>
  <w:font w:name="Arial">
    <w:charset w:val="a2"/>
    <w:family w:val="roman"/>
    <w:pitch w:val="variable"/>
  </w:font>
  <w:font w:name="Georgia">
    <w:charset w:val="a2"/>
    <w:family w:val="roman"/>
    <w:pitch w:val="variable"/>
  </w:font>
  <w:font w:name="Times New Roman">
    <w:charset w:val="a2"/>
    <w:family w:val="roman"/>
    <w:pitch w:val="variable"/>
  </w:font>
  <w:font w:name="Tahoma">
    <w:charset w:val="a2"/>
    <w:family w:val="roman"/>
    <w:pitch w:val="variable"/>
  </w:font>
  <w:font w:name="Liberation Sans">
    <w:altName w:val="Arial"/>
    <w:charset w:val="a2"/>
    <w:family w:val="roman"/>
    <w:pitch w:val="variable"/>
  </w:font>
  <w:font w:name="Book Antiqua">
    <w:charset w:val="a2"/>
    <w:family w:val="roman"/>
    <w:pitch w:val="variable"/>
  </w:font>
  <w:font w:name="Wingdings">
    <w:charset w:val="02"/>
    <w:family w:val="roman"/>
    <w:pitch w:val="variable"/>
  </w:font>
  <w:font w:name="Verdana">
    <w:charset w:val="a2"/>
    <w:family w:val="roman"/>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7"/>
      <w:rPr>
        <w:sz w:val="20"/>
      </w:rPr>
    </w:pPr>
    <w:r>
      <w:rPr>
        <w:sz w:val="20"/>
      </w:rPr>
      <mc:AlternateContent>
        <mc:Choice Requires="wps">
          <w:drawing>
            <wp:anchor behindDoc="1" distT="0" distB="0" distL="0" distR="0" simplePos="0" locked="0" layoutInCell="0" allowOverlap="1" relativeHeight="8" wp14:anchorId="096D0FCF">
              <wp:simplePos x="0" y="0"/>
              <wp:positionH relativeFrom="page">
                <wp:posOffset>3665220</wp:posOffset>
              </wp:positionH>
              <wp:positionV relativeFrom="page">
                <wp:posOffset>9855835</wp:posOffset>
              </wp:positionV>
              <wp:extent cx="241300" cy="209550"/>
              <wp:effectExtent l="0" t="0" r="0" b="0"/>
              <wp:wrapNone/>
              <wp:docPr id="16" name="Textbox 4"/>
              <a:graphic xmlns:a="http://schemas.openxmlformats.org/drawingml/2006/main">
                <a:graphicData uri="http://schemas.microsoft.com/office/word/2010/wordprocessingShape">
                  <wps:wsp>
                    <wps:cNvSpPr/>
                    <wps:spPr>
                      <a:xfrm>
                        <a:off x="0" y="0"/>
                        <a:ext cx="241200" cy="209520"/>
                      </a:xfrm>
                      <a:prstGeom prst="rect">
                        <a:avLst/>
                      </a:prstGeom>
                      <a:noFill/>
                      <a:ln w="0">
                        <a:noFill/>
                      </a:ln>
                    </wps:spPr>
                    <wps:style>
                      <a:lnRef idx="0"/>
                      <a:fillRef idx="0"/>
                      <a:effectRef idx="0"/>
                      <a:fontRef idx="minor"/>
                    </wps:style>
                    <wps:txbx>
                      <w:txbxContent>
                        <w:p>
                          <w:pPr>
                            <w:pStyle w:val="BodyText"/>
                            <w:spacing w:before="17" w:after="0"/>
                            <w:ind w:left="6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5</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4" path="m0,0l-2147483645,0l-2147483645,-2147483646l0,-2147483646xe" stroked="f" o:allowincell="f" style="position:absolute;margin-left:288.6pt;margin-top:776.05pt;width:18.95pt;height:16.45pt;mso-wrap-style:square;v-text-anchor:top;mso-position-horizontal-relative:page;mso-position-vertical-relative:page" wp14:anchorId="096D0FCF">
              <v:fill o:detectmouseclick="t" on="false"/>
              <v:stroke color="#3465a4" joinstyle="round" endcap="flat"/>
              <v:textbox>
                <w:txbxContent>
                  <w:p>
                    <w:pPr>
                      <w:pStyle w:val="BodyText"/>
                      <w:spacing w:before="17" w:after="0"/>
                      <w:ind w:left="6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5</w:t>
                    </w:r>
                    <w:r>
                      <w:rPr>
                        <w:spacing w:val="-5"/>
                        <w:rFonts w:ascii="Times New Roman" w:hAnsi="Times New Roman"/>
                        <w:color w:val="000000"/>
                      </w:rPr>
                      <w:fldChar w:fldCharType="end"/>
                    </w:r>
                  </w:p>
                </w:txbxContent>
              </v:textbox>
              <w10:wrap type="none"/>
            </v:rect>
          </w:pict>
        </mc:Fallback>
      </mc:AlternateConten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7"/>
      <w:rPr>
        <w:sz w:val="20"/>
      </w:rPr>
    </w:pPr>
    <w:r>
      <w:rPr>
        <w:sz w:val="20"/>
      </w:rPr>
      <mc:AlternateContent>
        <mc:Choice Requires="wps">
          <w:drawing>
            <wp:anchor behindDoc="1" distT="0" distB="0" distL="0" distR="0" simplePos="0" locked="0" layoutInCell="0" allowOverlap="1" relativeHeight="8" wp14:anchorId="096D0FCF">
              <wp:simplePos x="0" y="0"/>
              <wp:positionH relativeFrom="page">
                <wp:posOffset>3665220</wp:posOffset>
              </wp:positionH>
              <wp:positionV relativeFrom="page">
                <wp:posOffset>9855835</wp:posOffset>
              </wp:positionV>
              <wp:extent cx="241300" cy="209550"/>
              <wp:effectExtent l="0" t="0" r="0" b="0"/>
              <wp:wrapNone/>
              <wp:docPr id="17" name="Textbox 4"/>
              <a:graphic xmlns:a="http://schemas.openxmlformats.org/drawingml/2006/main">
                <a:graphicData uri="http://schemas.microsoft.com/office/word/2010/wordprocessingShape">
                  <wps:wsp>
                    <wps:cNvSpPr/>
                    <wps:spPr>
                      <a:xfrm>
                        <a:off x="0" y="0"/>
                        <a:ext cx="241200" cy="209520"/>
                      </a:xfrm>
                      <a:prstGeom prst="rect">
                        <a:avLst/>
                      </a:prstGeom>
                      <a:noFill/>
                      <a:ln w="0">
                        <a:noFill/>
                      </a:ln>
                    </wps:spPr>
                    <wps:style>
                      <a:lnRef idx="0"/>
                      <a:fillRef idx="0"/>
                      <a:effectRef idx="0"/>
                      <a:fontRef idx="minor"/>
                    </wps:style>
                    <wps:txbx>
                      <w:txbxContent>
                        <w:p>
                          <w:pPr>
                            <w:pStyle w:val="BodyText"/>
                            <w:spacing w:before="17" w:after="0"/>
                            <w:ind w:left="6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5</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4" path="m0,0l-2147483645,0l-2147483645,-2147483646l0,-2147483646xe" stroked="f" o:allowincell="f" style="position:absolute;margin-left:288.6pt;margin-top:776.05pt;width:18.95pt;height:16.45pt;mso-wrap-style:square;v-text-anchor:top;mso-position-horizontal-relative:page;mso-position-vertical-relative:page" wp14:anchorId="096D0FCF">
              <v:fill o:detectmouseclick="t" on="false"/>
              <v:stroke color="#3465a4" joinstyle="round" endcap="flat"/>
              <v:textbox>
                <w:txbxContent>
                  <w:p>
                    <w:pPr>
                      <w:pStyle w:val="BodyText"/>
                      <w:spacing w:before="17" w:after="0"/>
                      <w:ind w:left="6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5</w:t>
                    </w:r>
                    <w:r>
                      <w:rPr>
                        <w:spacing w:val="-5"/>
                        <w:rFonts w:ascii="Times New Roman" w:hAnsi="Times New Roman"/>
                        <w:color w:val="000000"/>
                      </w:rPr>
                      <w:fldChar w:fldCharType="end"/>
                    </w:r>
                  </w:p>
                </w:txbxContent>
              </v:textbox>
              <w10:wrap type="none"/>
            </v:rect>
          </w:pict>
        </mc:Fallback>
      </mc:AlternateContent>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7"/>
      <w:rPr>
        <w:sz w:val="20"/>
      </w:rPr>
    </w:pPr>
    <w:r>
      <w:rPr>
        <w:sz w:val="20"/>
      </w:rPr>
      <mc:AlternateContent>
        <mc:Choice Requires="wps">
          <w:drawing>
            <wp:anchor behindDoc="1" distT="0" distB="0" distL="0" distR="0" simplePos="0" locked="0" layoutInCell="0" allowOverlap="1" relativeHeight="10" wp14:anchorId="6906D7E5">
              <wp:simplePos x="0" y="0"/>
              <wp:positionH relativeFrom="page">
                <wp:posOffset>3665220</wp:posOffset>
              </wp:positionH>
              <wp:positionV relativeFrom="page">
                <wp:posOffset>9855835</wp:posOffset>
              </wp:positionV>
              <wp:extent cx="241300" cy="209550"/>
              <wp:effectExtent l="0" t="0" r="0" b="0"/>
              <wp:wrapNone/>
              <wp:docPr id="18" name="Textbox 5"/>
              <a:graphic xmlns:a="http://schemas.openxmlformats.org/drawingml/2006/main">
                <a:graphicData uri="http://schemas.microsoft.com/office/word/2010/wordprocessingShape">
                  <wps:wsp>
                    <wps:cNvSpPr/>
                    <wps:spPr>
                      <a:xfrm>
                        <a:off x="0" y="0"/>
                        <a:ext cx="241200" cy="209520"/>
                      </a:xfrm>
                      <a:prstGeom prst="rect">
                        <a:avLst/>
                      </a:prstGeom>
                      <a:noFill/>
                      <a:ln w="0">
                        <a:noFill/>
                      </a:ln>
                    </wps:spPr>
                    <wps:style>
                      <a:lnRef idx="0"/>
                      <a:fillRef idx="0"/>
                      <a:effectRef idx="0"/>
                      <a:fontRef idx="minor"/>
                    </wps:style>
                    <wps:txb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6</w:t>
                          </w:r>
                          <w:r>
                            <w:rPr>
                              <w:color w:val="000000"/>
                            </w:rPr>
                            <w:fldChar w:fldCharType="end"/>
                          </w:r>
                        </w:p>
                      </w:txbxContent>
                    </wps:txbx>
                    <wps:bodyPr lIns="0" rIns="0" tIns="0" bIns="0" anchor="t">
                      <a:noAutofit/>
                    </wps:bodyPr>
                  </wps:wsp>
                </a:graphicData>
              </a:graphic>
            </wp:anchor>
          </w:drawing>
        </mc:Choice>
        <mc:Fallback>
          <w:pict>
            <v:rect id="shape_0" ID="Textbox 5" path="m0,0l-2147483645,0l-2147483645,-2147483646l0,-2147483646xe" stroked="f" o:allowincell="f" style="position:absolute;margin-left:288.6pt;margin-top:776.05pt;width:18.95pt;height:16.45pt;mso-wrap-style:square;v-text-anchor:top;mso-position-horizontal-relative:page;mso-position-vertical-relative:page" wp14:anchorId="6906D7E5">
              <v:fill o:detectmouseclick="t" on="false"/>
              <v:stroke color="#3465a4" joinstyle="round" endcap="flat"/>
              <v:textbo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6</w:t>
                    </w:r>
                    <w:r>
                      <w:rPr>
                        <w:color w:val="000000"/>
                      </w:rPr>
                      <w:fldChar w:fldCharType="end"/>
                    </w:r>
                  </w:p>
                </w:txbxContent>
              </v:textbox>
              <w10:wrap type="none"/>
            </v:rect>
          </w:pict>
        </mc:Fallback>
      </mc:AlternateConten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7"/>
      <w:rPr>
        <w:sz w:val="20"/>
      </w:rPr>
    </w:pPr>
    <w:r>
      <w:rPr>
        <w:sz w:val="20"/>
      </w:rPr>
      <mc:AlternateContent>
        <mc:Choice Requires="wps">
          <w:drawing>
            <wp:anchor behindDoc="1" distT="0" distB="0" distL="0" distR="0" simplePos="0" locked="0" layoutInCell="0" allowOverlap="1" relativeHeight="10" wp14:anchorId="6906D7E5">
              <wp:simplePos x="0" y="0"/>
              <wp:positionH relativeFrom="page">
                <wp:posOffset>3665220</wp:posOffset>
              </wp:positionH>
              <wp:positionV relativeFrom="page">
                <wp:posOffset>9855835</wp:posOffset>
              </wp:positionV>
              <wp:extent cx="241300" cy="209550"/>
              <wp:effectExtent l="0" t="0" r="0" b="0"/>
              <wp:wrapNone/>
              <wp:docPr id="19" name="Textbox 5"/>
              <a:graphic xmlns:a="http://schemas.openxmlformats.org/drawingml/2006/main">
                <a:graphicData uri="http://schemas.microsoft.com/office/word/2010/wordprocessingShape">
                  <wps:wsp>
                    <wps:cNvSpPr/>
                    <wps:spPr>
                      <a:xfrm>
                        <a:off x="0" y="0"/>
                        <a:ext cx="241200" cy="209520"/>
                      </a:xfrm>
                      <a:prstGeom prst="rect">
                        <a:avLst/>
                      </a:prstGeom>
                      <a:noFill/>
                      <a:ln w="0">
                        <a:noFill/>
                      </a:ln>
                    </wps:spPr>
                    <wps:style>
                      <a:lnRef idx="0"/>
                      <a:fillRef idx="0"/>
                      <a:effectRef idx="0"/>
                      <a:fontRef idx="minor"/>
                    </wps:style>
                    <wps:txb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6</w:t>
                          </w:r>
                          <w:r>
                            <w:rPr>
                              <w:color w:val="000000"/>
                            </w:rPr>
                            <w:fldChar w:fldCharType="end"/>
                          </w:r>
                        </w:p>
                      </w:txbxContent>
                    </wps:txbx>
                    <wps:bodyPr lIns="0" rIns="0" tIns="0" bIns="0" anchor="t">
                      <a:noAutofit/>
                    </wps:bodyPr>
                  </wps:wsp>
                </a:graphicData>
              </a:graphic>
            </wp:anchor>
          </w:drawing>
        </mc:Choice>
        <mc:Fallback>
          <w:pict>
            <v:rect id="shape_0" ID="Textbox 5" path="m0,0l-2147483645,0l-2147483645,-2147483646l0,-2147483646xe" stroked="f" o:allowincell="f" style="position:absolute;margin-left:288.6pt;margin-top:776.05pt;width:18.95pt;height:16.45pt;mso-wrap-style:square;v-text-anchor:top;mso-position-horizontal-relative:page;mso-position-vertical-relative:page" wp14:anchorId="6906D7E5">
              <v:fill o:detectmouseclick="t" on="false"/>
              <v:stroke color="#3465a4" joinstyle="round" endcap="flat"/>
              <v:textbo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6</w:t>
                    </w:r>
                    <w:r>
                      <w:rPr>
                        <w:color w:val="000000"/>
                      </w:rPr>
                      <w:fldChar w:fldCharType="end"/>
                    </w:r>
                  </w:p>
                </w:txbxContent>
              </v:textbox>
              <w10:wrap type="none"/>
            </v:rect>
          </w:pict>
        </mc:Fallback>
      </mc:AlternateContent>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7"/>
      <w:rPr>
        <w:sz w:val="20"/>
      </w:rPr>
    </w:pPr>
    <w:r>
      <w:rPr>
        <w:sz w:val="20"/>
      </w:rPr>
      <mc:AlternateContent>
        <mc:Choice Requires="wps">
          <w:drawing>
            <wp:anchor behindDoc="1" distT="0" distB="0" distL="0" distR="0" simplePos="0" locked="0" layoutInCell="0" allowOverlap="1" relativeHeight="14" wp14:anchorId="02048250">
              <wp:simplePos x="0" y="0"/>
              <wp:positionH relativeFrom="page">
                <wp:posOffset>3665220</wp:posOffset>
              </wp:positionH>
              <wp:positionV relativeFrom="page">
                <wp:posOffset>9855835</wp:posOffset>
              </wp:positionV>
              <wp:extent cx="241300" cy="209550"/>
              <wp:effectExtent l="0" t="0" r="0" b="0"/>
              <wp:wrapNone/>
              <wp:docPr id="22" name="Textbox 6"/>
              <a:graphic xmlns:a="http://schemas.openxmlformats.org/drawingml/2006/main">
                <a:graphicData uri="http://schemas.microsoft.com/office/word/2010/wordprocessingShape">
                  <wps:wsp>
                    <wps:cNvSpPr/>
                    <wps:spPr>
                      <a:xfrm>
                        <a:off x="0" y="0"/>
                        <a:ext cx="241200" cy="209520"/>
                      </a:xfrm>
                      <a:prstGeom prst="rect">
                        <a:avLst/>
                      </a:prstGeom>
                      <a:noFill/>
                      <a:ln w="0">
                        <a:noFill/>
                      </a:ln>
                    </wps:spPr>
                    <wps:style>
                      <a:lnRef idx="0"/>
                      <a:fillRef idx="0"/>
                      <a:effectRef idx="0"/>
                      <a:fontRef idx="minor"/>
                    </wps:style>
                    <wps:txb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8</w:t>
                          </w:r>
                          <w:r>
                            <w:rPr>
                              <w:color w:val="000000"/>
                            </w:rPr>
                            <w:fldChar w:fldCharType="end"/>
                          </w:r>
                        </w:p>
                      </w:txbxContent>
                    </wps:txbx>
                    <wps:bodyPr lIns="0" rIns="0" tIns="0" bIns="0" anchor="t">
                      <a:noAutofit/>
                    </wps:bodyPr>
                  </wps:wsp>
                </a:graphicData>
              </a:graphic>
            </wp:anchor>
          </w:drawing>
        </mc:Choice>
        <mc:Fallback>
          <w:pict>
            <v:rect id="shape_0" ID="Textbox 6" path="m0,0l-2147483645,0l-2147483645,-2147483646l0,-2147483646xe" stroked="f" o:allowincell="f" style="position:absolute;margin-left:288.6pt;margin-top:776.05pt;width:18.95pt;height:16.45pt;mso-wrap-style:square;v-text-anchor:top;mso-position-horizontal-relative:page;mso-position-vertical-relative:page" wp14:anchorId="02048250">
              <v:fill o:detectmouseclick="t" on="false"/>
              <v:stroke color="#3465a4" joinstyle="round" endcap="flat"/>
              <v:textbo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8</w:t>
                    </w:r>
                    <w:r>
                      <w:rPr>
                        <w:color w:val="000000"/>
                      </w:rPr>
                      <w:fldChar w:fldCharType="end"/>
                    </w:r>
                  </w:p>
                </w:txbxContent>
              </v:textbox>
              <w10:wrap type="none"/>
            </v:rect>
          </w:pict>
        </mc:Fallback>
      </mc:AlternateConten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7"/>
      <w:rPr>
        <w:sz w:val="20"/>
      </w:rPr>
    </w:pPr>
    <w:r>
      <w:rPr>
        <w:sz w:val="20"/>
      </w:rPr>
      <mc:AlternateContent>
        <mc:Choice Requires="wps">
          <w:drawing>
            <wp:anchor behindDoc="1" distT="0" distB="0" distL="0" distR="0" simplePos="0" locked="0" layoutInCell="0" allowOverlap="1" relativeHeight="14" wp14:anchorId="02048250">
              <wp:simplePos x="0" y="0"/>
              <wp:positionH relativeFrom="page">
                <wp:posOffset>3665220</wp:posOffset>
              </wp:positionH>
              <wp:positionV relativeFrom="page">
                <wp:posOffset>9855835</wp:posOffset>
              </wp:positionV>
              <wp:extent cx="241300" cy="209550"/>
              <wp:effectExtent l="0" t="0" r="0" b="0"/>
              <wp:wrapNone/>
              <wp:docPr id="23" name="Textbox 6"/>
              <a:graphic xmlns:a="http://schemas.openxmlformats.org/drawingml/2006/main">
                <a:graphicData uri="http://schemas.microsoft.com/office/word/2010/wordprocessingShape">
                  <wps:wsp>
                    <wps:cNvSpPr/>
                    <wps:spPr>
                      <a:xfrm>
                        <a:off x="0" y="0"/>
                        <a:ext cx="241200" cy="209520"/>
                      </a:xfrm>
                      <a:prstGeom prst="rect">
                        <a:avLst/>
                      </a:prstGeom>
                      <a:noFill/>
                      <a:ln w="0">
                        <a:noFill/>
                      </a:ln>
                    </wps:spPr>
                    <wps:style>
                      <a:lnRef idx="0"/>
                      <a:fillRef idx="0"/>
                      <a:effectRef idx="0"/>
                      <a:fontRef idx="minor"/>
                    </wps:style>
                    <wps:txb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8</w:t>
                          </w:r>
                          <w:r>
                            <w:rPr>
                              <w:color w:val="000000"/>
                            </w:rPr>
                            <w:fldChar w:fldCharType="end"/>
                          </w:r>
                        </w:p>
                      </w:txbxContent>
                    </wps:txbx>
                    <wps:bodyPr lIns="0" rIns="0" tIns="0" bIns="0" anchor="t">
                      <a:noAutofit/>
                    </wps:bodyPr>
                  </wps:wsp>
                </a:graphicData>
              </a:graphic>
            </wp:anchor>
          </w:drawing>
        </mc:Choice>
        <mc:Fallback>
          <w:pict>
            <v:rect id="shape_0" ID="Textbox 6" path="m0,0l-2147483645,0l-2147483645,-2147483646l0,-2147483646xe" stroked="f" o:allowincell="f" style="position:absolute;margin-left:288.6pt;margin-top:776.05pt;width:18.95pt;height:16.45pt;mso-wrap-style:square;v-text-anchor:top;mso-position-horizontal-relative:page;mso-position-vertical-relative:page" wp14:anchorId="02048250">
              <v:fill o:detectmouseclick="t" on="false"/>
              <v:stroke color="#3465a4" joinstyle="round" endcap="flat"/>
              <v:textbo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8</w:t>
                    </w:r>
                    <w:r>
                      <w:rPr>
                        <w:color w:val="000000"/>
                      </w:rPr>
                      <w:fldChar w:fldCharType="end"/>
                    </w:r>
                  </w:p>
                </w:txbxContent>
              </v:textbox>
              <w10:wrap type="none"/>
            </v:rect>
          </w:pict>
        </mc:Fallback>
      </mc:AlternateContent>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7"/>
      <w:rPr>
        <w:sz w:val="20"/>
      </w:rPr>
    </w:pPr>
    <w:r>
      <w:rPr>
        <w:sz w:val="20"/>
      </w:rPr>
      <mc:AlternateContent>
        <mc:Choice Requires="wps">
          <w:drawing>
            <wp:anchor behindDoc="1" distT="0" distB="0" distL="0" distR="0" simplePos="0" locked="0" layoutInCell="0" allowOverlap="1" relativeHeight="2" wp14:anchorId="2EAE0C41">
              <wp:simplePos x="0" y="0"/>
              <wp:positionH relativeFrom="page">
                <wp:posOffset>3665220</wp:posOffset>
              </wp:positionH>
              <wp:positionV relativeFrom="page">
                <wp:posOffset>9855835</wp:posOffset>
              </wp:positionV>
              <wp:extent cx="241300" cy="209550"/>
              <wp:effectExtent l="0" t="0" r="0" b="0"/>
              <wp:wrapNone/>
              <wp:docPr id="9" name="Textbox 2"/>
              <a:graphic xmlns:a="http://schemas.openxmlformats.org/drawingml/2006/main">
                <a:graphicData uri="http://schemas.microsoft.com/office/word/2010/wordprocessingShape">
                  <wps:wsp>
                    <wps:cNvSpPr/>
                    <wps:spPr>
                      <a:xfrm>
                        <a:off x="0" y="0"/>
                        <a:ext cx="241200" cy="209520"/>
                      </a:xfrm>
                      <a:prstGeom prst="rect">
                        <a:avLst/>
                      </a:prstGeom>
                      <a:noFill/>
                      <a:ln w="0">
                        <a:noFill/>
                      </a:ln>
                    </wps:spPr>
                    <wps:style>
                      <a:lnRef idx="0"/>
                      <a:fillRef idx="0"/>
                      <a:effectRef idx="0"/>
                      <a:fontRef idx="minor"/>
                    </wps:style>
                    <wps:txbx>
                      <w:txbxContent>
                        <w:p>
                          <w:pPr>
                            <w:pStyle w:val="BodyText"/>
                            <w:spacing w:before="17" w:after="0"/>
                            <w:ind w:left="6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2</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2" path="m0,0l-2147483645,0l-2147483645,-2147483646l0,-2147483646xe" stroked="f" o:allowincell="f" style="position:absolute;margin-left:288.6pt;margin-top:776.05pt;width:18.95pt;height:16.45pt;mso-wrap-style:square;v-text-anchor:top;mso-position-horizontal-relative:page;mso-position-vertical-relative:page" wp14:anchorId="2EAE0C41">
              <v:fill o:detectmouseclick="t" on="false"/>
              <v:stroke color="#3465a4" joinstyle="round" endcap="flat"/>
              <v:textbox>
                <w:txbxContent>
                  <w:p>
                    <w:pPr>
                      <w:pStyle w:val="BodyText"/>
                      <w:spacing w:before="17" w:after="0"/>
                      <w:ind w:left="6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2</w:t>
                    </w:r>
                    <w:r>
                      <w:rPr>
                        <w:spacing w:val="-5"/>
                        <w:rFonts w:ascii="Times New Roman" w:hAnsi="Times New Roman"/>
                        <w:color w:val="000000"/>
                      </w:rPr>
                      <w:fldChar w:fldCharType="end"/>
                    </w:r>
                  </w:p>
                </w:txbxContent>
              </v:textbox>
              <w10:wrap type="none"/>
            </v:rect>
          </w:pict>
        </mc:Fallback>
      </mc:AlternateContent>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7"/>
      <w:rPr>
        <w:sz w:val="20"/>
      </w:rPr>
    </w:pPr>
    <w:r>
      <w:rPr>
        <w:sz w:val="20"/>
      </w:rPr>
      <mc:AlternateContent>
        <mc:Choice Requires="wps">
          <w:drawing>
            <wp:anchor behindDoc="1" distT="0" distB="0" distL="0" distR="0" simplePos="0" locked="0" layoutInCell="0" allowOverlap="1" relativeHeight="16" wp14:anchorId="287CC6FD">
              <wp:simplePos x="0" y="0"/>
              <wp:positionH relativeFrom="page">
                <wp:posOffset>3665220</wp:posOffset>
              </wp:positionH>
              <wp:positionV relativeFrom="page">
                <wp:posOffset>9855835</wp:posOffset>
              </wp:positionV>
              <wp:extent cx="241300" cy="209550"/>
              <wp:effectExtent l="0" t="0" r="0" b="0"/>
              <wp:wrapNone/>
              <wp:docPr id="24" name="Textbox 7"/>
              <a:graphic xmlns:a="http://schemas.openxmlformats.org/drawingml/2006/main">
                <a:graphicData uri="http://schemas.microsoft.com/office/word/2010/wordprocessingShape">
                  <wps:wsp>
                    <wps:cNvSpPr/>
                    <wps:spPr>
                      <a:xfrm>
                        <a:off x="0" y="0"/>
                        <a:ext cx="241200" cy="209520"/>
                      </a:xfrm>
                      <a:prstGeom prst="rect">
                        <a:avLst/>
                      </a:prstGeom>
                      <a:noFill/>
                      <a:ln w="0">
                        <a:noFill/>
                      </a:ln>
                    </wps:spPr>
                    <wps:style>
                      <a:lnRef idx="0"/>
                      <a:fillRef idx="0"/>
                      <a:effectRef idx="0"/>
                      <a:fontRef idx="minor"/>
                    </wps:style>
                    <wps:txb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9</w:t>
                          </w:r>
                          <w:r>
                            <w:rPr>
                              <w:color w:val="000000"/>
                            </w:rPr>
                            <w:fldChar w:fldCharType="end"/>
                          </w:r>
                        </w:p>
                      </w:txbxContent>
                    </wps:txbx>
                    <wps:bodyPr lIns="0" rIns="0" tIns="0" bIns="0" anchor="t">
                      <a:noAutofit/>
                    </wps:bodyPr>
                  </wps:wsp>
                </a:graphicData>
              </a:graphic>
            </wp:anchor>
          </w:drawing>
        </mc:Choice>
        <mc:Fallback>
          <w:pict>
            <v:rect id="shape_0" ID="Textbox 7" path="m0,0l-2147483645,0l-2147483645,-2147483646l0,-2147483646xe" stroked="f" o:allowincell="f" style="position:absolute;margin-left:288.6pt;margin-top:776.05pt;width:18.95pt;height:16.45pt;mso-wrap-style:square;v-text-anchor:top;mso-position-horizontal-relative:page;mso-position-vertical-relative:page" wp14:anchorId="287CC6FD">
              <v:fill o:detectmouseclick="t" on="false"/>
              <v:stroke color="#3465a4" joinstyle="round" endcap="flat"/>
              <v:textbo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9</w:t>
                    </w:r>
                    <w:r>
                      <w:rPr>
                        <w:color w:val="000000"/>
                      </w:rPr>
                      <w:fldChar w:fldCharType="end"/>
                    </w:r>
                  </w:p>
                </w:txbxContent>
              </v:textbox>
              <w10:wrap type="none"/>
            </v:rect>
          </w:pict>
        </mc:Fallback>
      </mc:AlternateContent>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7"/>
      <w:rPr>
        <w:sz w:val="20"/>
      </w:rPr>
    </w:pPr>
    <w:r>
      <w:rPr>
        <w:sz w:val="20"/>
      </w:rPr>
      <mc:AlternateContent>
        <mc:Choice Requires="wps">
          <w:drawing>
            <wp:anchor behindDoc="1" distT="0" distB="0" distL="0" distR="0" simplePos="0" locked="0" layoutInCell="0" allowOverlap="1" relativeHeight="16" wp14:anchorId="287CC6FD">
              <wp:simplePos x="0" y="0"/>
              <wp:positionH relativeFrom="page">
                <wp:posOffset>3665220</wp:posOffset>
              </wp:positionH>
              <wp:positionV relativeFrom="page">
                <wp:posOffset>9855835</wp:posOffset>
              </wp:positionV>
              <wp:extent cx="241300" cy="209550"/>
              <wp:effectExtent l="0" t="0" r="0" b="0"/>
              <wp:wrapNone/>
              <wp:docPr id="25" name="Textbox 7"/>
              <a:graphic xmlns:a="http://schemas.openxmlformats.org/drawingml/2006/main">
                <a:graphicData uri="http://schemas.microsoft.com/office/word/2010/wordprocessingShape">
                  <wps:wsp>
                    <wps:cNvSpPr/>
                    <wps:spPr>
                      <a:xfrm>
                        <a:off x="0" y="0"/>
                        <a:ext cx="241200" cy="209520"/>
                      </a:xfrm>
                      <a:prstGeom prst="rect">
                        <a:avLst/>
                      </a:prstGeom>
                      <a:noFill/>
                      <a:ln w="0">
                        <a:noFill/>
                      </a:ln>
                    </wps:spPr>
                    <wps:style>
                      <a:lnRef idx="0"/>
                      <a:fillRef idx="0"/>
                      <a:effectRef idx="0"/>
                      <a:fontRef idx="minor"/>
                    </wps:style>
                    <wps:txb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9</w:t>
                          </w:r>
                          <w:r>
                            <w:rPr>
                              <w:color w:val="000000"/>
                            </w:rPr>
                            <w:fldChar w:fldCharType="end"/>
                          </w:r>
                        </w:p>
                      </w:txbxContent>
                    </wps:txbx>
                    <wps:bodyPr lIns="0" rIns="0" tIns="0" bIns="0" anchor="t">
                      <a:noAutofit/>
                    </wps:bodyPr>
                  </wps:wsp>
                </a:graphicData>
              </a:graphic>
            </wp:anchor>
          </w:drawing>
        </mc:Choice>
        <mc:Fallback>
          <w:pict>
            <v:rect id="shape_0" ID="Textbox 7" path="m0,0l-2147483645,0l-2147483645,-2147483646l0,-2147483646xe" stroked="f" o:allowincell="f" style="position:absolute;margin-left:288.6pt;margin-top:776.05pt;width:18.95pt;height:16.45pt;mso-wrap-style:square;v-text-anchor:top;mso-position-horizontal-relative:page;mso-position-vertical-relative:page" wp14:anchorId="287CC6FD">
              <v:fill o:detectmouseclick="t" on="false"/>
              <v:stroke color="#3465a4" joinstyle="round" endcap="flat"/>
              <v:textbo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9</w:t>
                    </w:r>
                    <w:r>
                      <w:rPr>
                        <w:color w:val="000000"/>
                      </w:rPr>
                      <w:fldChar w:fldCharType="end"/>
                    </w:r>
                  </w:p>
                </w:txbxContent>
              </v:textbox>
              <w10:wrap type="none"/>
            </v:rect>
          </w:pict>
        </mc:Fallback>
      </mc:AlternateContent>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7"/>
      <w:rPr>
        <w:sz w:val="20"/>
      </w:rPr>
    </w:pPr>
    <w:r>
      <w:rPr>
        <w:sz w:val="20"/>
      </w:rPr>
      <mc:AlternateContent>
        <mc:Choice Requires="wps">
          <w:drawing>
            <wp:anchor behindDoc="1" distT="0" distB="0" distL="0" distR="0" simplePos="0" locked="0" layoutInCell="0" allowOverlap="1" relativeHeight="40" wp14:anchorId="063406F9">
              <wp:simplePos x="0" y="0"/>
              <wp:positionH relativeFrom="page">
                <wp:posOffset>3665220</wp:posOffset>
              </wp:positionH>
              <wp:positionV relativeFrom="page">
                <wp:posOffset>9855835</wp:posOffset>
              </wp:positionV>
              <wp:extent cx="241300" cy="209550"/>
              <wp:effectExtent l="0" t="0" r="0" b="0"/>
              <wp:wrapNone/>
              <wp:docPr id="31" name="Textbox 8"/>
              <a:graphic xmlns:a="http://schemas.openxmlformats.org/drawingml/2006/main">
                <a:graphicData uri="http://schemas.microsoft.com/office/word/2010/wordprocessingShape">
                  <wps:wsp>
                    <wps:cNvSpPr/>
                    <wps:spPr>
                      <a:xfrm>
                        <a:off x="0" y="0"/>
                        <a:ext cx="241200" cy="209520"/>
                      </a:xfrm>
                      <a:prstGeom prst="rect">
                        <a:avLst/>
                      </a:prstGeom>
                      <a:noFill/>
                      <a:ln w="0">
                        <a:noFill/>
                      </a:ln>
                    </wps:spPr>
                    <wps:style>
                      <a:lnRef idx="0"/>
                      <a:fillRef idx="0"/>
                      <a:effectRef idx="0"/>
                      <a:fontRef idx="minor"/>
                    </wps:style>
                    <wps:txb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21</w:t>
                          </w:r>
                          <w:r>
                            <w:rPr>
                              <w:color w:val="000000"/>
                            </w:rPr>
                            <w:fldChar w:fldCharType="end"/>
                          </w:r>
                        </w:p>
                      </w:txbxContent>
                    </wps:txbx>
                    <wps:bodyPr lIns="0" rIns="0" tIns="0" bIns="0" anchor="t">
                      <a:noAutofit/>
                    </wps:bodyPr>
                  </wps:wsp>
                </a:graphicData>
              </a:graphic>
            </wp:anchor>
          </w:drawing>
        </mc:Choice>
        <mc:Fallback>
          <w:pict>
            <v:rect id="shape_0" ID="Textbox 8" path="m0,0l-2147483645,0l-2147483645,-2147483646l0,-2147483646xe" stroked="f" o:allowincell="f" style="position:absolute;margin-left:288.6pt;margin-top:776.05pt;width:18.95pt;height:16.45pt;mso-wrap-style:square;v-text-anchor:top;mso-position-horizontal-relative:page;mso-position-vertical-relative:page" wp14:anchorId="063406F9">
              <v:fill o:detectmouseclick="t" on="false"/>
              <v:stroke color="#3465a4" joinstyle="round" endcap="flat"/>
              <v:textbo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21</w:t>
                    </w:r>
                    <w:r>
                      <w:rPr>
                        <w:color w:val="000000"/>
                      </w:rPr>
                      <w:fldChar w:fldCharType="end"/>
                    </w:r>
                  </w:p>
                </w:txbxContent>
              </v:textbox>
              <w10:wrap type="none"/>
            </v:rect>
          </w:pict>
        </mc:Fallback>
      </mc:AlternateContent>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7"/>
      <w:rPr>
        <w:sz w:val="20"/>
      </w:rPr>
    </w:pPr>
    <w:r>
      <w:rPr>
        <w:sz w:val="20"/>
      </w:rPr>
      <mc:AlternateContent>
        <mc:Choice Requires="wps">
          <w:drawing>
            <wp:anchor behindDoc="1" distT="0" distB="0" distL="0" distR="0" simplePos="0" locked="0" layoutInCell="0" allowOverlap="1" relativeHeight="40" wp14:anchorId="063406F9">
              <wp:simplePos x="0" y="0"/>
              <wp:positionH relativeFrom="page">
                <wp:posOffset>3665220</wp:posOffset>
              </wp:positionH>
              <wp:positionV relativeFrom="page">
                <wp:posOffset>9855835</wp:posOffset>
              </wp:positionV>
              <wp:extent cx="241300" cy="209550"/>
              <wp:effectExtent l="0" t="0" r="0" b="0"/>
              <wp:wrapNone/>
              <wp:docPr id="32" name="Textbox 8"/>
              <a:graphic xmlns:a="http://schemas.openxmlformats.org/drawingml/2006/main">
                <a:graphicData uri="http://schemas.microsoft.com/office/word/2010/wordprocessingShape">
                  <wps:wsp>
                    <wps:cNvSpPr/>
                    <wps:spPr>
                      <a:xfrm>
                        <a:off x="0" y="0"/>
                        <a:ext cx="241200" cy="209520"/>
                      </a:xfrm>
                      <a:prstGeom prst="rect">
                        <a:avLst/>
                      </a:prstGeom>
                      <a:noFill/>
                      <a:ln w="0">
                        <a:noFill/>
                      </a:ln>
                    </wps:spPr>
                    <wps:style>
                      <a:lnRef idx="0"/>
                      <a:fillRef idx="0"/>
                      <a:effectRef idx="0"/>
                      <a:fontRef idx="minor"/>
                    </wps:style>
                    <wps:txb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21</w:t>
                          </w:r>
                          <w:r>
                            <w:rPr>
                              <w:color w:val="000000"/>
                            </w:rPr>
                            <w:fldChar w:fldCharType="end"/>
                          </w:r>
                        </w:p>
                      </w:txbxContent>
                    </wps:txbx>
                    <wps:bodyPr lIns="0" rIns="0" tIns="0" bIns="0" anchor="t">
                      <a:noAutofit/>
                    </wps:bodyPr>
                  </wps:wsp>
                </a:graphicData>
              </a:graphic>
            </wp:anchor>
          </w:drawing>
        </mc:Choice>
        <mc:Fallback>
          <w:pict>
            <v:rect id="shape_0" ID="Textbox 8" path="m0,0l-2147483645,0l-2147483645,-2147483646l0,-2147483646xe" stroked="f" o:allowincell="f" style="position:absolute;margin-left:288.6pt;margin-top:776.05pt;width:18.95pt;height:16.45pt;mso-wrap-style:square;v-text-anchor:top;mso-position-horizontal-relative:page;mso-position-vertical-relative:page" wp14:anchorId="063406F9">
              <v:fill o:detectmouseclick="t" on="false"/>
              <v:stroke color="#3465a4" joinstyle="round" endcap="flat"/>
              <v:textbo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21</w:t>
                    </w:r>
                    <w:r>
                      <w:rPr>
                        <w:color w:val="000000"/>
                      </w:rPr>
                      <w:fldChar w:fldCharType="end"/>
                    </w:r>
                  </w:p>
                </w:txbxContent>
              </v:textbox>
              <w10:wrap type="none"/>
            </v:rect>
          </w:pict>
        </mc:Fallback>
      </mc:AlternateContent>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7"/>
      <w:rPr>
        <w:sz w:val="20"/>
      </w:rPr>
    </w:pPr>
    <w:r>
      <w:rPr>
        <w:sz w:val="20"/>
      </w:rPr>
      <mc:AlternateContent>
        <mc:Choice Requires="wps">
          <w:drawing>
            <wp:anchor behindDoc="1" distT="0" distB="0" distL="0" distR="0" simplePos="0" locked="0" layoutInCell="0" allowOverlap="1" relativeHeight="50" wp14:anchorId="3154B2D7">
              <wp:simplePos x="0" y="0"/>
              <wp:positionH relativeFrom="page">
                <wp:posOffset>3665220</wp:posOffset>
              </wp:positionH>
              <wp:positionV relativeFrom="page">
                <wp:posOffset>9855835</wp:posOffset>
              </wp:positionV>
              <wp:extent cx="241300" cy="209550"/>
              <wp:effectExtent l="0" t="0" r="0" b="0"/>
              <wp:wrapNone/>
              <wp:docPr id="33" name="Textbox 9"/>
              <a:graphic xmlns:a="http://schemas.openxmlformats.org/drawingml/2006/main">
                <a:graphicData uri="http://schemas.microsoft.com/office/word/2010/wordprocessingShape">
                  <wps:wsp>
                    <wps:cNvSpPr/>
                    <wps:spPr>
                      <a:xfrm>
                        <a:off x="0" y="0"/>
                        <a:ext cx="241200" cy="209520"/>
                      </a:xfrm>
                      <a:prstGeom prst="rect">
                        <a:avLst/>
                      </a:prstGeom>
                      <a:noFill/>
                      <a:ln w="0">
                        <a:noFill/>
                      </a:ln>
                    </wps:spPr>
                    <wps:style>
                      <a:lnRef idx="0"/>
                      <a:fillRef idx="0"/>
                      <a:effectRef idx="0"/>
                      <a:fontRef idx="minor"/>
                    </wps:style>
                    <wps:txb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26</w:t>
                          </w:r>
                          <w:r>
                            <w:rPr>
                              <w:color w:val="000000"/>
                            </w:rPr>
                            <w:fldChar w:fldCharType="end"/>
                          </w:r>
                        </w:p>
                      </w:txbxContent>
                    </wps:txbx>
                    <wps:bodyPr lIns="0" rIns="0" tIns="0" bIns="0" anchor="t">
                      <a:noAutofit/>
                    </wps:bodyPr>
                  </wps:wsp>
                </a:graphicData>
              </a:graphic>
            </wp:anchor>
          </w:drawing>
        </mc:Choice>
        <mc:Fallback>
          <w:pict>
            <v:rect id="shape_0" ID="Textbox 9" path="m0,0l-2147483645,0l-2147483645,-2147483646l0,-2147483646xe" stroked="f" o:allowincell="f" style="position:absolute;margin-left:288.6pt;margin-top:776.05pt;width:18.95pt;height:16.45pt;mso-wrap-style:square;v-text-anchor:top;mso-position-horizontal-relative:page;mso-position-vertical-relative:page" wp14:anchorId="3154B2D7">
              <v:fill o:detectmouseclick="t" on="false"/>
              <v:stroke color="#3465a4" joinstyle="round" endcap="flat"/>
              <v:textbo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26</w:t>
                    </w:r>
                    <w:r>
                      <w:rPr>
                        <w:color w:val="000000"/>
                      </w:rPr>
                      <w:fldChar w:fldCharType="end"/>
                    </w:r>
                  </w:p>
                </w:txbxContent>
              </v:textbox>
              <w10:wrap type="none"/>
            </v:rect>
          </w:pict>
        </mc:Fallback>
      </mc:AlternateContent>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7"/>
      <w:rPr>
        <w:sz w:val="20"/>
      </w:rPr>
    </w:pPr>
    <w:r>
      <w:rPr>
        <w:sz w:val="20"/>
      </w:rPr>
      <mc:AlternateContent>
        <mc:Choice Requires="wps">
          <w:drawing>
            <wp:anchor behindDoc="1" distT="0" distB="0" distL="0" distR="0" simplePos="0" locked="0" layoutInCell="0" allowOverlap="1" relativeHeight="50" wp14:anchorId="3154B2D7">
              <wp:simplePos x="0" y="0"/>
              <wp:positionH relativeFrom="page">
                <wp:posOffset>3665220</wp:posOffset>
              </wp:positionH>
              <wp:positionV relativeFrom="page">
                <wp:posOffset>9855835</wp:posOffset>
              </wp:positionV>
              <wp:extent cx="241300" cy="209550"/>
              <wp:effectExtent l="0" t="0" r="0" b="0"/>
              <wp:wrapNone/>
              <wp:docPr id="34" name="Textbox 9"/>
              <a:graphic xmlns:a="http://schemas.openxmlformats.org/drawingml/2006/main">
                <a:graphicData uri="http://schemas.microsoft.com/office/word/2010/wordprocessingShape">
                  <wps:wsp>
                    <wps:cNvSpPr/>
                    <wps:spPr>
                      <a:xfrm>
                        <a:off x="0" y="0"/>
                        <a:ext cx="241200" cy="209520"/>
                      </a:xfrm>
                      <a:prstGeom prst="rect">
                        <a:avLst/>
                      </a:prstGeom>
                      <a:noFill/>
                      <a:ln w="0">
                        <a:noFill/>
                      </a:ln>
                    </wps:spPr>
                    <wps:style>
                      <a:lnRef idx="0"/>
                      <a:fillRef idx="0"/>
                      <a:effectRef idx="0"/>
                      <a:fontRef idx="minor"/>
                    </wps:style>
                    <wps:txb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26</w:t>
                          </w:r>
                          <w:r>
                            <w:rPr>
                              <w:color w:val="000000"/>
                            </w:rPr>
                            <w:fldChar w:fldCharType="end"/>
                          </w:r>
                        </w:p>
                      </w:txbxContent>
                    </wps:txbx>
                    <wps:bodyPr lIns="0" rIns="0" tIns="0" bIns="0" anchor="t">
                      <a:noAutofit/>
                    </wps:bodyPr>
                  </wps:wsp>
                </a:graphicData>
              </a:graphic>
            </wp:anchor>
          </w:drawing>
        </mc:Choice>
        <mc:Fallback>
          <w:pict>
            <v:rect id="shape_0" ID="Textbox 9" path="m0,0l-2147483645,0l-2147483645,-2147483646l0,-2147483646xe" stroked="f" o:allowincell="f" style="position:absolute;margin-left:288.6pt;margin-top:776.05pt;width:18.95pt;height:16.45pt;mso-wrap-style:square;v-text-anchor:top;mso-position-horizontal-relative:page;mso-position-vertical-relative:page" wp14:anchorId="3154B2D7">
              <v:fill o:detectmouseclick="t" on="false"/>
              <v:stroke color="#3465a4" joinstyle="round" endcap="flat"/>
              <v:textbo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26</w:t>
                    </w:r>
                    <w:r>
                      <w:rPr>
                        <w:color w:val="000000"/>
                      </w:rPr>
                      <w:fldChar w:fldCharType="end"/>
                    </w:r>
                  </w:p>
                </w:txbxContent>
              </v:textbox>
              <w10:wrap type="none"/>
            </v:rect>
          </w:pict>
        </mc:Fallback>
      </mc:AlternateContent>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7"/>
      <w:rPr>
        <w:sz w:val="20"/>
      </w:rPr>
    </w:pPr>
    <w:r>
      <w:rPr>
        <w:sz w:val="20"/>
      </w:rPr>
      <mc:AlternateContent>
        <mc:Choice Requires="wps">
          <w:drawing>
            <wp:anchor behindDoc="1" distT="0" distB="0" distL="0" distR="0" simplePos="0" locked="0" layoutInCell="0" allowOverlap="1" relativeHeight="76" wp14:anchorId="506A1727">
              <wp:simplePos x="0" y="0"/>
              <wp:positionH relativeFrom="page">
                <wp:posOffset>3665220</wp:posOffset>
              </wp:positionH>
              <wp:positionV relativeFrom="page">
                <wp:posOffset>9855835</wp:posOffset>
              </wp:positionV>
              <wp:extent cx="241300" cy="209550"/>
              <wp:effectExtent l="0" t="0" r="0" b="0"/>
              <wp:wrapNone/>
              <wp:docPr id="35" name="Textbox 11"/>
              <a:graphic xmlns:a="http://schemas.openxmlformats.org/drawingml/2006/main">
                <a:graphicData uri="http://schemas.microsoft.com/office/word/2010/wordprocessingShape">
                  <wps:wsp>
                    <wps:cNvSpPr/>
                    <wps:spPr>
                      <a:xfrm>
                        <a:off x="0" y="0"/>
                        <a:ext cx="241200" cy="209520"/>
                      </a:xfrm>
                      <a:prstGeom prst="rect">
                        <a:avLst/>
                      </a:prstGeom>
                      <a:noFill/>
                      <a:ln w="0">
                        <a:noFill/>
                      </a:ln>
                    </wps:spPr>
                    <wps:style>
                      <a:lnRef idx="0"/>
                      <a:fillRef idx="0"/>
                      <a:effectRef idx="0"/>
                      <a:fontRef idx="minor"/>
                    </wps:style>
                    <wps:txb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39</w:t>
                          </w:r>
                          <w:r>
                            <w:rPr>
                              <w:color w:val="000000"/>
                            </w:rPr>
                            <w:fldChar w:fldCharType="end"/>
                          </w:r>
                        </w:p>
                      </w:txbxContent>
                    </wps:txbx>
                    <wps:bodyPr lIns="0" rIns="0" tIns="0" bIns="0" anchor="t">
                      <a:noAutofit/>
                    </wps:bodyPr>
                  </wps:wsp>
                </a:graphicData>
              </a:graphic>
            </wp:anchor>
          </w:drawing>
        </mc:Choice>
        <mc:Fallback>
          <w:pict>
            <v:rect id="shape_0" ID="Textbox 11" path="m0,0l-2147483645,0l-2147483645,-2147483646l0,-2147483646xe" stroked="f" o:allowincell="f" style="position:absolute;margin-left:288.6pt;margin-top:776.05pt;width:18.95pt;height:16.45pt;mso-wrap-style:square;v-text-anchor:top;mso-position-horizontal-relative:page;mso-position-vertical-relative:page" wp14:anchorId="506A1727">
              <v:fill o:detectmouseclick="t" on="false"/>
              <v:stroke color="#3465a4" joinstyle="round" endcap="flat"/>
              <v:textbo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39</w:t>
                    </w:r>
                    <w:r>
                      <w:rPr>
                        <w:color w:val="000000"/>
                      </w:rPr>
                      <w:fldChar w:fldCharType="end"/>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7"/>
      <w:rPr>
        <w:sz w:val="20"/>
      </w:rPr>
    </w:pPr>
    <w:r>
      <w:rPr>
        <w:sz w:val="20"/>
      </w:rPr>
      <mc:AlternateContent>
        <mc:Choice Requires="wps">
          <w:drawing>
            <wp:anchor behindDoc="1" distT="0" distB="0" distL="0" distR="0" simplePos="0" locked="0" layoutInCell="0" allowOverlap="1" relativeHeight="2" wp14:anchorId="2EAE0C41">
              <wp:simplePos x="0" y="0"/>
              <wp:positionH relativeFrom="page">
                <wp:posOffset>3665220</wp:posOffset>
              </wp:positionH>
              <wp:positionV relativeFrom="page">
                <wp:posOffset>9855835</wp:posOffset>
              </wp:positionV>
              <wp:extent cx="241300" cy="209550"/>
              <wp:effectExtent l="0" t="0" r="0" b="0"/>
              <wp:wrapNone/>
              <wp:docPr id="10" name="Textbox 2"/>
              <a:graphic xmlns:a="http://schemas.openxmlformats.org/drawingml/2006/main">
                <a:graphicData uri="http://schemas.microsoft.com/office/word/2010/wordprocessingShape">
                  <wps:wsp>
                    <wps:cNvSpPr/>
                    <wps:spPr>
                      <a:xfrm>
                        <a:off x="0" y="0"/>
                        <a:ext cx="241200" cy="209520"/>
                      </a:xfrm>
                      <a:prstGeom prst="rect">
                        <a:avLst/>
                      </a:prstGeom>
                      <a:noFill/>
                      <a:ln w="0">
                        <a:noFill/>
                      </a:ln>
                    </wps:spPr>
                    <wps:style>
                      <a:lnRef idx="0"/>
                      <a:fillRef idx="0"/>
                      <a:effectRef idx="0"/>
                      <a:fontRef idx="minor"/>
                    </wps:style>
                    <wps:txbx>
                      <w:txbxContent>
                        <w:p>
                          <w:pPr>
                            <w:pStyle w:val="BodyText"/>
                            <w:spacing w:before="17" w:after="0"/>
                            <w:ind w:left="6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2</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2" path="m0,0l-2147483645,0l-2147483645,-2147483646l0,-2147483646xe" stroked="f" o:allowincell="f" style="position:absolute;margin-left:288.6pt;margin-top:776.05pt;width:18.95pt;height:16.45pt;mso-wrap-style:square;v-text-anchor:top;mso-position-horizontal-relative:page;mso-position-vertical-relative:page" wp14:anchorId="2EAE0C41">
              <v:fill o:detectmouseclick="t" on="false"/>
              <v:stroke color="#3465a4" joinstyle="round" endcap="flat"/>
              <v:textbox>
                <w:txbxContent>
                  <w:p>
                    <w:pPr>
                      <w:pStyle w:val="BodyText"/>
                      <w:spacing w:before="17" w:after="0"/>
                      <w:ind w:left="6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2</w:t>
                    </w:r>
                    <w:r>
                      <w:rPr>
                        <w:spacing w:val="-5"/>
                        <w:rFonts w:ascii="Times New Roman" w:hAnsi="Times New Roman"/>
                        <w:color w:val="000000"/>
                      </w:rPr>
                      <w:fldChar w:fldCharType="end"/>
                    </w:r>
                  </w:p>
                </w:txbxContent>
              </v:textbox>
              <w10:wrap type="none"/>
            </v:rect>
          </w:pict>
        </mc:Fallback>
      </mc:AlternateContent>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7"/>
      <w:rPr>
        <w:sz w:val="20"/>
      </w:rPr>
    </w:pPr>
    <w:r>
      <w:rPr>
        <w:sz w:val="20"/>
      </w:rPr>
      <mc:AlternateContent>
        <mc:Choice Requires="wps">
          <w:drawing>
            <wp:anchor behindDoc="1" distT="0" distB="0" distL="0" distR="0" simplePos="0" locked="0" layoutInCell="0" allowOverlap="1" relativeHeight="76" wp14:anchorId="506A1727">
              <wp:simplePos x="0" y="0"/>
              <wp:positionH relativeFrom="page">
                <wp:posOffset>3665220</wp:posOffset>
              </wp:positionH>
              <wp:positionV relativeFrom="page">
                <wp:posOffset>9855835</wp:posOffset>
              </wp:positionV>
              <wp:extent cx="241300" cy="209550"/>
              <wp:effectExtent l="0" t="0" r="0" b="0"/>
              <wp:wrapNone/>
              <wp:docPr id="36" name="Textbox 11"/>
              <a:graphic xmlns:a="http://schemas.openxmlformats.org/drawingml/2006/main">
                <a:graphicData uri="http://schemas.microsoft.com/office/word/2010/wordprocessingShape">
                  <wps:wsp>
                    <wps:cNvSpPr/>
                    <wps:spPr>
                      <a:xfrm>
                        <a:off x="0" y="0"/>
                        <a:ext cx="241200" cy="209520"/>
                      </a:xfrm>
                      <a:prstGeom prst="rect">
                        <a:avLst/>
                      </a:prstGeom>
                      <a:noFill/>
                      <a:ln w="0">
                        <a:noFill/>
                      </a:ln>
                    </wps:spPr>
                    <wps:style>
                      <a:lnRef idx="0"/>
                      <a:fillRef idx="0"/>
                      <a:effectRef idx="0"/>
                      <a:fontRef idx="minor"/>
                    </wps:style>
                    <wps:txb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39</w:t>
                          </w:r>
                          <w:r>
                            <w:rPr>
                              <w:color w:val="000000"/>
                            </w:rPr>
                            <w:fldChar w:fldCharType="end"/>
                          </w:r>
                        </w:p>
                      </w:txbxContent>
                    </wps:txbx>
                    <wps:bodyPr lIns="0" rIns="0" tIns="0" bIns="0" anchor="t">
                      <a:noAutofit/>
                    </wps:bodyPr>
                  </wps:wsp>
                </a:graphicData>
              </a:graphic>
            </wp:anchor>
          </w:drawing>
        </mc:Choice>
        <mc:Fallback>
          <w:pict>
            <v:rect id="shape_0" ID="Textbox 11" path="m0,0l-2147483645,0l-2147483645,-2147483646l0,-2147483646xe" stroked="f" o:allowincell="f" style="position:absolute;margin-left:288.6pt;margin-top:776.05pt;width:18.95pt;height:16.45pt;mso-wrap-style:square;v-text-anchor:top;mso-position-horizontal-relative:page;mso-position-vertical-relative:page" wp14:anchorId="506A1727">
              <v:fill o:detectmouseclick="t" on="false"/>
              <v:stroke color="#3465a4" joinstyle="round" endcap="flat"/>
              <v:textbo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39</w:t>
                    </w:r>
                    <w:r>
                      <w:rPr>
                        <w:color w:val="000000"/>
                      </w:rPr>
                      <w:fldChar w:fldCharType="end"/>
                    </w:r>
                  </w:p>
                </w:txbxContent>
              </v:textbox>
              <w10:wrap type="none"/>
            </v:rect>
          </w:pict>
        </mc:Fallback>
      </mc:AlternateContent>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7"/>
      <w:rPr>
        <w:sz w:val="20"/>
      </w:rPr>
    </w:pPr>
    <w:r>
      <w:rPr>
        <w:sz w:val="20"/>
      </w:rPr>
      <mc:AlternateContent>
        <mc:Choice Requires="wps">
          <w:drawing>
            <wp:anchor behindDoc="1" distT="0" distB="0" distL="0" distR="0" simplePos="0" locked="0" layoutInCell="0" allowOverlap="1" relativeHeight="105" wp14:anchorId="5C84B2B4">
              <wp:simplePos x="0" y="0"/>
              <wp:positionH relativeFrom="page">
                <wp:posOffset>3665220</wp:posOffset>
              </wp:positionH>
              <wp:positionV relativeFrom="page">
                <wp:posOffset>9855835</wp:posOffset>
              </wp:positionV>
              <wp:extent cx="241300" cy="209550"/>
              <wp:effectExtent l="0" t="0" r="0" b="0"/>
              <wp:wrapNone/>
              <wp:docPr id="37" name="Textbox 12"/>
              <a:graphic xmlns:a="http://schemas.openxmlformats.org/drawingml/2006/main">
                <a:graphicData uri="http://schemas.microsoft.com/office/word/2010/wordprocessingShape">
                  <wps:wsp>
                    <wps:cNvSpPr/>
                    <wps:spPr>
                      <a:xfrm>
                        <a:off x="0" y="0"/>
                        <a:ext cx="241200" cy="209520"/>
                      </a:xfrm>
                      <a:prstGeom prst="rect">
                        <a:avLst/>
                      </a:prstGeom>
                      <a:noFill/>
                      <a:ln w="0">
                        <a:noFill/>
                      </a:ln>
                    </wps:spPr>
                    <wps:style>
                      <a:lnRef idx="0"/>
                      <a:fillRef idx="0"/>
                      <a:effectRef idx="0"/>
                      <a:fontRef idx="minor"/>
                    </wps:style>
                    <wps:txb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54</w:t>
                          </w:r>
                          <w:r>
                            <w:rPr>
                              <w:color w:val="000000"/>
                            </w:rPr>
                            <w:fldChar w:fldCharType="end"/>
                          </w:r>
                        </w:p>
                      </w:txbxContent>
                    </wps:txbx>
                    <wps:bodyPr lIns="0" rIns="0" tIns="0" bIns="0" anchor="t">
                      <a:noAutofit/>
                    </wps:bodyPr>
                  </wps:wsp>
                </a:graphicData>
              </a:graphic>
            </wp:anchor>
          </w:drawing>
        </mc:Choice>
        <mc:Fallback>
          <w:pict>
            <v:rect id="shape_0" ID="Textbox 12" path="m0,0l-2147483645,0l-2147483645,-2147483646l0,-2147483646xe" stroked="f" o:allowincell="f" style="position:absolute;margin-left:288.6pt;margin-top:776.05pt;width:18.95pt;height:16.45pt;mso-wrap-style:square;v-text-anchor:top;mso-position-horizontal-relative:page;mso-position-vertical-relative:page" wp14:anchorId="5C84B2B4">
              <v:fill o:detectmouseclick="t" on="false"/>
              <v:stroke color="#3465a4" joinstyle="round" endcap="flat"/>
              <v:textbo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54</w:t>
                    </w:r>
                    <w:r>
                      <w:rPr>
                        <w:color w:val="000000"/>
                      </w:rPr>
                      <w:fldChar w:fldCharType="end"/>
                    </w:r>
                  </w:p>
                </w:txbxContent>
              </v:textbox>
              <w10:wrap type="none"/>
            </v:rect>
          </w:pict>
        </mc:Fallback>
      </mc:AlternateContent>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7"/>
      <w:rPr>
        <w:sz w:val="20"/>
      </w:rPr>
    </w:pPr>
    <w:r>
      <w:rPr>
        <w:sz w:val="20"/>
      </w:rPr>
      <mc:AlternateContent>
        <mc:Choice Requires="wps">
          <w:drawing>
            <wp:anchor behindDoc="1" distT="0" distB="0" distL="0" distR="0" simplePos="0" locked="0" layoutInCell="0" allowOverlap="1" relativeHeight="105" wp14:anchorId="5C84B2B4">
              <wp:simplePos x="0" y="0"/>
              <wp:positionH relativeFrom="page">
                <wp:posOffset>3665220</wp:posOffset>
              </wp:positionH>
              <wp:positionV relativeFrom="page">
                <wp:posOffset>9855835</wp:posOffset>
              </wp:positionV>
              <wp:extent cx="241300" cy="209550"/>
              <wp:effectExtent l="0" t="0" r="0" b="0"/>
              <wp:wrapNone/>
              <wp:docPr id="38" name="Textbox 12"/>
              <a:graphic xmlns:a="http://schemas.openxmlformats.org/drawingml/2006/main">
                <a:graphicData uri="http://schemas.microsoft.com/office/word/2010/wordprocessingShape">
                  <wps:wsp>
                    <wps:cNvSpPr/>
                    <wps:spPr>
                      <a:xfrm>
                        <a:off x="0" y="0"/>
                        <a:ext cx="241200" cy="209520"/>
                      </a:xfrm>
                      <a:prstGeom prst="rect">
                        <a:avLst/>
                      </a:prstGeom>
                      <a:noFill/>
                      <a:ln w="0">
                        <a:noFill/>
                      </a:ln>
                    </wps:spPr>
                    <wps:style>
                      <a:lnRef idx="0"/>
                      <a:fillRef idx="0"/>
                      <a:effectRef idx="0"/>
                      <a:fontRef idx="minor"/>
                    </wps:style>
                    <wps:txb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54</w:t>
                          </w:r>
                          <w:r>
                            <w:rPr>
                              <w:color w:val="000000"/>
                            </w:rPr>
                            <w:fldChar w:fldCharType="end"/>
                          </w:r>
                        </w:p>
                      </w:txbxContent>
                    </wps:txbx>
                    <wps:bodyPr lIns="0" rIns="0" tIns="0" bIns="0" anchor="t">
                      <a:noAutofit/>
                    </wps:bodyPr>
                  </wps:wsp>
                </a:graphicData>
              </a:graphic>
            </wp:anchor>
          </w:drawing>
        </mc:Choice>
        <mc:Fallback>
          <w:pict>
            <v:rect id="shape_0" ID="Textbox 12" path="m0,0l-2147483645,0l-2147483645,-2147483646l0,-2147483646xe" stroked="f" o:allowincell="f" style="position:absolute;margin-left:288.6pt;margin-top:776.05pt;width:18.95pt;height:16.45pt;mso-wrap-style:square;v-text-anchor:top;mso-position-horizontal-relative:page;mso-position-vertical-relative:page" wp14:anchorId="5C84B2B4">
              <v:fill o:detectmouseclick="t" on="false"/>
              <v:stroke color="#3465a4" joinstyle="round" endcap="flat"/>
              <v:textbo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54</w:t>
                    </w:r>
                    <w:r>
                      <w:rPr>
                        <w:color w:val="000000"/>
                      </w:rPr>
                      <w:fldChar w:fldCharType="end"/>
                    </w:r>
                  </w:p>
                </w:txbxContent>
              </v:textbox>
              <w10:wrap type="none"/>
            </v:rect>
          </w:pict>
        </mc:Fallback>
      </mc:AlternateContent>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7"/>
      <w:rPr>
        <w:sz w:val="20"/>
      </w:rPr>
    </w:pPr>
    <w:r>
      <w:rPr>
        <w:sz w:val="20"/>
      </w:rPr>
      <mc:AlternateContent>
        <mc:Choice Requires="wps">
          <w:drawing>
            <wp:anchor behindDoc="1" distT="0" distB="0" distL="0" distR="0" simplePos="0" locked="0" layoutInCell="0" allowOverlap="1" relativeHeight="107" wp14:anchorId="6187C356">
              <wp:simplePos x="0" y="0"/>
              <wp:positionH relativeFrom="page">
                <wp:posOffset>3665220</wp:posOffset>
              </wp:positionH>
              <wp:positionV relativeFrom="page">
                <wp:posOffset>9855835</wp:posOffset>
              </wp:positionV>
              <wp:extent cx="241300" cy="209550"/>
              <wp:effectExtent l="0" t="0" r="0" b="0"/>
              <wp:wrapNone/>
              <wp:docPr id="39" name="Textbox 13"/>
              <a:graphic xmlns:a="http://schemas.openxmlformats.org/drawingml/2006/main">
                <a:graphicData uri="http://schemas.microsoft.com/office/word/2010/wordprocessingShape">
                  <wps:wsp>
                    <wps:cNvSpPr/>
                    <wps:spPr>
                      <a:xfrm>
                        <a:off x="0" y="0"/>
                        <a:ext cx="241200" cy="209520"/>
                      </a:xfrm>
                      <a:prstGeom prst="rect">
                        <a:avLst/>
                      </a:prstGeom>
                      <a:noFill/>
                      <a:ln w="0">
                        <a:noFill/>
                      </a:ln>
                    </wps:spPr>
                    <wps:style>
                      <a:lnRef idx="0"/>
                      <a:fillRef idx="0"/>
                      <a:effectRef idx="0"/>
                      <a:fontRef idx="minor"/>
                    </wps:style>
                    <wps:txb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55</w:t>
                          </w:r>
                          <w:r>
                            <w:rPr>
                              <w:color w:val="000000"/>
                            </w:rPr>
                            <w:fldChar w:fldCharType="end"/>
                          </w:r>
                        </w:p>
                      </w:txbxContent>
                    </wps:txbx>
                    <wps:bodyPr lIns="0" rIns="0" tIns="0" bIns="0" anchor="t">
                      <a:noAutofit/>
                    </wps:bodyPr>
                  </wps:wsp>
                </a:graphicData>
              </a:graphic>
            </wp:anchor>
          </w:drawing>
        </mc:Choice>
        <mc:Fallback>
          <w:pict>
            <v:rect id="shape_0" ID="Textbox 13" path="m0,0l-2147483645,0l-2147483645,-2147483646l0,-2147483646xe" stroked="f" o:allowincell="f" style="position:absolute;margin-left:288.6pt;margin-top:776.05pt;width:18.95pt;height:16.45pt;mso-wrap-style:square;v-text-anchor:top;mso-position-horizontal-relative:page;mso-position-vertical-relative:page" wp14:anchorId="6187C356">
              <v:fill o:detectmouseclick="t" on="false"/>
              <v:stroke color="#3465a4" joinstyle="round" endcap="flat"/>
              <v:textbo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55</w:t>
                    </w:r>
                    <w:r>
                      <w:rPr>
                        <w:color w:val="000000"/>
                      </w:rPr>
                      <w:fldChar w:fldCharType="end"/>
                    </w:r>
                  </w:p>
                </w:txbxContent>
              </v:textbox>
              <w10:wrap type="none"/>
            </v:rect>
          </w:pict>
        </mc:Fallback>
      </mc:AlternateContent>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7"/>
      <w:rPr>
        <w:sz w:val="20"/>
      </w:rPr>
    </w:pPr>
    <w:r>
      <w:rPr>
        <w:sz w:val="20"/>
      </w:rPr>
      <mc:AlternateContent>
        <mc:Choice Requires="wps">
          <w:drawing>
            <wp:anchor behindDoc="1" distT="0" distB="0" distL="0" distR="0" simplePos="0" locked="0" layoutInCell="0" allowOverlap="1" relativeHeight="107" wp14:anchorId="6187C356">
              <wp:simplePos x="0" y="0"/>
              <wp:positionH relativeFrom="page">
                <wp:posOffset>3665220</wp:posOffset>
              </wp:positionH>
              <wp:positionV relativeFrom="page">
                <wp:posOffset>9855835</wp:posOffset>
              </wp:positionV>
              <wp:extent cx="241300" cy="209550"/>
              <wp:effectExtent l="0" t="0" r="0" b="0"/>
              <wp:wrapNone/>
              <wp:docPr id="40" name="Textbox 13"/>
              <a:graphic xmlns:a="http://schemas.openxmlformats.org/drawingml/2006/main">
                <a:graphicData uri="http://schemas.microsoft.com/office/word/2010/wordprocessingShape">
                  <wps:wsp>
                    <wps:cNvSpPr/>
                    <wps:spPr>
                      <a:xfrm>
                        <a:off x="0" y="0"/>
                        <a:ext cx="241200" cy="209520"/>
                      </a:xfrm>
                      <a:prstGeom prst="rect">
                        <a:avLst/>
                      </a:prstGeom>
                      <a:noFill/>
                      <a:ln w="0">
                        <a:noFill/>
                      </a:ln>
                    </wps:spPr>
                    <wps:style>
                      <a:lnRef idx="0"/>
                      <a:fillRef idx="0"/>
                      <a:effectRef idx="0"/>
                      <a:fontRef idx="minor"/>
                    </wps:style>
                    <wps:txb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55</w:t>
                          </w:r>
                          <w:r>
                            <w:rPr>
                              <w:color w:val="000000"/>
                            </w:rPr>
                            <w:fldChar w:fldCharType="end"/>
                          </w:r>
                        </w:p>
                      </w:txbxContent>
                    </wps:txbx>
                    <wps:bodyPr lIns="0" rIns="0" tIns="0" bIns="0" anchor="t">
                      <a:noAutofit/>
                    </wps:bodyPr>
                  </wps:wsp>
                </a:graphicData>
              </a:graphic>
            </wp:anchor>
          </w:drawing>
        </mc:Choice>
        <mc:Fallback>
          <w:pict>
            <v:rect id="shape_0" ID="Textbox 13" path="m0,0l-2147483645,0l-2147483645,-2147483646l0,-2147483646xe" stroked="f" o:allowincell="f" style="position:absolute;margin-left:288.6pt;margin-top:776.05pt;width:18.95pt;height:16.45pt;mso-wrap-style:square;v-text-anchor:top;mso-position-horizontal-relative:page;mso-position-vertical-relative:page" wp14:anchorId="6187C356">
              <v:fill o:detectmouseclick="t" on="false"/>
              <v:stroke color="#3465a4" joinstyle="round" endcap="flat"/>
              <v:textbo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55</w:t>
                    </w:r>
                    <w:r>
                      <w:rPr>
                        <w:color w:val="000000"/>
                      </w:rPr>
                      <w:fldChar w:fldCharType="end"/>
                    </w:r>
                  </w:p>
                </w:txbxContent>
              </v:textbox>
              <w10:wrap type="none"/>
            </v:rect>
          </w:pict>
        </mc:Fallback>
      </mc:AlternateContent>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7"/>
      <w:rPr>
        <w:sz w:val="20"/>
      </w:rPr>
    </w:pPr>
    <w:r>
      <w:rPr>
        <w:sz w:val="20"/>
      </w:rPr>
      <mc:AlternateContent>
        <mc:Choice Requires="wps">
          <w:drawing>
            <wp:anchor behindDoc="1" distT="0" distB="0" distL="0" distR="0" simplePos="0" locked="0" layoutInCell="0" allowOverlap="1" relativeHeight="115" wp14:anchorId="1BA1EA19">
              <wp:simplePos x="0" y="0"/>
              <wp:positionH relativeFrom="page">
                <wp:posOffset>3665220</wp:posOffset>
              </wp:positionH>
              <wp:positionV relativeFrom="page">
                <wp:posOffset>9855835</wp:posOffset>
              </wp:positionV>
              <wp:extent cx="241300" cy="209550"/>
              <wp:effectExtent l="0" t="0" r="0" b="0"/>
              <wp:wrapNone/>
              <wp:docPr id="41" name="Textbox 14"/>
              <a:graphic xmlns:a="http://schemas.openxmlformats.org/drawingml/2006/main">
                <a:graphicData uri="http://schemas.microsoft.com/office/word/2010/wordprocessingShape">
                  <wps:wsp>
                    <wps:cNvSpPr/>
                    <wps:spPr>
                      <a:xfrm>
                        <a:off x="0" y="0"/>
                        <a:ext cx="241200" cy="209520"/>
                      </a:xfrm>
                      <a:prstGeom prst="rect">
                        <a:avLst/>
                      </a:prstGeom>
                      <a:noFill/>
                      <a:ln w="0">
                        <a:noFill/>
                      </a:ln>
                    </wps:spPr>
                    <wps:style>
                      <a:lnRef idx="0"/>
                      <a:fillRef idx="0"/>
                      <a:effectRef idx="0"/>
                      <a:fontRef idx="minor"/>
                    </wps:style>
                    <wps:txb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59</w:t>
                          </w:r>
                          <w:r>
                            <w:rPr>
                              <w:color w:val="000000"/>
                            </w:rPr>
                            <w:fldChar w:fldCharType="end"/>
                          </w:r>
                        </w:p>
                      </w:txbxContent>
                    </wps:txbx>
                    <wps:bodyPr lIns="0" rIns="0" tIns="0" bIns="0" anchor="t">
                      <a:noAutofit/>
                    </wps:bodyPr>
                  </wps:wsp>
                </a:graphicData>
              </a:graphic>
            </wp:anchor>
          </w:drawing>
        </mc:Choice>
        <mc:Fallback>
          <w:pict>
            <v:rect id="shape_0" ID="Textbox 14" path="m0,0l-2147483645,0l-2147483645,-2147483646l0,-2147483646xe" stroked="f" o:allowincell="f" style="position:absolute;margin-left:288.6pt;margin-top:776.05pt;width:18.95pt;height:16.45pt;mso-wrap-style:square;v-text-anchor:top;mso-position-horizontal-relative:page;mso-position-vertical-relative:page" wp14:anchorId="1BA1EA19">
              <v:fill o:detectmouseclick="t" on="false"/>
              <v:stroke color="#3465a4" joinstyle="round" endcap="flat"/>
              <v:textbo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59</w:t>
                    </w:r>
                    <w:r>
                      <w:rPr>
                        <w:color w:val="000000"/>
                      </w:rPr>
                      <w:fldChar w:fldCharType="end"/>
                    </w:r>
                  </w:p>
                </w:txbxContent>
              </v:textbox>
              <w10:wrap type="none"/>
            </v:rect>
          </w:pict>
        </mc:Fallback>
      </mc:AlternateContent>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7"/>
      <w:rPr>
        <w:sz w:val="20"/>
      </w:rPr>
    </w:pPr>
    <w:r>
      <w:rPr>
        <w:sz w:val="20"/>
      </w:rPr>
      <mc:AlternateContent>
        <mc:Choice Requires="wps">
          <w:drawing>
            <wp:anchor behindDoc="1" distT="0" distB="0" distL="0" distR="0" simplePos="0" locked="0" layoutInCell="0" allowOverlap="1" relativeHeight="115" wp14:anchorId="1BA1EA19">
              <wp:simplePos x="0" y="0"/>
              <wp:positionH relativeFrom="page">
                <wp:posOffset>3665220</wp:posOffset>
              </wp:positionH>
              <wp:positionV relativeFrom="page">
                <wp:posOffset>9855835</wp:posOffset>
              </wp:positionV>
              <wp:extent cx="241300" cy="209550"/>
              <wp:effectExtent l="0" t="0" r="0" b="0"/>
              <wp:wrapNone/>
              <wp:docPr id="42" name="Textbox 14"/>
              <a:graphic xmlns:a="http://schemas.openxmlformats.org/drawingml/2006/main">
                <a:graphicData uri="http://schemas.microsoft.com/office/word/2010/wordprocessingShape">
                  <wps:wsp>
                    <wps:cNvSpPr/>
                    <wps:spPr>
                      <a:xfrm>
                        <a:off x="0" y="0"/>
                        <a:ext cx="241200" cy="209520"/>
                      </a:xfrm>
                      <a:prstGeom prst="rect">
                        <a:avLst/>
                      </a:prstGeom>
                      <a:noFill/>
                      <a:ln w="0">
                        <a:noFill/>
                      </a:ln>
                    </wps:spPr>
                    <wps:style>
                      <a:lnRef idx="0"/>
                      <a:fillRef idx="0"/>
                      <a:effectRef idx="0"/>
                      <a:fontRef idx="minor"/>
                    </wps:style>
                    <wps:txb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59</w:t>
                          </w:r>
                          <w:r>
                            <w:rPr>
                              <w:color w:val="000000"/>
                            </w:rPr>
                            <w:fldChar w:fldCharType="end"/>
                          </w:r>
                        </w:p>
                      </w:txbxContent>
                    </wps:txbx>
                    <wps:bodyPr lIns="0" rIns="0" tIns="0" bIns="0" anchor="t">
                      <a:noAutofit/>
                    </wps:bodyPr>
                  </wps:wsp>
                </a:graphicData>
              </a:graphic>
            </wp:anchor>
          </w:drawing>
        </mc:Choice>
        <mc:Fallback>
          <w:pict>
            <v:rect id="shape_0" ID="Textbox 14" path="m0,0l-2147483645,0l-2147483645,-2147483646l0,-2147483646xe" stroked="f" o:allowincell="f" style="position:absolute;margin-left:288.6pt;margin-top:776.05pt;width:18.95pt;height:16.45pt;mso-wrap-style:square;v-text-anchor:top;mso-position-horizontal-relative:page;mso-position-vertical-relative:page" wp14:anchorId="1BA1EA19">
              <v:fill o:detectmouseclick="t" on="false"/>
              <v:stroke color="#3465a4" joinstyle="round" endcap="flat"/>
              <v:textbox>
                <w:txbxContent>
                  <w:p>
                    <w:pPr>
                      <w:pStyle w:val="BodyText"/>
                      <w:spacing w:before="17" w:after="0"/>
                      <w:ind w:left="60"/>
                      <w:rPr>
                        <w:rFonts w:ascii="Times New Roman" w:hAnsi="Times New Roman"/>
                      </w:rPr>
                    </w:pPr>
                    <w:r>
                      <w:rPr>
                        <w:color w:val="000000"/>
                      </w:rPr>
                      <w:fldChar w:fldCharType="begin"/>
                    </w:r>
                    <w:r>
                      <w:rPr>
                        <w:color w:val="000000"/>
                      </w:rPr>
                      <w:instrText xml:space="preserve"> PAGE </w:instrText>
                    </w:r>
                    <w:r>
                      <w:rPr>
                        <w:color w:val="000000"/>
                      </w:rPr>
                      <w:fldChar w:fldCharType="separate"/>
                    </w:r>
                    <w:r>
                      <w:rPr>
                        <w:color w:val="000000"/>
                      </w:rPr>
                      <w:t>59</w:t>
                    </w:r>
                    <w:r>
                      <w:rPr>
                        <w:color w:val="000000"/>
                      </w:rPr>
                      <w:fldChar w:fldCharType="end"/>
                    </w:r>
                  </w:p>
                </w:txbxContent>
              </v:textbox>
              <w10:wrap type="none"/>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7"/>
      <w:rPr>
        <w:sz w:val="2"/>
      </w:rPr>
    </w:pPr>
    <w:r>
      <w:rPr>
        <w:sz w:val="2"/>
      </w:rPr>
    </w:r>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7"/>
      <w:rPr>
        <w:sz w:val="2"/>
      </w:rPr>
    </w:pPr>
    <w:r>
      <w:rPr>
        <w:sz w:val="2"/>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7"/>
      <w:rPr>
        <w:sz w:val="20"/>
      </w:rPr>
    </w:pPr>
    <w:r>
      <w:rPr>
        <w:sz w:val="20"/>
      </w:rPr>
      <mc:AlternateContent>
        <mc:Choice Requires="wps">
          <w:drawing>
            <wp:anchor behindDoc="1" distT="0" distB="0" distL="0" distR="0" simplePos="0" locked="0" layoutInCell="0" allowOverlap="1" relativeHeight="4" wp14:anchorId="2520D175">
              <wp:simplePos x="0" y="0"/>
              <wp:positionH relativeFrom="page">
                <wp:posOffset>3665220</wp:posOffset>
              </wp:positionH>
              <wp:positionV relativeFrom="page">
                <wp:posOffset>9855835</wp:posOffset>
              </wp:positionV>
              <wp:extent cx="241300" cy="209550"/>
              <wp:effectExtent l="0" t="0" r="0" b="0"/>
              <wp:wrapNone/>
              <wp:docPr id="12" name="Textbox 1"/>
              <a:graphic xmlns:a="http://schemas.openxmlformats.org/drawingml/2006/main">
                <a:graphicData uri="http://schemas.microsoft.com/office/word/2010/wordprocessingShape">
                  <wps:wsp>
                    <wps:cNvSpPr/>
                    <wps:spPr>
                      <a:xfrm>
                        <a:off x="0" y="0"/>
                        <a:ext cx="241200" cy="209520"/>
                      </a:xfrm>
                      <a:prstGeom prst="rect">
                        <a:avLst/>
                      </a:prstGeom>
                      <a:noFill/>
                      <a:ln w="0">
                        <a:noFill/>
                      </a:ln>
                    </wps:spPr>
                    <wps:style>
                      <a:lnRef idx="0"/>
                      <a:fillRef idx="0"/>
                      <a:effectRef idx="0"/>
                      <a:fontRef idx="minor"/>
                    </wps:style>
                    <wps:txbx>
                      <w:txbxContent>
                        <w:p>
                          <w:pPr>
                            <w:pStyle w:val="BodyText"/>
                            <w:spacing w:before="17" w:after="0"/>
                            <w:ind w:left="6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3</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1" path="m0,0l-2147483645,0l-2147483645,-2147483646l0,-2147483646xe" stroked="f" o:allowincell="f" style="position:absolute;margin-left:288.6pt;margin-top:776.05pt;width:18.95pt;height:16.45pt;mso-wrap-style:square;v-text-anchor:top;mso-position-horizontal-relative:page;mso-position-vertical-relative:page" wp14:anchorId="2520D175">
              <v:fill o:detectmouseclick="t" on="false"/>
              <v:stroke color="#3465a4" joinstyle="round" endcap="flat"/>
              <v:textbox>
                <w:txbxContent>
                  <w:p>
                    <w:pPr>
                      <w:pStyle w:val="BodyText"/>
                      <w:spacing w:before="17" w:after="0"/>
                      <w:ind w:left="6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3</w:t>
                    </w:r>
                    <w:r>
                      <w:rPr>
                        <w:spacing w:val="-5"/>
                        <w:rFonts w:ascii="Times New Roman" w:hAnsi="Times New Roman"/>
                        <w:color w:val="000000"/>
                      </w:rPr>
                      <w:fldChar w:fldCharType="end"/>
                    </w:r>
                  </w:p>
                </w:txbxContent>
              </v:textbox>
              <w10:wrap type="none"/>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7"/>
      <w:rPr>
        <w:sz w:val="20"/>
      </w:rPr>
    </w:pPr>
    <w:r>
      <w:rPr>
        <w:sz w:val="20"/>
      </w:rPr>
      <mc:AlternateContent>
        <mc:Choice Requires="wps">
          <w:drawing>
            <wp:anchor behindDoc="1" distT="0" distB="0" distL="0" distR="0" simplePos="0" locked="0" layoutInCell="0" allowOverlap="1" relativeHeight="4" wp14:anchorId="2520D175">
              <wp:simplePos x="0" y="0"/>
              <wp:positionH relativeFrom="page">
                <wp:posOffset>3665220</wp:posOffset>
              </wp:positionH>
              <wp:positionV relativeFrom="page">
                <wp:posOffset>9855835</wp:posOffset>
              </wp:positionV>
              <wp:extent cx="241300" cy="209550"/>
              <wp:effectExtent l="0" t="0" r="0" b="0"/>
              <wp:wrapNone/>
              <wp:docPr id="13" name="Textbox 1"/>
              <a:graphic xmlns:a="http://schemas.openxmlformats.org/drawingml/2006/main">
                <a:graphicData uri="http://schemas.microsoft.com/office/word/2010/wordprocessingShape">
                  <wps:wsp>
                    <wps:cNvSpPr/>
                    <wps:spPr>
                      <a:xfrm>
                        <a:off x="0" y="0"/>
                        <a:ext cx="241200" cy="209520"/>
                      </a:xfrm>
                      <a:prstGeom prst="rect">
                        <a:avLst/>
                      </a:prstGeom>
                      <a:noFill/>
                      <a:ln w="0">
                        <a:noFill/>
                      </a:ln>
                    </wps:spPr>
                    <wps:style>
                      <a:lnRef idx="0"/>
                      <a:fillRef idx="0"/>
                      <a:effectRef idx="0"/>
                      <a:fontRef idx="minor"/>
                    </wps:style>
                    <wps:txbx>
                      <w:txbxContent>
                        <w:p>
                          <w:pPr>
                            <w:pStyle w:val="BodyText"/>
                            <w:spacing w:before="17" w:after="0"/>
                            <w:ind w:left="6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3</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1" path="m0,0l-2147483645,0l-2147483645,-2147483646l0,-2147483646xe" stroked="f" o:allowincell="f" style="position:absolute;margin-left:288.6pt;margin-top:776.05pt;width:18.95pt;height:16.45pt;mso-wrap-style:square;v-text-anchor:top;mso-position-horizontal-relative:page;mso-position-vertical-relative:page" wp14:anchorId="2520D175">
              <v:fill o:detectmouseclick="t" on="false"/>
              <v:stroke color="#3465a4" joinstyle="round" endcap="flat"/>
              <v:textbox>
                <w:txbxContent>
                  <w:p>
                    <w:pPr>
                      <w:pStyle w:val="BodyText"/>
                      <w:spacing w:before="17" w:after="0"/>
                      <w:ind w:left="6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3</w:t>
                    </w:r>
                    <w:r>
                      <w:rPr>
                        <w:spacing w:val="-5"/>
                        <w:rFonts w:ascii="Times New Roman" w:hAnsi="Times New Roman"/>
                        <w:color w:val="000000"/>
                      </w:rPr>
                      <w:fldChar w:fldCharType="end"/>
                    </w:r>
                  </w:p>
                </w:txbxContent>
              </v:textbox>
              <w10:wrap type="none"/>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7"/>
      <w:rPr>
        <w:sz w:val="20"/>
      </w:rPr>
    </w:pPr>
    <w:r>
      <w:rPr>
        <w:sz w:val="20"/>
      </w:rPr>
      <mc:AlternateContent>
        <mc:Choice Requires="wps">
          <w:drawing>
            <wp:anchor behindDoc="1" distT="0" distB="0" distL="0" distR="0" simplePos="0" locked="0" layoutInCell="0" allowOverlap="1" relativeHeight="6" wp14:anchorId="522EE752">
              <wp:simplePos x="0" y="0"/>
              <wp:positionH relativeFrom="page">
                <wp:posOffset>3665220</wp:posOffset>
              </wp:positionH>
              <wp:positionV relativeFrom="page">
                <wp:posOffset>9855835</wp:posOffset>
              </wp:positionV>
              <wp:extent cx="241300" cy="209550"/>
              <wp:effectExtent l="0" t="0" r="0" b="0"/>
              <wp:wrapNone/>
              <wp:docPr id="14" name="Textbox 3"/>
              <a:graphic xmlns:a="http://schemas.openxmlformats.org/drawingml/2006/main">
                <a:graphicData uri="http://schemas.microsoft.com/office/word/2010/wordprocessingShape">
                  <wps:wsp>
                    <wps:cNvSpPr/>
                    <wps:spPr>
                      <a:xfrm>
                        <a:off x="0" y="0"/>
                        <a:ext cx="241200" cy="209520"/>
                      </a:xfrm>
                      <a:prstGeom prst="rect">
                        <a:avLst/>
                      </a:prstGeom>
                      <a:noFill/>
                      <a:ln w="0">
                        <a:noFill/>
                      </a:ln>
                    </wps:spPr>
                    <wps:style>
                      <a:lnRef idx="0"/>
                      <a:fillRef idx="0"/>
                      <a:effectRef idx="0"/>
                      <a:fontRef idx="minor"/>
                    </wps:style>
                    <wps:txbx>
                      <w:txbxContent>
                        <w:p>
                          <w:pPr>
                            <w:pStyle w:val="BodyText"/>
                            <w:spacing w:before="17" w:after="0"/>
                            <w:ind w:left="6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4</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3" path="m0,0l-2147483645,0l-2147483645,-2147483646l0,-2147483646xe" stroked="f" o:allowincell="f" style="position:absolute;margin-left:288.6pt;margin-top:776.05pt;width:18.95pt;height:16.45pt;mso-wrap-style:square;v-text-anchor:top;mso-position-horizontal-relative:page;mso-position-vertical-relative:page" wp14:anchorId="522EE752">
              <v:fill o:detectmouseclick="t" on="false"/>
              <v:stroke color="#3465a4" joinstyle="round" endcap="flat"/>
              <v:textbox>
                <w:txbxContent>
                  <w:p>
                    <w:pPr>
                      <w:pStyle w:val="BodyText"/>
                      <w:spacing w:before="17" w:after="0"/>
                      <w:ind w:left="6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4</w:t>
                    </w:r>
                    <w:r>
                      <w:rPr>
                        <w:spacing w:val="-5"/>
                        <w:rFonts w:ascii="Times New Roman" w:hAnsi="Times New Roman"/>
                        <w:color w:val="000000"/>
                      </w:rPr>
                      <w:fldChar w:fldCharType="end"/>
                    </w:r>
                  </w:p>
                </w:txbxContent>
              </v:textbox>
              <w10:wrap type="none"/>
            </v:rect>
          </w:pict>
        </mc:Fallback>
      </mc:AlternateConten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7"/>
      <w:rPr>
        <w:sz w:val="20"/>
      </w:rPr>
    </w:pPr>
    <w:r>
      <w:rPr>
        <w:sz w:val="20"/>
      </w:rPr>
      <mc:AlternateContent>
        <mc:Choice Requires="wps">
          <w:drawing>
            <wp:anchor behindDoc="1" distT="0" distB="0" distL="0" distR="0" simplePos="0" locked="0" layoutInCell="0" allowOverlap="1" relativeHeight="6" wp14:anchorId="522EE752">
              <wp:simplePos x="0" y="0"/>
              <wp:positionH relativeFrom="page">
                <wp:posOffset>3665220</wp:posOffset>
              </wp:positionH>
              <wp:positionV relativeFrom="page">
                <wp:posOffset>9855835</wp:posOffset>
              </wp:positionV>
              <wp:extent cx="241300" cy="209550"/>
              <wp:effectExtent l="0" t="0" r="0" b="0"/>
              <wp:wrapNone/>
              <wp:docPr id="15" name="Textbox 3"/>
              <a:graphic xmlns:a="http://schemas.openxmlformats.org/drawingml/2006/main">
                <a:graphicData uri="http://schemas.microsoft.com/office/word/2010/wordprocessingShape">
                  <wps:wsp>
                    <wps:cNvSpPr/>
                    <wps:spPr>
                      <a:xfrm>
                        <a:off x="0" y="0"/>
                        <a:ext cx="241200" cy="209520"/>
                      </a:xfrm>
                      <a:prstGeom prst="rect">
                        <a:avLst/>
                      </a:prstGeom>
                      <a:noFill/>
                      <a:ln w="0">
                        <a:noFill/>
                      </a:ln>
                    </wps:spPr>
                    <wps:style>
                      <a:lnRef idx="0"/>
                      <a:fillRef idx="0"/>
                      <a:effectRef idx="0"/>
                      <a:fontRef idx="minor"/>
                    </wps:style>
                    <wps:txbx>
                      <w:txbxContent>
                        <w:p>
                          <w:pPr>
                            <w:pStyle w:val="BodyText"/>
                            <w:spacing w:before="17" w:after="0"/>
                            <w:ind w:left="6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4</w:t>
                          </w:r>
                          <w:r>
                            <w:rPr>
                              <w:spacing w:val="-5"/>
                              <w:rFonts w:ascii="Times New Roman" w:hAnsi="Times New Roman"/>
                              <w:color w:val="000000"/>
                            </w:rPr>
                            <w:fldChar w:fldCharType="end"/>
                          </w:r>
                        </w:p>
                      </w:txbxContent>
                    </wps:txbx>
                    <wps:bodyPr lIns="0" rIns="0" tIns="0" bIns="0" anchor="t">
                      <a:noAutofit/>
                    </wps:bodyPr>
                  </wps:wsp>
                </a:graphicData>
              </a:graphic>
            </wp:anchor>
          </w:drawing>
        </mc:Choice>
        <mc:Fallback>
          <w:pict>
            <v:rect id="shape_0" ID="Textbox 3" path="m0,0l-2147483645,0l-2147483645,-2147483646l0,-2147483646xe" stroked="f" o:allowincell="f" style="position:absolute;margin-left:288.6pt;margin-top:776.05pt;width:18.95pt;height:16.45pt;mso-wrap-style:square;v-text-anchor:top;mso-position-horizontal-relative:page;mso-position-vertical-relative:page" wp14:anchorId="522EE752">
              <v:fill o:detectmouseclick="t" on="false"/>
              <v:stroke color="#3465a4" joinstyle="round" endcap="flat"/>
              <v:textbox>
                <w:txbxContent>
                  <w:p>
                    <w:pPr>
                      <w:pStyle w:val="BodyText"/>
                      <w:spacing w:before="17" w:after="0"/>
                      <w:ind w:left="60"/>
                      <w:rPr>
                        <w:rFonts w:ascii="Times New Roman" w:hAnsi="Times New Roman"/>
                      </w:rPr>
                    </w:pPr>
                    <w:r>
                      <w:rPr>
                        <w:rFonts w:ascii="Times New Roman" w:hAnsi="Times New Roman"/>
                        <w:color w:val="000000"/>
                        <w:spacing w:val="-5"/>
                      </w:rPr>
                      <w:fldChar w:fldCharType="begin"/>
                    </w:r>
                    <w:r>
                      <w:rPr>
                        <w:spacing w:val="-5"/>
                        <w:rFonts w:ascii="Times New Roman" w:hAnsi="Times New Roman"/>
                        <w:color w:val="000000"/>
                      </w:rPr>
                      <w:instrText xml:space="preserve"> PAGE </w:instrText>
                    </w:r>
                    <w:r>
                      <w:rPr>
                        <w:spacing w:val="-5"/>
                        <w:rFonts w:ascii="Times New Roman" w:hAnsi="Times New Roman"/>
                        <w:color w:val="000000"/>
                      </w:rPr>
                      <w:fldChar w:fldCharType="separate"/>
                    </w:r>
                    <w:r>
                      <w:rPr>
                        <w:spacing w:val="-5"/>
                        <w:rFonts w:ascii="Times New Roman" w:hAnsi="Times New Roman"/>
                        <w:color w:val="000000"/>
                      </w:rPr>
                      <w:t>4</w:t>
                    </w:r>
                    <w:r>
                      <w:rPr>
                        <w:spacing w:val="-5"/>
                        <w:rFonts w:ascii="Times New Roman" w:hAnsi="Times New Roman"/>
                        <w:color w:val="000000"/>
                      </w:rPr>
                      <w:fldChar w:fldCharType="end"/>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1678" w:hanging="360"/>
      </w:pPr>
      <w:rPr>
        <w:rFonts w:ascii="Symbol" w:hAnsi="Symbol" w:cs="Symbol" w:hint="default"/>
        <w:sz w:val="24"/>
        <w:spacing w:val="0"/>
        <w:i w:val="false"/>
        <w:b w:val="false"/>
        <w:szCs w:val="24"/>
        <w:iCs w:val="false"/>
        <w:bCs w:val="false"/>
        <w:w w:val="100"/>
        <w:lang w:val="tr-TR" w:eastAsia="en-US" w:bidi="ar-SA"/>
      </w:rPr>
    </w:lvl>
    <w:lvl w:ilvl="1">
      <w:start w:val="0"/>
      <w:numFmt w:val="bullet"/>
      <w:lvlText w:val=""/>
      <w:lvlJc w:val="left"/>
      <w:pPr>
        <w:tabs>
          <w:tab w:val="num" w:pos="0"/>
        </w:tabs>
        <w:ind w:left="2616" w:hanging="360"/>
      </w:pPr>
      <w:rPr>
        <w:rFonts w:ascii="Symbol" w:hAnsi="Symbol" w:cs="Symbol" w:hint="default"/>
        <w:lang w:val="tr-TR" w:eastAsia="en-US" w:bidi="ar-SA"/>
      </w:rPr>
    </w:lvl>
    <w:lvl w:ilvl="2">
      <w:start w:val="0"/>
      <w:numFmt w:val="bullet"/>
      <w:lvlText w:val=""/>
      <w:lvlJc w:val="left"/>
      <w:pPr>
        <w:tabs>
          <w:tab w:val="num" w:pos="0"/>
        </w:tabs>
        <w:ind w:left="3553" w:hanging="360"/>
      </w:pPr>
      <w:rPr>
        <w:rFonts w:ascii="Symbol" w:hAnsi="Symbol" w:cs="Symbol" w:hint="default"/>
        <w:lang w:val="tr-TR" w:eastAsia="en-US" w:bidi="ar-SA"/>
      </w:rPr>
    </w:lvl>
    <w:lvl w:ilvl="3">
      <w:start w:val="0"/>
      <w:numFmt w:val="bullet"/>
      <w:lvlText w:val=""/>
      <w:lvlJc w:val="left"/>
      <w:pPr>
        <w:tabs>
          <w:tab w:val="num" w:pos="0"/>
        </w:tabs>
        <w:ind w:left="4489" w:hanging="360"/>
      </w:pPr>
      <w:rPr>
        <w:rFonts w:ascii="Symbol" w:hAnsi="Symbol" w:cs="Symbol" w:hint="default"/>
        <w:lang w:val="tr-TR" w:eastAsia="en-US" w:bidi="ar-SA"/>
      </w:rPr>
    </w:lvl>
    <w:lvl w:ilvl="4">
      <w:start w:val="0"/>
      <w:numFmt w:val="bullet"/>
      <w:lvlText w:val=""/>
      <w:lvlJc w:val="left"/>
      <w:pPr>
        <w:tabs>
          <w:tab w:val="num" w:pos="0"/>
        </w:tabs>
        <w:ind w:left="5426" w:hanging="360"/>
      </w:pPr>
      <w:rPr>
        <w:rFonts w:ascii="Symbol" w:hAnsi="Symbol" w:cs="Symbol" w:hint="default"/>
        <w:lang w:val="tr-TR" w:eastAsia="en-US" w:bidi="ar-SA"/>
      </w:rPr>
    </w:lvl>
    <w:lvl w:ilvl="5">
      <w:start w:val="0"/>
      <w:numFmt w:val="bullet"/>
      <w:lvlText w:val=""/>
      <w:lvlJc w:val="left"/>
      <w:pPr>
        <w:tabs>
          <w:tab w:val="num" w:pos="0"/>
        </w:tabs>
        <w:ind w:left="6363" w:hanging="360"/>
      </w:pPr>
      <w:rPr>
        <w:rFonts w:ascii="Symbol" w:hAnsi="Symbol" w:cs="Symbol" w:hint="default"/>
        <w:lang w:val="tr-TR" w:eastAsia="en-US" w:bidi="ar-SA"/>
      </w:rPr>
    </w:lvl>
    <w:lvl w:ilvl="6">
      <w:start w:val="0"/>
      <w:numFmt w:val="bullet"/>
      <w:lvlText w:val=""/>
      <w:lvlJc w:val="left"/>
      <w:pPr>
        <w:tabs>
          <w:tab w:val="num" w:pos="0"/>
        </w:tabs>
        <w:ind w:left="7299" w:hanging="360"/>
      </w:pPr>
      <w:rPr>
        <w:rFonts w:ascii="Symbol" w:hAnsi="Symbol" w:cs="Symbol" w:hint="default"/>
        <w:lang w:val="tr-TR" w:eastAsia="en-US" w:bidi="ar-SA"/>
      </w:rPr>
    </w:lvl>
    <w:lvl w:ilvl="7">
      <w:start w:val="0"/>
      <w:numFmt w:val="bullet"/>
      <w:lvlText w:val=""/>
      <w:lvlJc w:val="left"/>
      <w:pPr>
        <w:tabs>
          <w:tab w:val="num" w:pos="0"/>
        </w:tabs>
        <w:ind w:left="8236" w:hanging="360"/>
      </w:pPr>
      <w:rPr>
        <w:rFonts w:ascii="Symbol" w:hAnsi="Symbol" w:cs="Symbol" w:hint="default"/>
        <w:lang w:val="tr-TR" w:eastAsia="en-US" w:bidi="ar-SA"/>
      </w:rPr>
    </w:lvl>
    <w:lvl w:ilvl="8">
      <w:start w:val="0"/>
      <w:numFmt w:val="bullet"/>
      <w:lvlText w:val=""/>
      <w:lvlJc w:val="left"/>
      <w:pPr>
        <w:tabs>
          <w:tab w:val="num" w:pos="0"/>
        </w:tabs>
        <w:ind w:left="9173" w:hanging="360"/>
      </w:pPr>
      <w:rPr>
        <w:rFonts w:ascii="Symbol" w:hAnsi="Symbol" w:cs="Symbol" w:hint="default"/>
        <w:lang w:val="tr-TR" w:eastAsia="en-US" w:bidi="ar-SA"/>
      </w:rPr>
    </w:lvl>
  </w:abstractNum>
  <w:abstractNum w:abstractNumId="2">
    <w:lvl w:ilvl="0">
      <w:numFmt w:val="bullet"/>
      <w:lvlText w:val=""/>
      <w:lvlJc w:val="left"/>
      <w:pPr>
        <w:tabs>
          <w:tab w:val="num" w:pos="0"/>
        </w:tabs>
        <w:ind w:left="1678" w:hanging="360"/>
      </w:pPr>
      <w:rPr>
        <w:rFonts w:ascii="Symbol" w:hAnsi="Symbol" w:cs="Symbol" w:hint="default"/>
        <w:sz w:val="24"/>
        <w:spacing w:val="0"/>
        <w:i w:val="false"/>
        <w:b w:val="false"/>
        <w:szCs w:val="24"/>
        <w:iCs w:val="false"/>
        <w:bCs w:val="false"/>
        <w:w w:val="100"/>
        <w:lang w:val="tr-TR" w:eastAsia="en-US" w:bidi="ar-SA"/>
      </w:rPr>
    </w:lvl>
    <w:lvl w:ilvl="1">
      <w:start w:val="0"/>
      <w:numFmt w:val="bullet"/>
      <w:lvlText w:val=""/>
      <w:lvlJc w:val="left"/>
      <w:pPr>
        <w:tabs>
          <w:tab w:val="num" w:pos="0"/>
        </w:tabs>
        <w:ind w:left="2616" w:hanging="360"/>
      </w:pPr>
      <w:rPr>
        <w:rFonts w:ascii="Symbol" w:hAnsi="Symbol" w:cs="Symbol" w:hint="default"/>
        <w:lang w:val="tr-TR" w:eastAsia="en-US" w:bidi="ar-SA"/>
      </w:rPr>
    </w:lvl>
    <w:lvl w:ilvl="2">
      <w:start w:val="0"/>
      <w:numFmt w:val="bullet"/>
      <w:lvlText w:val=""/>
      <w:lvlJc w:val="left"/>
      <w:pPr>
        <w:tabs>
          <w:tab w:val="num" w:pos="0"/>
        </w:tabs>
        <w:ind w:left="3553" w:hanging="360"/>
      </w:pPr>
      <w:rPr>
        <w:rFonts w:ascii="Symbol" w:hAnsi="Symbol" w:cs="Symbol" w:hint="default"/>
        <w:lang w:val="tr-TR" w:eastAsia="en-US" w:bidi="ar-SA"/>
      </w:rPr>
    </w:lvl>
    <w:lvl w:ilvl="3">
      <w:start w:val="0"/>
      <w:numFmt w:val="bullet"/>
      <w:lvlText w:val=""/>
      <w:lvlJc w:val="left"/>
      <w:pPr>
        <w:tabs>
          <w:tab w:val="num" w:pos="0"/>
        </w:tabs>
        <w:ind w:left="4489" w:hanging="360"/>
      </w:pPr>
      <w:rPr>
        <w:rFonts w:ascii="Symbol" w:hAnsi="Symbol" w:cs="Symbol" w:hint="default"/>
        <w:lang w:val="tr-TR" w:eastAsia="en-US" w:bidi="ar-SA"/>
      </w:rPr>
    </w:lvl>
    <w:lvl w:ilvl="4">
      <w:start w:val="0"/>
      <w:numFmt w:val="bullet"/>
      <w:lvlText w:val=""/>
      <w:lvlJc w:val="left"/>
      <w:pPr>
        <w:tabs>
          <w:tab w:val="num" w:pos="0"/>
        </w:tabs>
        <w:ind w:left="5426" w:hanging="360"/>
      </w:pPr>
      <w:rPr>
        <w:rFonts w:ascii="Symbol" w:hAnsi="Symbol" w:cs="Symbol" w:hint="default"/>
        <w:lang w:val="tr-TR" w:eastAsia="en-US" w:bidi="ar-SA"/>
      </w:rPr>
    </w:lvl>
    <w:lvl w:ilvl="5">
      <w:start w:val="0"/>
      <w:numFmt w:val="bullet"/>
      <w:lvlText w:val=""/>
      <w:lvlJc w:val="left"/>
      <w:pPr>
        <w:tabs>
          <w:tab w:val="num" w:pos="0"/>
        </w:tabs>
        <w:ind w:left="6363" w:hanging="360"/>
      </w:pPr>
      <w:rPr>
        <w:rFonts w:ascii="Symbol" w:hAnsi="Symbol" w:cs="Symbol" w:hint="default"/>
        <w:lang w:val="tr-TR" w:eastAsia="en-US" w:bidi="ar-SA"/>
      </w:rPr>
    </w:lvl>
    <w:lvl w:ilvl="6">
      <w:start w:val="0"/>
      <w:numFmt w:val="bullet"/>
      <w:lvlText w:val=""/>
      <w:lvlJc w:val="left"/>
      <w:pPr>
        <w:tabs>
          <w:tab w:val="num" w:pos="0"/>
        </w:tabs>
        <w:ind w:left="7299" w:hanging="360"/>
      </w:pPr>
      <w:rPr>
        <w:rFonts w:ascii="Symbol" w:hAnsi="Symbol" w:cs="Symbol" w:hint="default"/>
        <w:lang w:val="tr-TR" w:eastAsia="en-US" w:bidi="ar-SA"/>
      </w:rPr>
    </w:lvl>
    <w:lvl w:ilvl="7">
      <w:start w:val="0"/>
      <w:numFmt w:val="bullet"/>
      <w:lvlText w:val=""/>
      <w:lvlJc w:val="left"/>
      <w:pPr>
        <w:tabs>
          <w:tab w:val="num" w:pos="0"/>
        </w:tabs>
        <w:ind w:left="8236" w:hanging="360"/>
      </w:pPr>
      <w:rPr>
        <w:rFonts w:ascii="Symbol" w:hAnsi="Symbol" w:cs="Symbol" w:hint="default"/>
        <w:lang w:val="tr-TR" w:eastAsia="en-US" w:bidi="ar-SA"/>
      </w:rPr>
    </w:lvl>
    <w:lvl w:ilvl="8">
      <w:start w:val="0"/>
      <w:numFmt w:val="bullet"/>
      <w:lvlText w:val=""/>
      <w:lvlJc w:val="left"/>
      <w:pPr>
        <w:tabs>
          <w:tab w:val="num" w:pos="0"/>
        </w:tabs>
        <w:ind w:left="9173" w:hanging="360"/>
      </w:pPr>
      <w:rPr>
        <w:rFonts w:ascii="Symbol" w:hAnsi="Symbol" w:cs="Symbol" w:hint="default"/>
        <w:lang w:val="tr-TR" w:eastAsia="en-US" w:bidi="ar-SA"/>
      </w:rPr>
    </w:lvl>
  </w:abstractNum>
  <w:abstractNum w:abstractNumId="3">
    <w:lvl w:ilvl="0">
      <w:numFmt w:val="bullet"/>
      <w:lvlText w:val=""/>
      <w:lvlJc w:val="left"/>
      <w:pPr>
        <w:tabs>
          <w:tab w:val="num" w:pos="0"/>
        </w:tabs>
        <w:ind w:left="1678" w:hanging="360"/>
      </w:pPr>
      <w:rPr>
        <w:rFonts w:ascii="Symbol" w:hAnsi="Symbol" w:cs="Symbol" w:hint="default"/>
        <w:sz w:val="24"/>
        <w:spacing w:val="0"/>
        <w:i w:val="false"/>
        <w:b w:val="false"/>
        <w:szCs w:val="24"/>
        <w:iCs w:val="false"/>
        <w:bCs w:val="false"/>
        <w:w w:val="100"/>
        <w:lang w:val="tr-TR" w:eastAsia="en-US" w:bidi="ar-SA"/>
      </w:rPr>
    </w:lvl>
    <w:lvl w:ilvl="1">
      <w:start w:val="0"/>
      <w:numFmt w:val="bullet"/>
      <w:lvlText w:val=""/>
      <w:lvlJc w:val="left"/>
      <w:pPr>
        <w:tabs>
          <w:tab w:val="num" w:pos="0"/>
        </w:tabs>
        <w:ind w:left="2616" w:hanging="360"/>
      </w:pPr>
      <w:rPr>
        <w:rFonts w:ascii="Symbol" w:hAnsi="Symbol" w:cs="Symbol" w:hint="default"/>
        <w:lang w:val="tr-TR" w:eastAsia="en-US" w:bidi="ar-SA"/>
      </w:rPr>
    </w:lvl>
    <w:lvl w:ilvl="2">
      <w:start w:val="0"/>
      <w:numFmt w:val="bullet"/>
      <w:lvlText w:val=""/>
      <w:lvlJc w:val="left"/>
      <w:pPr>
        <w:tabs>
          <w:tab w:val="num" w:pos="0"/>
        </w:tabs>
        <w:ind w:left="3553" w:hanging="360"/>
      </w:pPr>
      <w:rPr>
        <w:rFonts w:ascii="Symbol" w:hAnsi="Symbol" w:cs="Symbol" w:hint="default"/>
        <w:lang w:val="tr-TR" w:eastAsia="en-US" w:bidi="ar-SA"/>
      </w:rPr>
    </w:lvl>
    <w:lvl w:ilvl="3">
      <w:start w:val="0"/>
      <w:numFmt w:val="bullet"/>
      <w:lvlText w:val=""/>
      <w:lvlJc w:val="left"/>
      <w:pPr>
        <w:tabs>
          <w:tab w:val="num" w:pos="0"/>
        </w:tabs>
        <w:ind w:left="4489" w:hanging="360"/>
      </w:pPr>
      <w:rPr>
        <w:rFonts w:ascii="Symbol" w:hAnsi="Symbol" w:cs="Symbol" w:hint="default"/>
        <w:lang w:val="tr-TR" w:eastAsia="en-US" w:bidi="ar-SA"/>
      </w:rPr>
    </w:lvl>
    <w:lvl w:ilvl="4">
      <w:start w:val="0"/>
      <w:numFmt w:val="bullet"/>
      <w:lvlText w:val=""/>
      <w:lvlJc w:val="left"/>
      <w:pPr>
        <w:tabs>
          <w:tab w:val="num" w:pos="0"/>
        </w:tabs>
        <w:ind w:left="5426" w:hanging="360"/>
      </w:pPr>
      <w:rPr>
        <w:rFonts w:ascii="Symbol" w:hAnsi="Symbol" w:cs="Symbol" w:hint="default"/>
        <w:lang w:val="tr-TR" w:eastAsia="en-US" w:bidi="ar-SA"/>
      </w:rPr>
    </w:lvl>
    <w:lvl w:ilvl="5">
      <w:start w:val="0"/>
      <w:numFmt w:val="bullet"/>
      <w:lvlText w:val=""/>
      <w:lvlJc w:val="left"/>
      <w:pPr>
        <w:tabs>
          <w:tab w:val="num" w:pos="0"/>
        </w:tabs>
        <w:ind w:left="6363" w:hanging="360"/>
      </w:pPr>
      <w:rPr>
        <w:rFonts w:ascii="Symbol" w:hAnsi="Symbol" w:cs="Symbol" w:hint="default"/>
        <w:lang w:val="tr-TR" w:eastAsia="en-US" w:bidi="ar-SA"/>
      </w:rPr>
    </w:lvl>
    <w:lvl w:ilvl="6">
      <w:start w:val="0"/>
      <w:numFmt w:val="bullet"/>
      <w:lvlText w:val=""/>
      <w:lvlJc w:val="left"/>
      <w:pPr>
        <w:tabs>
          <w:tab w:val="num" w:pos="0"/>
        </w:tabs>
        <w:ind w:left="7299" w:hanging="360"/>
      </w:pPr>
      <w:rPr>
        <w:rFonts w:ascii="Symbol" w:hAnsi="Symbol" w:cs="Symbol" w:hint="default"/>
        <w:lang w:val="tr-TR" w:eastAsia="en-US" w:bidi="ar-SA"/>
      </w:rPr>
    </w:lvl>
    <w:lvl w:ilvl="7">
      <w:start w:val="0"/>
      <w:numFmt w:val="bullet"/>
      <w:lvlText w:val=""/>
      <w:lvlJc w:val="left"/>
      <w:pPr>
        <w:tabs>
          <w:tab w:val="num" w:pos="0"/>
        </w:tabs>
        <w:ind w:left="8236" w:hanging="360"/>
      </w:pPr>
      <w:rPr>
        <w:rFonts w:ascii="Symbol" w:hAnsi="Symbol" w:cs="Symbol" w:hint="default"/>
        <w:lang w:val="tr-TR" w:eastAsia="en-US" w:bidi="ar-SA"/>
      </w:rPr>
    </w:lvl>
    <w:lvl w:ilvl="8">
      <w:start w:val="0"/>
      <w:numFmt w:val="bullet"/>
      <w:lvlText w:val=""/>
      <w:lvlJc w:val="left"/>
      <w:pPr>
        <w:tabs>
          <w:tab w:val="num" w:pos="0"/>
        </w:tabs>
        <w:ind w:left="9173" w:hanging="360"/>
      </w:pPr>
      <w:rPr>
        <w:rFonts w:ascii="Symbol" w:hAnsi="Symbol" w:cs="Symbol" w:hint="default"/>
        <w:lang w:val="tr-TR" w:eastAsia="en-US" w:bidi="ar-SA"/>
      </w:rPr>
    </w:lvl>
  </w:abstractNum>
  <w:abstractNum w:abstractNumId="4">
    <w:lvl w:ilvl="0">
      <w:start w:val="1"/>
      <w:numFmt w:val="bullet"/>
      <w:lvlText w:val=""/>
      <w:lvlJc w:val="left"/>
      <w:pPr>
        <w:tabs>
          <w:tab w:val="num" w:pos="0"/>
        </w:tabs>
        <w:ind w:left="292" w:hanging="284"/>
      </w:pPr>
      <w:rPr>
        <w:rFonts w:ascii="Wingdings" w:hAnsi="Wingdings" w:cs="Wingdings" w:hint="default"/>
        <w:sz w:val="20"/>
        <w:spacing w:val="0"/>
        <w:i w:val="false"/>
        <w:b w:val="false"/>
        <w:szCs w:val="20"/>
        <w:iCs w:val="false"/>
        <w:bCs w:val="false"/>
        <w:w w:val="65"/>
        <w:lang w:val="tr-TR" w:eastAsia="en-US" w:bidi="ar-SA"/>
      </w:rPr>
    </w:lvl>
    <w:lvl w:ilvl="1">
      <w:start w:val="0"/>
      <w:numFmt w:val="bullet"/>
      <w:lvlText w:val=""/>
      <w:lvlJc w:val="left"/>
      <w:pPr>
        <w:tabs>
          <w:tab w:val="num" w:pos="0"/>
        </w:tabs>
        <w:ind w:left="1189" w:hanging="284"/>
      </w:pPr>
      <w:rPr>
        <w:rFonts w:ascii="Symbol" w:hAnsi="Symbol" w:cs="Symbol" w:hint="default"/>
        <w:lang w:val="tr-TR" w:eastAsia="en-US" w:bidi="ar-SA"/>
      </w:rPr>
    </w:lvl>
    <w:lvl w:ilvl="2">
      <w:start w:val="0"/>
      <w:numFmt w:val="bullet"/>
      <w:lvlText w:val=""/>
      <w:lvlJc w:val="left"/>
      <w:pPr>
        <w:tabs>
          <w:tab w:val="num" w:pos="0"/>
        </w:tabs>
        <w:ind w:left="2078" w:hanging="284"/>
      </w:pPr>
      <w:rPr>
        <w:rFonts w:ascii="Symbol" w:hAnsi="Symbol" w:cs="Symbol" w:hint="default"/>
        <w:lang w:val="tr-TR" w:eastAsia="en-US" w:bidi="ar-SA"/>
      </w:rPr>
    </w:lvl>
    <w:lvl w:ilvl="3">
      <w:start w:val="0"/>
      <w:numFmt w:val="bullet"/>
      <w:lvlText w:val=""/>
      <w:lvlJc w:val="left"/>
      <w:pPr>
        <w:tabs>
          <w:tab w:val="num" w:pos="0"/>
        </w:tabs>
        <w:ind w:left="2968" w:hanging="284"/>
      </w:pPr>
      <w:rPr>
        <w:rFonts w:ascii="Symbol" w:hAnsi="Symbol" w:cs="Symbol" w:hint="default"/>
        <w:lang w:val="tr-TR" w:eastAsia="en-US" w:bidi="ar-SA"/>
      </w:rPr>
    </w:lvl>
    <w:lvl w:ilvl="4">
      <w:start w:val="0"/>
      <w:numFmt w:val="bullet"/>
      <w:lvlText w:val=""/>
      <w:lvlJc w:val="left"/>
      <w:pPr>
        <w:tabs>
          <w:tab w:val="num" w:pos="0"/>
        </w:tabs>
        <w:ind w:left="3857" w:hanging="284"/>
      </w:pPr>
      <w:rPr>
        <w:rFonts w:ascii="Symbol" w:hAnsi="Symbol" w:cs="Symbol" w:hint="default"/>
        <w:lang w:val="tr-TR" w:eastAsia="en-US" w:bidi="ar-SA"/>
      </w:rPr>
    </w:lvl>
    <w:lvl w:ilvl="5">
      <w:start w:val="0"/>
      <w:numFmt w:val="bullet"/>
      <w:lvlText w:val=""/>
      <w:lvlJc w:val="left"/>
      <w:pPr>
        <w:tabs>
          <w:tab w:val="num" w:pos="0"/>
        </w:tabs>
        <w:ind w:left="4747" w:hanging="284"/>
      </w:pPr>
      <w:rPr>
        <w:rFonts w:ascii="Symbol" w:hAnsi="Symbol" w:cs="Symbol" w:hint="default"/>
        <w:lang w:val="tr-TR" w:eastAsia="en-US" w:bidi="ar-SA"/>
      </w:rPr>
    </w:lvl>
    <w:lvl w:ilvl="6">
      <w:start w:val="0"/>
      <w:numFmt w:val="bullet"/>
      <w:lvlText w:val=""/>
      <w:lvlJc w:val="left"/>
      <w:pPr>
        <w:tabs>
          <w:tab w:val="num" w:pos="0"/>
        </w:tabs>
        <w:ind w:left="5636" w:hanging="284"/>
      </w:pPr>
      <w:rPr>
        <w:rFonts w:ascii="Symbol" w:hAnsi="Symbol" w:cs="Symbol" w:hint="default"/>
        <w:lang w:val="tr-TR" w:eastAsia="en-US" w:bidi="ar-SA"/>
      </w:rPr>
    </w:lvl>
    <w:lvl w:ilvl="7">
      <w:start w:val="0"/>
      <w:numFmt w:val="bullet"/>
      <w:lvlText w:val=""/>
      <w:lvlJc w:val="left"/>
      <w:pPr>
        <w:tabs>
          <w:tab w:val="num" w:pos="0"/>
        </w:tabs>
        <w:ind w:left="6525" w:hanging="284"/>
      </w:pPr>
      <w:rPr>
        <w:rFonts w:ascii="Symbol" w:hAnsi="Symbol" w:cs="Symbol" w:hint="default"/>
        <w:lang w:val="tr-TR" w:eastAsia="en-US" w:bidi="ar-SA"/>
      </w:rPr>
    </w:lvl>
    <w:lvl w:ilvl="8">
      <w:start w:val="0"/>
      <w:numFmt w:val="bullet"/>
      <w:lvlText w:val=""/>
      <w:lvlJc w:val="left"/>
      <w:pPr>
        <w:tabs>
          <w:tab w:val="num" w:pos="0"/>
        </w:tabs>
        <w:ind w:left="7415" w:hanging="284"/>
      </w:pPr>
      <w:rPr>
        <w:rFonts w:ascii="Symbol" w:hAnsi="Symbol" w:cs="Symbol" w:hint="default"/>
        <w:lang w:val="tr-TR" w:eastAsia="en-US" w:bidi="ar-SA"/>
      </w:rPr>
    </w:lvl>
  </w:abstractNum>
  <w:abstractNum w:abstractNumId="5">
    <w:lvl w:ilvl="0">
      <w:start w:val="1"/>
      <w:numFmt w:val="bullet"/>
      <w:lvlText w:val=""/>
      <w:lvlJc w:val="left"/>
      <w:pPr>
        <w:tabs>
          <w:tab w:val="num" w:pos="0"/>
        </w:tabs>
        <w:ind w:left="352" w:hanging="360"/>
      </w:pPr>
      <w:rPr>
        <w:rFonts w:ascii="Wingdings" w:hAnsi="Wingdings" w:cs="Wingdings" w:hint="default"/>
        <w:sz w:val="20"/>
        <w:spacing w:val="0"/>
        <w:i w:val="false"/>
        <w:b w:val="false"/>
        <w:szCs w:val="20"/>
        <w:iCs w:val="false"/>
        <w:bCs w:val="false"/>
        <w:w w:val="65"/>
        <w:lang w:val="tr-TR" w:eastAsia="en-US" w:bidi="ar-SA"/>
      </w:rPr>
    </w:lvl>
    <w:lvl w:ilvl="1">
      <w:start w:val="0"/>
      <w:numFmt w:val="bullet"/>
      <w:lvlText w:val=""/>
      <w:lvlJc w:val="left"/>
      <w:pPr>
        <w:tabs>
          <w:tab w:val="num" w:pos="0"/>
        </w:tabs>
        <w:ind w:left="704" w:hanging="360"/>
      </w:pPr>
      <w:rPr>
        <w:rFonts w:ascii="Symbol" w:hAnsi="Symbol" w:cs="Symbol" w:hint="default"/>
        <w:lang w:val="tr-TR" w:eastAsia="en-US" w:bidi="ar-SA"/>
      </w:rPr>
    </w:lvl>
    <w:lvl w:ilvl="2">
      <w:start w:val="0"/>
      <w:numFmt w:val="bullet"/>
      <w:lvlText w:val=""/>
      <w:lvlJc w:val="left"/>
      <w:pPr>
        <w:tabs>
          <w:tab w:val="num" w:pos="0"/>
        </w:tabs>
        <w:ind w:left="1049" w:hanging="360"/>
      </w:pPr>
      <w:rPr>
        <w:rFonts w:ascii="Symbol" w:hAnsi="Symbol" w:cs="Symbol" w:hint="default"/>
        <w:lang w:val="tr-TR" w:eastAsia="en-US" w:bidi="ar-SA"/>
      </w:rPr>
    </w:lvl>
    <w:lvl w:ilvl="3">
      <w:start w:val="0"/>
      <w:numFmt w:val="bullet"/>
      <w:lvlText w:val=""/>
      <w:lvlJc w:val="left"/>
      <w:pPr>
        <w:tabs>
          <w:tab w:val="num" w:pos="0"/>
        </w:tabs>
        <w:ind w:left="1393" w:hanging="360"/>
      </w:pPr>
      <w:rPr>
        <w:rFonts w:ascii="Symbol" w:hAnsi="Symbol" w:cs="Symbol" w:hint="default"/>
        <w:lang w:val="tr-TR" w:eastAsia="en-US" w:bidi="ar-SA"/>
      </w:rPr>
    </w:lvl>
    <w:lvl w:ilvl="4">
      <w:start w:val="0"/>
      <w:numFmt w:val="bullet"/>
      <w:lvlText w:val=""/>
      <w:lvlJc w:val="left"/>
      <w:pPr>
        <w:tabs>
          <w:tab w:val="num" w:pos="0"/>
        </w:tabs>
        <w:ind w:left="1738" w:hanging="360"/>
      </w:pPr>
      <w:rPr>
        <w:rFonts w:ascii="Symbol" w:hAnsi="Symbol" w:cs="Symbol" w:hint="default"/>
        <w:lang w:val="tr-TR" w:eastAsia="en-US" w:bidi="ar-SA"/>
      </w:rPr>
    </w:lvl>
    <w:lvl w:ilvl="5">
      <w:start w:val="0"/>
      <w:numFmt w:val="bullet"/>
      <w:lvlText w:val=""/>
      <w:lvlJc w:val="left"/>
      <w:pPr>
        <w:tabs>
          <w:tab w:val="num" w:pos="0"/>
        </w:tabs>
        <w:ind w:left="2083" w:hanging="360"/>
      </w:pPr>
      <w:rPr>
        <w:rFonts w:ascii="Symbol" w:hAnsi="Symbol" w:cs="Symbol" w:hint="default"/>
        <w:lang w:val="tr-TR" w:eastAsia="en-US" w:bidi="ar-SA"/>
      </w:rPr>
    </w:lvl>
    <w:lvl w:ilvl="6">
      <w:start w:val="0"/>
      <w:numFmt w:val="bullet"/>
      <w:lvlText w:val=""/>
      <w:lvlJc w:val="left"/>
      <w:pPr>
        <w:tabs>
          <w:tab w:val="num" w:pos="0"/>
        </w:tabs>
        <w:ind w:left="2427" w:hanging="360"/>
      </w:pPr>
      <w:rPr>
        <w:rFonts w:ascii="Symbol" w:hAnsi="Symbol" w:cs="Symbol" w:hint="default"/>
        <w:lang w:val="tr-TR" w:eastAsia="en-US" w:bidi="ar-SA"/>
      </w:rPr>
    </w:lvl>
    <w:lvl w:ilvl="7">
      <w:start w:val="0"/>
      <w:numFmt w:val="bullet"/>
      <w:lvlText w:val=""/>
      <w:lvlJc w:val="left"/>
      <w:pPr>
        <w:tabs>
          <w:tab w:val="num" w:pos="0"/>
        </w:tabs>
        <w:ind w:left="2772" w:hanging="360"/>
      </w:pPr>
      <w:rPr>
        <w:rFonts w:ascii="Symbol" w:hAnsi="Symbol" w:cs="Symbol" w:hint="default"/>
        <w:lang w:val="tr-TR" w:eastAsia="en-US" w:bidi="ar-SA"/>
      </w:rPr>
    </w:lvl>
    <w:lvl w:ilvl="8">
      <w:start w:val="0"/>
      <w:numFmt w:val="bullet"/>
      <w:lvlText w:val=""/>
      <w:lvlJc w:val="left"/>
      <w:pPr>
        <w:tabs>
          <w:tab w:val="num" w:pos="0"/>
        </w:tabs>
        <w:ind w:left="3116" w:hanging="360"/>
      </w:pPr>
      <w:rPr>
        <w:rFonts w:ascii="Symbol" w:hAnsi="Symbol" w:cs="Symbol" w:hint="default"/>
        <w:lang w:val="tr-TR" w:eastAsia="en-US" w:bidi="ar-SA"/>
      </w:rPr>
    </w:lvl>
  </w:abstractNum>
  <w:abstractNum w:abstractNumId="6">
    <w:lvl w:ilvl="0">
      <w:start w:val="1"/>
      <w:numFmt w:val="bullet"/>
      <w:lvlText w:val=""/>
      <w:lvlJc w:val="left"/>
      <w:pPr>
        <w:tabs>
          <w:tab w:val="num" w:pos="0"/>
        </w:tabs>
        <w:ind w:left="292" w:hanging="284"/>
      </w:pPr>
      <w:rPr>
        <w:rFonts w:ascii="Wingdings" w:hAnsi="Wingdings" w:cs="Wingdings" w:hint="default"/>
        <w:sz w:val="20"/>
        <w:spacing w:val="0"/>
        <w:i w:val="false"/>
        <w:b w:val="false"/>
        <w:szCs w:val="20"/>
        <w:iCs w:val="false"/>
        <w:bCs w:val="false"/>
        <w:w w:val="65"/>
        <w:lang w:val="tr-TR" w:eastAsia="en-US" w:bidi="ar-SA"/>
      </w:rPr>
    </w:lvl>
    <w:lvl w:ilvl="1">
      <w:start w:val="0"/>
      <w:numFmt w:val="bullet"/>
      <w:lvlText w:val=""/>
      <w:lvlJc w:val="left"/>
      <w:pPr>
        <w:tabs>
          <w:tab w:val="num" w:pos="0"/>
        </w:tabs>
        <w:ind w:left="806" w:hanging="284"/>
      </w:pPr>
      <w:rPr>
        <w:rFonts w:ascii="Symbol" w:hAnsi="Symbol" w:cs="Symbol" w:hint="default"/>
        <w:lang w:val="tr-TR" w:eastAsia="en-US" w:bidi="ar-SA"/>
      </w:rPr>
    </w:lvl>
    <w:lvl w:ilvl="2">
      <w:start w:val="0"/>
      <w:numFmt w:val="bullet"/>
      <w:lvlText w:val=""/>
      <w:lvlJc w:val="left"/>
      <w:pPr>
        <w:tabs>
          <w:tab w:val="num" w:pos="0"/>
        </w:tabs>
        <w:ind w:left="1313" w:hanging="284"/>
      </w:pPr>
      <w:rPr>
        <w:rFonts w:ascii="Symbol" w:hAnsi="Symbol" w:cs="Symbol" w:hint="default"/>
        <w:lang w:val="tr-TR" w:eastAsia="en-US" w:bidi="ar-SA"/>
      </w:rPr>
    </w:lvl>
    <w:lvl w:ilvl="3">
      <w:start w:val="0"/>
      <w:numFmt w:val="bullet"/>
      <w:lvlText w:val=""/>
      <w:lvlJc w:val="left"/>
      <w:pPr>
        <w:tabs>
          <w:tab w:val="num" w:pos="0"/>
        </w:tabs>
        <w:ind w:left="1820" w:hanging="284"/>
      </w:pPr>
      <w:rPr>
        <w:rFonts w:ascii="Symbol" w:hAnsi="Symbol" w:cs="Symbol" w:hint="default"/>
        <w:lang w:val="tr-TR" w:eastAsia="en-US" w:bidi="ar-SA"/>
      </w:rPr>
    </w:lvl>
    <w:lvl w:ilvl="4">
      <w:start w:val="0"/>
      <w:numFmt w:val="bullet"/>
      <w:lvlText w:val=""/>
      <w:lvlJc w:val="left"/>
      <w:pPr>
        <w:tabs>
          <w:tab w:val="num" w:pos="0"/>
        </w:tabs>
        <w:ind w:left="2327" w:hanging="284"/>
      </w:pPr>
      <w:rPr>
        <w:rFonts w:ascii="Symbol" w:hAnsi="Symbol" w:cs="Symbol" w:hint="default"/>
        <w:lang w:val="tr-TR" w:eastAsia="en-US" w:bidi="ar-SA"/>
      </w:rPr>
    </w:lvl>
    <w:lvl w:ilvl="5">
      <w:start w:val="0"/>
      <w:numFmt w:val="bullet"/>
      <w:lvlText w:val=""/>
      <w:lvlJc w:val="left"/>
      <w:pPr>
        <w:tabs>
          <w:tab w:val="num" w:pos="0"/>
        </w:tabs>
        <w:ind w:left="2834" w:hanging="284"/>
      </w:pPr>
      <w:rPr>
        <w:rFonts w:ascii="Symbol" w:hAnsi="Symbol" w:cs="Symbol" w:hint="default"/>
        <w:lang w:val="tr-TR" w:eastAsia="en-US" w:bidi="ar-SA"/>
      </w:rPr>
    </w:lvl>
    <w:lvl w:ilvl="6">
      <w:start w:val="0"/>
      <w:numFmt w:val="bullet"/>
      <w:lvlText w:val=""/>
      <w:lvlJc w:val="left"/>
      <w:pPr>
        <w:tabs>
          <w:tab w:val="num" w:pos="0"/>
        </w:tabs>
        <w:ind w:left="3340" w:hanging="284"/>
      </w:pPr>
      <w:rPr>
        <w:rFonts w:ascii="Symbol" w:hAnsi="Symbol" w:cs="Symbol" w:hint="default"/>
        <w:lang w:val="tr-TR" w:eastAsia="en-US" w:bidi="ar-SA"/>
      </w:rPr>
    </w:lvl>
    <w:lvl w:ilvl="7">
      <w:start w:val="0"/>
      <w:numFmt w:val="bullet"/>
      <w:lvlText w:val=""/>
      <w:lvlJc w:val="left"/>
      <w:pPr>
        <w:tabs>
          <w:tab w:val="num" w:pos="0"/>
        </w:tabs>
        <w:ind w:left="3847" w:hanging="284"/>
      </w:pPr>
      <w:rPr>
        <w:rFonts w:ascii="Symbol" w:hAnsi="Symbol" w:cs="Symbol" w:hint="default"/>
        <w:lang w:val="tr-TR" w:eastAsia="en-US" w:bidi="ar-SA"/>
      </w:rPr>
    </w:lvl>
    <w:lvl w:ilvl="8">
      <w:start w:val="0"/>
      <w:numFmt w:val="bullet"/>
      <w:lvlText w:val=""/>
      <w:lvlJc w:val="left"/>
      <w:pPr>
        <w:tabs>
          <w:tab w:val="num" w:pos="0"/>
        </w:tabs>
        <w:ind w:left="4354" w:hanging="284"/>
      </w:pPr>
      <w:rPr>
        <w:rFonts w:ascii="Symbol" w:hAnsi="Symbol" w:cs="Symbol" w:hint="default"/>
        <w:lang w:val="tr-TR" w:eastAsia="en-US" w:bidi="ar-SA"/>
      </w:rPr>
    </w:lvl>
  </w:abstractNum>
  <w:abstractNum w:abstractNumId="7">
    <w:lvl w:ilvl="0">
      <w:start w:val="1"/>
      <w:numFmt w:val="bullet"/>
      <w:lvlText w:val=""/>
      <w:lvlJc w:val="left"/>
      <w:pPr>
        <w:tabs>
          <w:tab w:val="num" w:pos="0"/>
        </w:tabs>
        <w:ind w:left="290" w:hanging="284"/>
      </w:pPr>
      <w:rPr>
        <w:rFonts w:ascii="Wingdings" w:hAnsi="Wingdings" w:cs="Wingdings" w:hint="default"/>
        <w:sz w:val="20"/>
        <w:spacing w:val="0"/>
        <w:i w:val="false"/>
        <w:b w:val="false"/>
        <w:szCs w:val="20"/>
        <w:iCs w:val="false"/>
        <w:bCs w:val="false"/>
        <w:w w:val="65"/>
        <w:lang w:val="tr-TR" w:eastAsia="en-US" w:bidi="ar-SA"/>
      </w:rPr>
    </w:lvl>
    <w:lvl w:ilvl="1">
      <w:start w:val="0"/>
      <w:numFmt w:val="bullet"/>
      <w:lvlText w:val=""/>
      <w:lvlJc w:val="left"/>
      <w:pPr>
        <w:tabs>
          <w:tab w:val="num" w:pos="0"/>
        </w:tabs>
        <w:ind w:left="650" w:hanging="284"/>
      </w:pPr>
      <w:rPr>
        <w:rFonts w:ascii="Symbol" w:hAnsi="Symbol" w:cs="Symbol" w:hint="default"/>
        <w:lang w:val="tr-TR" w:eastAsia="en-US" w:bidi="ar-SA"/>
      </w:rPr>
    </w:lvl>
    <w:lvl w:ilvl="2">
      <w:start w:val="0"/>
      <w:numFmt w:val="bullet"/>
      <w:lvlText w:val=""/>
      <w:lvlJc w:val="left"/>
      <w:pPr>
        <w:tabs>
          <w:tab w:val="num" w:pos="0"/>
        </w:tabs>
        <w:ind w:left="1001" w:hanging="284"/>
      </w:pPr>
      <w:rPr>
        <w:rFonts w:ascii="Symbol" w:hAnsi="Symbol" w:cs="Symbol" w:hint="default"/>
        <w:lang w:val="tr-TR" w:eastAsia="en-US" w:bidi="ar-SA"/>
      </w:rPr>
    </w:lvl>
    <w:lvl w:ilvl="3">
      <w:start w:val="0"/>
      <w:numFmt w:val="bullet"/>
      <w:lvlText w:val=""/>
      <w:lvlJc w:val="left"/>
      <w:pPr>
        <w:tabs>
          <w:tab w:val="num" w:pos="0"/>
        </w:tabs>
        <w:ind w:left="1351" w:hanging="284"/>
      </w:pPr>
      <w:rPr>
        <w:rFonts w:ascii="Symbol" w:hAnsi="Symbol" w:cs="Symbol" w:hint="default"/>
        <w:lang w:val="tr-TR" w:eastAsia="en-US" w:bidi="ar-SA"/>
      </w:rPr>
    </w:lvl>
    <w:lvl w:ilvl="4">
      <w:start w:val="0"/>
      <w:numFmt w:val="bullet"/>
      <w:lvlText w:val=""/>
      <w:lvlJc w:val="left"/>
      <w:pPr>
        <w:tabs>
          <w:tab w:val="num" w:pos="0"/>
        </w:tabs>
        <w:ind w:left="1702" w:hanging="284"/>
      </w:pPr>
      <w:rPr>
        <w:rFonts w:ascii="Symbol" w:hAnsi="Symbol" w:cs="Symbol" w:hint="default"/>
        <w:lang w:val="tr-TR" w:eastAsia="en-US" w:bidi="ar-SA"/>
      </w:rPr>
    </w:lvl>
    <w:lvl w:ilvl="5">
      <w:start w:val="0"/>
      <w:numFmt w:val="bullet"/>
      <w:lvlText w:val=""/>
      <w:lvlJc w:val="left"/>
      <w:pPr>
        <w:tabs>
          <w:tab w:val="num" w:pos="0"/>
        </w:tabs>
        <w:ind w:left="2053" w:hanging="284"/>
      </w:pPr>
      <w:rPr>
        <w:rFonts w:ascii="Symbol" w:hAnsi="Symbol" w:cs="Symbol" w:hint="default"/>
        <w:lang w:val="tr-TR" w:eastAsia="en-US" w:bidi="ar-SA"/>
      </w:rPr>
    </w:lvl>
    <w:lvl w:ilvl="6">
      <w:start w:val="0"/>
      <w:numFmt w:val="bullet"/>
      <w:lvlText w:val=""/>
      <w:lvlJc w:val="left"/>
      <w:pPr>
        <w:tabs>
          <w:tab w:val="num" w:pos="0"/>
        </w:tabs>
        <w:ind w:left="2403" w:hanging="284"/>
      </w:pPr>
      <w:rPr>
        <w:rFonts w:ascii="Symbol" w:hAnsi="Symbol" w:cs="Symbol" w:hint="default"/>
        <w:lang w:val="tr-TR" w:eastAsia="en-US" w:bidi="ar-SA"/>
      </w:rPr>
    </w:lvl>
    <w:lvl w:ilvl="7">
      <w:start w:val="0"/>
      <w:numFmt w:val="bullet"/>
      <w:lvlText w:val=""/>
      <w:lvlJc w:val="left"/>
      <w:pPr>
        <w:tabs>
          <w:tab w:val="num" w:pos="0"/>
        </w:tabs>
        <w:ind w:left="2754" w:hanging="284"/>
      </w:pPr>
      <w:rPr>
        <w:rFonts w:ascii="Symbol" w:hAnsi="Symbol" w:cs="Symbol" w:hint="default"/>
        <w:lang w:val="tr-TR" w:eastAsia="en-US" w:bidi="ar-SA"/>
      </w:rPr>
    </w:lvl>
    <w:lvl w:ilvl="8">
      <w:start w:val="0"/>
      <w:numFmt w:val="bullet"/>
      <w:lvlText w:val=""/>
      <w:lvlJc w:val="left"/>
      <w:pPr>
        <w:tabs>
          <w:tab w:val="num" w:pos="0"/>
        </w:tabs>
        <w:ind w:left="3104" w:hanging="284"/>
      </w:pPr>
      <w:rPr>
        <w:rFonts w:ascii="Symbol" w:hAnsi="Symbol" w:cs="Symbol" w:hint="default"/>
        <w:lang w:val="tr-TR" w:eastAsia="en-US" w:bidi="ar-SA"/>
      </w:rPr>
    </w:lvl>
  </w:abstractNum>
  <w:abstractNum w:abstractNumId="8">
    <w:lvl w:ilvl="0">
      <w:start w:val="1"/>
      <w:numFmt w:val="bullet"/>
      <w:lvlText w:val=""/>
      <w:lvlJc w:val="left"/>
      <w:pPr>
        <w:tabs>
          <w:tab w:val="num" w:pos="0"/>
        </w:tabs>
        <w:ind w:left="292" w:hanging="284"/>
      </w:pPr>
      <w:rPr>
        <w:rFonts w:ascii="Wingdings" w:hAnsi="Wingdings" w:cs="Wingdings" w:hint="default"/>
        <w:sz w:val="20"/>
        <w:spacing w:val="0"/>
        <w:i w:val="false"/>
        <w:b w:val="false"/>
        <w:szCs w:val="20"/>
        <w:iCs w:val="false"/>
        <w:bCs w:val="false"/>
        <w:w w:val="65"/>
        <w:lang w:val="tr-TR" w:eastAsia="en-US" w:bidi="ar-SA"/>
      </w:rPr>
    </w:lvl>
    <w:lvl w:ilvl="1">
      <w:start w:val="0"/>
      <w:numFmt w:val="bullet"/>
      <w:lvlText w:val=""/>
      <w:lvlJc w:val="left"/>
      <w:pPr>
        <w:tabs>
          <w:tab w:val="num" w:pos="0"/>
        </w:tabs>
        <w:ind w:left="806" w:hanging="284"/>
      </w:pPr>
      <w:rPr>
        <w:rFonts w:ascii="Symbol" w:hAnsi="Symbol" w:cs="Symbol" w:hint="default"/>
        <w:lang w:val="tr-TR" w:eastAsia="en-US" w:bidi="ar-SA"/>
      </w:rPr>
    </w:lvl>
    <w:lvl w:ilvl="2">
      <w:start w:val="0"/>
      <w:numFmt w:val="bullet"/>
      <w:lvlText w:val=""/>
      <w:lvlJc w:val="left"/>
      <w:pPr>
        <w:tabs>
          <w:tab w:val="num" w:pos="0"/>
        </w:tabs>
        <w:ind w:left="1313" w:hanging="284"/>
      </w:pPr>
      <w:rPr>
        <w:rFonts w:ascii="Symbol" w:hAnsi="Symbol" w:cs="Symbol" w:hint="default"/>
        <w:lang w:val="tr-TR" w:eastAsia="en-US" w:bidi="ar-SA"/>
      </w:rPr>
    </w:lvl>
    <w:lvl w:ilvl="3">
      <w:start w:val="0"/>
      <w:numFmt w:val="bullet"/>
      <w:lvlText w:val=""/>
      <w:lvlJc w:val="left"/>
      <w:pPr>
        <w:tabs>
          <w:tab w:val="num" w:pos="0"/>
        </w:tabs>
        <w:ind w:left="1820" w:hanging="284"/>
      </w:pPr>
      <w:rPr>
        <w:rFonts w:ascii="Symbol" w:hAnsi="Symbol" w:cs="Symbol" w:hint="default"/>
        <w:lang w:val="tr-TR" w:eastAsia="en-US" w:bidi="ar-SA"/>
      </w:rPr>
    </w:lvl>
    <w:lvl w:ilvl="4">
      <w:start w:val="0"/>
      <w:numFmt w:val="bullet"/>
      <w:lvlText w:val=""/>
      <w:lvlJc w:val="left"/>
      <w:pPr>
        <w:tabs>
          <w:tab w:val="num" w:pos="0"/>
        </w:tabs>
        <w:ind w:left="2327" w:hanging="284"/>
      </w:pPr>
      <w:rPr>
        <w:rFonts w:ascii="Symbol" w:hAnsi="Symbol" w:cs="Symbol" w:hint="default"/>
        <w:lang w:val="tr-TR" w:eastAsia="en-US" w:bidi="ar-SA"/>
      </w:rPr>
    </w:lvl>
    <w:lvl w:ilvl="5">
      <w:start w:val="0"/>
      <w:numFmt w:val="bullet"/>
      <w:lvlText w:val=""/>
      <w:lvlJc w:val="left"/>
      <w:pPr>
        <w:tabs>
          <w:tab w:val="num" w:pos="0"/>
        </w:tabs>
        <w:ind w:left="2834" w:hanging="284"/>
      </w:pPr>
      <w:rPr>
        <w:rFonts w:ascii="Symbol" w:hAnsi="Symbol" w:cs="Symbol" w:hint="default"/>
        <w:lang w:val="tr-TR" w:eastAsia="en-US" w:bidi="ar-SA"/>
      </w:rPr>
    </w:lvl>
    <w:lvl w:ilvl="6">
      <w:start w:val="0"/>
      <w:numFmt w:val="bullet"/>
      <w:lvlText w:val=""/>
      <w:lvlJc w:val="left"/>
      <w:pPr>
        <w:tabs>
          <w:tab w:val="num" w:pos="0"/>
        </w:tabs>
        <w:ind w:left="3340" w:hanging="284"/>
      </w:pPr>
      <w:rPr>
        <w:rFonts w:ascii="Symbol" w:hAnsi="Symbol" w:cs="Symbol" w:hint="default"/>
        <w:lang w:val="tr-TR" w:eastAsia="en-US" w:bidi="ar-SA"/>
      </w:rPr>
    </w:lvl>
    <w:lvl w:ilvl="7">
      <w:start w:val="0"/>
      <w:numFmt w:val="bullet"/>
      <w:lvlText w:val=""/>
      <w:lvlJc w:val="left"/>
      <w:pPr>
        <w:tabs>
          <w:tab w:val="num" w:pos="0"/>
        </w:tabs>
        <w:ind w:left="3847" w:hanging="284"/>
      </w:pPr>
      <w:rPr>
        <w:rFonts w:ascii="Symbol" w:hAnsi="Symbol" w:cs="Symbol" w:hint="default"/>
        <w:lang w:val="tr-TR" w:eastAsia="en-US" w:bidi="ar-SA"/>
      </w:rPr>
    </w:lvl>
    <w:lvl w:ilvl="8">
      <w:start w:val="0"/>
      <w:numFmt w:val="bullet"/>
      <w:lvlText w:val=""/>
      <w:lvlJc w:val="left"/>
      <w:pPr>
        <w:tabs>
          <w:tab w:val="num" w:pos="0"/>
        </w:tabs>
        <w:ind w:left="4354" w:hanging="284"/>
      </w:pPr>
      <w:rPr>
        <w:rFonts w:ascii="Symbol" w:hAnsi="Symbol" w:cs="Symbol" w:hint="default"/>
        <w:lang w:val="tr-TR" w:eastAsia="en-US" w:bidi="ar-SA"/>
      </w:rPr>
    </w:lvl>
  </w:abstractNum>
  <w:abstractNum w:abstractNumId="9">
    <w:lvl w:ilvl="0">
      <w:start w:val="2"/>
      <w:numFmt w:val="decimal"/>
      <w:lvlText w:val="%1"/>
      <w:lvlJc w:val="left"/>
      <w:pPr>
        <w:tabs>
          <w:tab w:val="num" w:pos="0"/>
        </w:tabs>
        <w:ind w:left="1711" w:hanging="754"/>
      </w:pPr>
      <w:rPr>
        <w:lang w:val="tr-TR" w:eastAsia="en-US" w:bidi="ar-SA"/>
      </w:rPr>
    </w:lvl>
    <w:lvl w:ilvl="1">
      <w:start w:val="7"/>
      <w:numFmt w:val="decimal"/>
      <w:lvlText w:val="%1.%2"/>
      <w:lvlJc w:val="left"/>
      <w:pPr>
        <w:tabs>
          <w:tab w:val="num" w:pos="0"/>
        </w:tabs>
        <w:ind w:left="1711" w:hanging="754"/>
      </w:pPr>
      <w:rPr>
        <w:lang w:val="tr-TR" w:eastAsia="en-US" w:bidi="ar-SA"/>
      </w:rPr>
    </w:lvl>
    <w:lvl w:ilvl="2">
      <w:start w:val="2"/>
      <w:numFmt w:val="decimal"/>
      <w:lvlText w:val="%1.%2.%3."/>
      <w:lvlJc w:val="left"/>
      <w:pPr>
        <w:tabs>
          <w:tab w:val="num" w:pos="0"/>
        </w:tabs>
        <w:ind w:left="1711" w:hanging="754"/>
      </w:pPr>
      <w:rPr>
        <w:sz w:val="28"/>
        <w:spacing w:val="-1"/>
        <w:i w:val="false"/>
        <w:b/>
        <w:szCs w:val="28"/>
        <w:iCs w:val="false"/>
        <w:bCs/>
        <w:w w:val="93"/>
        <w:rFonts w:ascii="Times New Roman" w:hAnsi="Times New Roman" w:eastAsia="Times New Roman" w:cs="Times New Roman"/>
        <w:lang w:val="tr-TR" w:eastAsia="en-US" w:bidi="ar-SA"/>
      </w:rPr>
    </w:lvl>
    <w:lvl w:ilvl="3">
      <w:start w:val="0"/>
      <w:numFmt w:val="bullet"/>
      <w:lvlText w:val=""/>
      <w:lvlJc w:val="left"/>
      <w:pPr>
        <w:tabs>
          <w:tab w:val="num" w:pos="0"/>
        </w:tabs>
        <w:ind w:left="1678" w:hanging="360"/>
      </w:pPr>
      <w:rPr>
        <w:rFonts w:ascii="Symbol" w:hAnsi="Symbol" w:cs="Symbol" w:hint="default"/>
        <w:sz w:val="24"/>
        <w:spacing w:val="0"/>
        <w:i w:val="false"/>
        <w:b w:val="false"/>
        <w:szCs w:val="24"/>
        <w:iCs w:val="false"/>
        <w:bCs w:val="false"/>
        <w:w w:val="100"/>
        <w:lang w:val="tr-TR" w:eastAsia="en-US" w:bidi="ar-SA"/>
      </w:rPr>
    </w:lvl>
    <w:lvl w:ilvl="4">
      <w:start w:val="0"/>
      <w:numFmt w:val="bullet"/>
      <w:lvlText w:val=""/>
      <w:lvlJc w:val="left"/>
      <w:pPr>
        <w:tabs>
          <w:tab w:val="num" w:pos="0"/>
        </w:tabs>
        <w:ind w:left="4828" w:hanging="360"/>
      </w:pPr>
      <w:rPr>
        <w:rFonts w:ascii="Symbol" w:hAnsi="Symbol" w:cs="Symbol" w:hint="default"/>
        <w:lang w:val="tr-TR" w:eastAsia="en-US" w:bidi="ar-SA"/>
      </w:rPr>
    </w:lvl>
    <w:lvl w:ilvl="5">
      <w:start w:val="0"/>
      <w:numFmt w:val="bullet"/>
      <w:lvlText w:val=""/>
      <w:lvlJc w:val="left"/>
      <w:pPr>
        <w:tabs>
          <w:tab w:val="num" w:pos="0"/>
        </w:tabs>
        <w:ind w:left="5865" w:hanging="360"/>
      </w:pPr>
      <w:rPr>
        <w:rFonts w:ascii="Symbol" w:hAnsi="Symbol" w:cs="Symbol" w:hint="default"/>
        <w:lang w:val="tr-TR" w:eastAsia="en-US" w:bidi="ar-SA"/>
      </w:rPr>
    </w:lvl>
    <w:lvl w:ilvl="6">
      <w:start w:val="0"/>
      <w:numFmt w:val="bullet"/>
      <w:lvlText w:val=""/>
      <w:lvlJc w:val="left"/>
      <w:pPr>
        <w:tabs>
          <w:tab w:val="num" w:pos="0"/>
        </w:tabs>
        <w:ind w:left="6901" w:hanging="360"/>
      </w:pPr>
      <w:rPr>
        <w:rFonts w:ascii="Symbol" w:hAnsi="Symbol" w:cs="Symbol" w:hint="default"/>
        <w:lang w:val="tr-TR" w:eastAsia="en-US" w:bidi="ar-SA"/>
      </w:rPr>
    </w:lvl>
    <w:lvl w:ilvl="7">
      <w:start w:val="0"/>
      <w:numFmt w:val="bullet"/>
      <w:lvlText w:val=""/>
      <w:lvlJc w:val="left"/>
      <w:pPr>
        <w:tabs>
          <w:tab w:val="num" w:pos="0"/>
        </w:tabs>
        <w:ind w:left="7937" w:hanging="360"/>
      </w:pPr>
      <w:rPr>
        <w:rFonts w:ascii="Symbol" w:hAnsi="Symbol" w:cs="Symbol" w:hint="default"/>
        <w:lang w:val="tr-TR" w:eastAsia="en-US" w:bidi="ar-SA"/>
      </w:rPr>
    </w:lvl>
    <w:lvl w:ilvl="8">
      <w:start w:val="0"/>
      <w:numFmt w:val="bullet"/>
      <w:lvlText w:val=""/>
      <w:lvlJc w:val="left"/>
      <w:pPr>
        <w:tabs>
          <w:tab w:val="num" w:pos="0"/>
        </w:tabs>
        <w:ind w:left="8973" w:hanging="360"/>
      </w:pPr>
      <w:rPr>
        <w:rFonts w:ascii="Symbol" w:hAnsi="Symbol" w:cs="Symbol" w:hint="default"/>
        <w:lang w:val="tr-TR" w:eastAsia="en-US" w:bidi="ar-SA"/>
      </w:rPr>
    </w:lvl>
  </w:abstractNum>
  <w:abstractNum w:abstractNumId="10">
    <w:lvl w:ilvl="0">
      <w:numFmt w:val="bullet"/>
      <w:lvlText w:val=""/>
      <w:lvlJc w:val="left"/>
      <w:pPr>
        <w:tabs>
          <w:tab w:val="num" w:pos="0"/>
        </w:tabs>
        <w:ind w:left="1678" w:hanging="360"/>
      </w:pPr>
      <w:rPr>
        <w:rFonts w:ascii="Symbol" w:hAnsi="Symbol" w:cs="Symbol" w:hint="default"/>
        <w:sz w:val="24"/>
        <w:spacing w:val="0"/>
        <w:i w:val="false"/>
        <w:b w:val="false"/>
        <w:szCs w:val="24"/>
        <w:iCs w:val="false"/>
        <w:bCs w:val="false"/>
        <w:w w:val="100"/>
        <w:lang w:val="tr-TR" w:eastAsia="en-US" w:bidi="ar-SA"/>
      </w:rPr>
    </w:lvl>
    <w:lvl w:ilvl="1">
      <w:start w:val="0"/>
      <w:numFmt w:val="bullet"/>
      <w:lvlText w:val=""/>
      <w:lvlJc w:val="left"/>
      <w:pPr>
        <w:tabs>
          <w:tab w:val="num" w:pos="0"/>
        </w:tabs>
        <w:ind w:left="2616" w:hanging="360"/>
      </w:pPr>
      <w:rPr>
        <w:rFonts w:ascii="Symbol" w:hAnsi="Symbol" w:cs="Symbol" w:hint="default"/>
        <w:lang w:val="tr-TR" w:eastAsia="en-US" w:bidi="ar-SA"/>
      </w:rPr>
    </w:lvl>
    <w:lvl w:ilvl="2">
      <w:start w:val="0"/>
      <w:numFmt w:val="bullet"/>
      <w:lvlText w:val=""/>
      <w:lvlJc w:val="left"/>
      <w:pPr>
        <w:tabs>
          <w:tab w:val="num" w:pos="0"/>
        </w:tabs>
        <w:ind w:left="3553" w:hanging="360"/>
      </w:pPr>
      <w:rPr>
        <w:rFonts w:ascii="Symbol" w:hAnsi="Symbol" w:cs="Symbol" w:hint="default"/>
        <w:lang w:val="tr-TR" w:eastAsia="en-US" w:bidi="ar-SA"/>
      </w:rPr>
    </w:lvl>
    <w:lvl w:ilvl="3">
      <w:start w:val="0"/>
      <w:numFmt w:val="bullet"/>
      <w:lvlText w:val=""/>
      <w:lvlJc w:val="left"/>
      <w:pPr>
        <w:tabs>
          <w:tab w:val="num" w:pos="0"/>
        </w:tabs>
        <w:ind w:left="4489" w:hanging="360"/>
      </w:pPr>
      <w:rPr>
        <w:rFonts w:ascii="Symbol" w:hAnsi="Symbol" w:cs="Symbol" w:hint="default"/>
        <w:lang w:val="tr-TR" w:eastAsia="en-US" w:bidi="ar-SA"/>
      </w:rPr>
    </w:lvl>
    <w:lvl w:ilvl="4">
      <w:start w:val="0"/>
      <w:numFmt w:val="bullet"/>
      <w:lvlText w:val=""/>
      <w:lvlJc w:val="left"/>
      <w:pPr>
        <w:tabs>
          <w:tab w:val="num" w:pos="0"/>
        </w:tabs>
        <w:ind w:left="5426" w:hanging="360"/>
      </w:pPr>
      <w:rPr>
        <w:rFonts w:ascii="Symbol" w:hAnsi="Symbol" w:cs="Symbol" w:hint="default"/>
        <w:lang w:val="tr-TR" w:eastAsia="en-US" w:bidi="ar-SA"/>
      </w:rPr>
    </w:lvl>
    <w:lvl w:ilvl="5">
      <w:start w:val="0"/>
      <w:numFmt w:val="bullet"/>
      <w:lvlText w:val=""/>
      <w:lvlJc w:val="left"/>
      <w:pPr>
        <w:tabs>
          <w:tab w:val="num" w:pos="0"/>
        </w:tabs>
        <w:ind w:left="6363" w:hanging="360"/>
      </w:pPr>
      <w:rPr>
        <w:rFonts w:ascii="Symbol" w:hAnsi="Symbol" w:cs="Symbol" w:hint="default"/>
        <w:lang w:val="tr-TR" w:eastAsia="en-US" w:bidi="ar-SA"/>
      </w:rPr>
    </w:lvl>
    <w:lvl w:ilvl="6">
      <w:start w:val="0"/>
      <w:numFmt w:val="bullet"/>
      <w:lvlText w:val=""/>
      <w:lvlJc w:val="left"/>
      <w:pPr>
        <w:tabs>
          <w:tab w:val="num" w:pos="0"/>
        </w:tabs>
        <w:ind w:left="7299" w:hanging="360"/>
      </w:pPr>
      <w:rPr>
        <w:rFonts w:ascii="Symbol" w:hAnsi="Symbol" w:cs="Symbol" w:hint="default"/>
        <w:lang w:val="tr-TR" w:eastAsia="en-US" w:bidi="ar-SA"/>
      </w:rPr>
    </w:lvl>
    <w:lvl w:ilvl="7">
      <w:start w:val="0"/>
      <w:numFmt w:val="bullet"/>
      <w:lvlText w:val=""/>
      <w:lvlJc w:val="left"/>
      <w:pPr>
        <w:tabs>
          <w:tab w:val="num" w:pos="0"/>
        </w:tabs>
        <w:ind w:left="8236" w:hanging="360"/>
      </w:pPr>
      <w:rPr>
        <w:rFonts w:ascii="Symbol" w:hAnsi="Symbol" w:cs="Symbol" w:hint="default"/>
        <w:lang w:val="tr-TR" w:eastAsia="en-US" w:bidi="ar-SA"/>
      </w:rPr>
    </w:lvl>
    <w:lvl w:ilvl="8">
      <w:start w:val="0"/>
      <w:numFmt w:val="bullet"/>
      <w:lvlText w:val=""/>
      <w:lvlJc w:val="left"/>
      <w:pPr>
        <w:tabs>
          <w:tab w:val="num" w:pos="0"/>
        </w:tabs>
        <w:ind w:left="9173" w:hanging="360"/>
      </w:pPr>
      <w:rPr>
        <w:rFonts w:ascii="Symbol" w:hAnsi="Symbol" w:cs="Symbol" w:hint="default"/>
        <w:lang w:val="tr-TR" w:eastAsia="en-US" w:bidi="ar-SA"/>
      </w:rPr>
    </w:lvl>
  </w:abstractNum>
  <w:abstractNum w:abstractNumId="11">
    <w:lvl w:ilvl="0">
      <w:start w:val="1"/>
      <w:numFmt w:val="decimal"/>
      <w:lvlText w:val="%1."/>
      <w:lvlJc w:val="left"/>
      <w:pPr>
        <w:tabs>
          <w:tab w:val="num" w:pos="0"/>
        </w:tabs>
        <w:ind w:left="1846" w:hanging="377"/>
      </w:pPr>
      <w:rPr>
        <w:spacing w:val="0"/>
        <w:w w:val="92"/>
        <w:lang w:val="tr-TR" w:eastAsia="en-US" w:bidi="ar-SA"/>
      </w:rPr>
    </w:lvl>
    <w:lvl w:ilvl="1">
      <w:start w:val="1"/>
      <w:numFmt w:val="decimal"/>
      <w:lvlText w:val="%1.%2."/>
      <w:lvlJc w:val="left"/>
      <w:pPr>
        <w:tabs>
          <w:tab w:val="num" w:pos="0"/>
        </w:tabs>
        <w:ind w:left="1556" w:hanging="598"/>
      </w:pPr>
      <w:rPr>
        <w:spacing w:val="0"/>
        <w:w w:val="108"/>
        <w:lang w:val="tr-TR" w:eastAsia="en-US" w:bidi="ar-SA"/>
      </w:rPr>
    </w:lvl>
    <w:lvl w:ilvl="2">
      <w:start w:val="1"/>
      <w:numFmt w:val="decimal"/>
      <w:lvlText w:val="%1.%2.%3."/>
      <w:lvlJc w:val="left"/>
      <w:pPr>
        <w:tabs>
          <w:tab w:val="num" w:pos="0"/>
        </w:tabs>
        <w:ind w:left="1712" w:hanging="598"/>
      </w:pPr>
      <w:rPr>
        <w:sz w:val="28"/>
        <w:spacing w:val="-1"/>
        <w:i w:val="false"/>
        <w:b/>
        <w:szCs w:val="28"/>
        <w:iCs w:val="false"/>
        <w:bCs/>
        <w:w w:val="93"/>
        <w:rFonts w:ascii="Times New Roman" w:hAnsi="Times New Roman" w:eastAsia="Times New Roman" w:cs="Times New Roman"/>
        <w:lang w:val="tr-TR" w:eastAsia="en-US" w:bidi="ar-SA"/>
      </w:rPr>
    </w:lvl>
    <w:lvl w:ilvl="3">
      <w:start w:val="0"/>
      <w:numFmt w:val="bullet"/>
      <w:lvlText w:val=""/>
      <w:lvlJc w:val="left"/>
      <w:pPr>
        <w:tabs>
          <w:tab w:val="num" w:pos="0"/>
        </w:tabs>
        <w:ind w:left="1678" w:hanging="598"/>
      </w:pPr>
      <w:rPr>
        <w:rFonts w:ascii="Symbol" w:hAnsi="Symbol" w:cs="Symbol" w:hint="default"/>
        <w:sz w:val="24"/>
        <w:spacing w:val="0"/>
        <w:i w:val="false"/>
        <w:b w:val="false"/>
        <w:szCs w:val="24"/>
        <w:iCs w:val="false"/>
        <w:bCs w:val="false"/>
        <w:w w:val="100"/>
        <w:lang w:val="tr-TR" w:eastAsia="en-US" w:bidi="ar-SA"/>
      </w:rPr>
    </w:lvl>
    <w:lvl w:ilvl="4">
      <w:start w:val="0"/>
      <w:numFmt w:val="bullet"/>
      <w:lvlText w:val=""/>
      <w:lvlJc w:val="left"/>
      <w:pPr>
        <w:tabs>
          <w:tab w:val="num" w:pos="0"/>
        </w:tabs>
        <w:ind w:left="1840" w:hanging="598"/>
      </w:pPr>
      <w:rPr>
        <w:rFonts w:ascii="Symbol" w:hAnsi="Symbol" w:cs="Symbol" w:hint="default"/>
        <w:lang w:val="tr-TR" w:eastAsia="en-US" w:bidi="ar-SA"/>
      </w:rPr>
    </w:lvl>
    <w:lvl w:ilvl="5">
      <w:start w:val="0"/>
      <w:numFmt w:val="bullet"/>
      <w:lvlText w:val=""/>
      <w:lvlJc w:val="left"/>
      <w:pPr>
        <w:tabs>
          <w:tab w:val="num" w:pos="0"/>
        </w:tabs>
        <w:ind w:left="3374" w:hanging="598"/>
      </w:pPr>
      <w:rPr>
        <w:rFonts w:ascii="Symbol" w:hAnsi="Symbol" w:cs="Symbol" w:hint="default"/>
        <w:lang w:val="tr-TR" w:eastAsia="en-US" w:bidi="ar-SA"/>
      </w:rPr>
    </w:lvl>
    <w:lvl w:ilvl="6">
      <w:start w:val="0"/>
      <w:numFmt w:val="bullet"/>
      <w:lvlText w:val=""/>
      <w:lvlJc w:val="left"/>
      <w:pPr>
        <w:tabs>
          <w:tab w:val="num" w:pos="0"/>
        </w:tabs>
        <w:ind w:left="4908" w:hanging="598"/>
      </w:pPr>
      <w:rPr>
        <w:rFonts w:ascii="Symbol" w:hAnsi="Symbol" w:cs="Symbol" w:hint="default"/>
        <w:lang w:val="tr-TR" w:eastAsia="en-US" w:bidi="ar-SA"/>
      </w:rPr>
    </w:lvl>
    <w:lvl w:ilvl="7">
      <w:start w:val="0"/>
      <w:numFmt w:val="bullet"/>
      <w:lvlText w:val=""/>
      <w:lvlJc w:val="left"/>
      <w:pPr>
        <w:tabs>
          <w:tab w:val="num" w:pos="0"/>
        </w:tabs>
        <w:ind w:left="6443" w:hanging="598"/>
      </w:pPr>
      <w:rPr>
        <w:rFonts w:ascii="Symbol" w:hAnsi="Symbol" w:cs="Symbol" w:hint="default"/>
        <w:lang w:val="tr-TR" w:eastAsia="en-US" w:bidi="ar-SA"/>
      </w:rPr>
    </w:lvl>
    <w:lvl w:ilvl="8">
      <w:start w:val="0"/>
      <w:numFmt w:val="bullet"/>
      <w:lvlText w:val=""/>
      <w:lvlJc w:val="left"/>
      <w:pPr>
        <w:tabs>
          <w:tab w:val="num" w:pos="0"/>
        </w:tabs>
        <w:ind w:left="7977" w:hanging="598"/>
      </w:pPr>
      <w:rPr>
        <w:rFonts w:ascii="Symbol" w:hAnsi="Symbol" w:cs="Symbol" w:hint="default"/>
        <w:lang w:val="tr-TR" w:eastAsia="en-US" w:bidi="ar-SA"/>
      </w:rPr>
    </w:lvl>
  </w:abstractNum>
  <w:abstractNum w:abstractNumId="1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lvl w:ilvl="0">
      <w:start w:val="1"/>
      <w:numFmt w:val="bullet"/>
      <w:lvlText w:val=""/>
      <w:lvlJc w:val="left"/>
      <w:pPr>
        <w:tabs>
          <w:tab w:val="num" w:pos="0"/>
        </w:tabs>
        <w:ind w:left="1678" w:hanging="360"/>
      </w:pPr>
      <w:rPr>
        <w:rFonts w:ascii="Wingdings" w:hAnsi="Wingdings" w:cs="Wingdings" w:hint="default"/>
      </w:rPr>
    </w:lvl>
    <w:lvl w:ilvl="1">
      <w:start w:val="1"/>
      <w:numFmt w:val="bullet"/>
      <w:lvlText w:val="o"/>
      <w:lvlJc w:val="left"/>
      <w:pPr>
        <w:tabs>
          <w:tab w:val="num" w:pos="0"/>
        </w:tabs>
        <w:ind w:left="2398" w:hanging="360"/>
      </w:pPr>
      <w:rPr>
        <w:rFonts w:ascii="Courier New" w:hAnsi="Courier New" w:cs="Courier New" w:hint="default"/>
      </w:rPr>
    </w:lvl>
    <w:lvl w:ilvl="2">
      <w:start w:val="1"/>
      <w:numFmt w:val="bullet"/>
      <w:lvlText w:val=""/>
      <w:lvlJc w:val="left"/>
      <w:pPr>
        <w:tabs>
          <w:tab w:val="num" w:pos="0"/>
        </w:tabs>
        <w:ind w:left="3118" w:hanging="360"/>
      </w:pPr>
      <w:rPr>
        <w:rFonts w:ascii="Wingdings" w:hAnsi="Wingdings" w:cs="Wingdings" w:hint="default"/>
      </w:rPr>
    </w:lvl>
    <w:lvl w:ilvl="3">
      <w:start w:val="1"/>
      <w:numFmt w:val="bullet"/>
      <w:lvlText w:val=""/>
      <w:lvlJc w:val="left"/>
      <w:pPr>
        <w:tabs>
          <w:tab w:val="num" w:pos="0"/>
        </w:tabs>
        <w:ind w:left="3838" w:hanging="360"/>
      </w:pPr>
      <w:rPr>
        <w:rFonts w:ascii="Symbol" w:hAnsi="Symbol" w:cs="Symbol" w:hint="default"/>
      </w:rPr>
    </w:lvl>
    <w:lvl w:ilvl="4">
      <w:start w:val="1"/>
      <w:numFmt w:val="bullet"/>
      <w:lvlText w:val="o"/>
      <w:lvlJc w:val="left"/>
      <w:pPr>
        <w:tabs>
          <w:tab w:val="num" w:pos="0"/>
        </w:tabs>
        <w:ind w:left="4558" w:hanging="360"/>
      </w:pPr>
      <w:rPr>
        <w:rFonts w:ascii="Courier New" w:hAnsi="Courier New" w:cs="Courier New" w:hint="default"/>
      </w:rPr>
    </w:lvl>
    <w:lvl w:ilvl="5">
      <w:start w:val="1"/>
      <w:numFmt w:val="bullet"/>
      <w:lvlText w:val=""/>
      <w:lvlJc w:val="left"/>
      <w:pPr>
        <w:tabs>
          <w:tab w:val="num" w:pos="0"/>
        </w:tabs>
        <w:ind w:left="5278" w:hanging="360"/>
      </w:pPr>
      <w:rPr>
        <w:rFonts w:ascii="Wingdings" w:hAnsi="Wingdings" w:cs="Wingdings" w:hint="default"/>
      </w:rPr>
    </w:lvl>
    <w:lvl w:ilvl="6">
      <w:start w:val="1"/>
      <w:numFmt w:val="bullet"/>
      <w:lvlText w:val=""/>
      <w:lvlJc w:val="left"/>
      <w:pPr>
        <w:tabs>
          <w:tab w:val="num" w:pos="0"/>
        </w:tabs>
        <w:ind w:left="5998" w:hanging="360"/>
      </w:pPr>
      <w:rPr>
        <w:rFonts w:ascii="Symbol" w:hAnsi="Symbol" w:cs="Symbol" w:hint="default"/>
      </w:rPr>
    </w:lvl>
    <w:lvl w:ilvl="7">
      <w:start w:val="1"/>
      <w:numFmt w:val="bullet"/>
      <w:lvlText w:val="o"/>
      <w:lvlJc w:val="left"/>
      <w:pPr>
        <w:tabs>
          <w:tab w:val="num" w:pos="0"/>
        </w:tabs>
        <w:ind w:left="6718" w:hanging="360"/>
      </w:pPr>
      <w:rPr>
        <w:rFonts w:ascii="Courier New" w:hAnsi="Courier New" w:cs="Courier New" w:hint="default"/>
      </w:rPr>
    </w:lvl>
    <w:lvl w:ilvl="8">
      <w:start w:val="1"/>
      <w:numFmt w:val="bullet"/>
      <w:lvlText w:val=""/>
      <w:lvlJc w:val="left"/>
      <w:pPr>
        <w:tabs>
          <w:tab w:val="num" w:pos="0"/>
        </w:tabs>
        <w:ind w:left="7438" w:hanging="360"/>
      </w:pPr>
      <w:rPr>
        <w:rFonts w:ascii="Wingdings" w:hAnsi="Wingdings" w:cs="Wingdings" w:hint="default"/>
      </w:rPr>
    </w:lvl>
  </w:abstractNum>
  <w:abstractNum w:abstractNumId="15">
    <w:lvl w:ilvl="0">
      <w:start w:val="1"/>
      <w:numFmt w:val="bullet"/>
      <w:lvlText w:val=""/>
      <w:lvlJc w:val="left"/>
      <w:pPr>
        <w:tabs>
          <w:tab w:val="num" w:pos="0"/>
        </w:tabs>
        <w:ind w:left="1678" w:hanging="360"/>
      </w:pPr>
      <w:rPr>
        <w:rFonts w:ascii="Wingdings" w:hAnsi="Wingdings" w:cs="Wingdings" w:hint="default"/>
      </w:rPr>
    </w:lvl>
    <w:lvl w:ilvl="1">
      <w:start w:val="1"/>
      <w:numFmt w:val="bullet"/>
      <w:lvlText w:val="o"/>
      <w:lvlJc w:val="left"/>
      <w:pPr>
        <w:tabs>
          <w:tab w:val="num" w:pos="0"/>
        </w:tabs>
        <w:ind w:left="2398" w:hanging="360"/>
      </w:pPr>
      <w:rPr>
        <w:rFonts w:ascii="Courier New" w:hAnsi="Courier New" w:cs="Courier New" w:hint="default"/>
      </w:rPr>
    </w:lvl>
    <w:lvl w:ilvl="2">
      <w:start w:val="1"/>
      <w:numFmt w:val="bullet"/>
      <w:lvlText w:val=""/>
      <w:lvlJc w:val="left"/>
      <w:pPr>
        <w:tabs>
          <w:tab w:val="num" w:pos="0"/>
        </w:tabs>
        <w:ind w:left="3118" w:hanging="360"/>
      </w:pPr>
      <w:rPr>
        <w:rFonts w:ascii="Wingdings" w:hAnsi="Wingdings" w:cs="Wingdings" w:hint="default"/>
      </w:rPr>
    </w:lvl>
    <w:lvl w:ilvl="3">
      <w:start w:val="1"/>
      <w:numFmt w:val="bullet"/>
      <w:lvlText w:val=""/>
      <w:lvlJc w:val="left"/>
      <w:pPr>
        <w:tabs>
          <w:tab w:val="num" w:pos="0"/>
        </w:tabs>
        <w:ind w:left="3838" w:hanging="360"/>
      </w:pPr>
      <w:rPr>
        <w:rFonts w:ascii="Symbol" w:hAnsi="Symbol" w:cs="Symbol" w:hint="default"/>
      </w:rPr>
    </w:lvl>
    <w:lvl w:ilvl="4">
      <w:start w:val="1"/>
      <w:numFmt w:val="bullet"/>
      <w:lvlText w:val="o"/>
      <w:lvlJc w:val="left"/>
      <w:pPr>
        <w:tabs>
          <w:tab w:val="num" w:pos="0"/>
        </w:tabs>
        <w:ind w:left="4558" w:hanging="360"/>
      </w:pPr>
      <w:rPr>
        <w:rFonts w:ascii="Courier New" w:hAnsi="Courier New" w:cs="Courier New" w:hint="default"/>
      </w:rPr>
    </w:lvl>
    <w:lvl w:ilvl="5">
      <w:start w:val="1"/>
      <w:numFmt w:val="bullet"/>
      <w:lvlText w:val=""/>
      <w:lvlJc w:val="left"/>
      <w:pPr>
        <w:tabs>
          <w:tab w:val="num" w:pos="0"/>
        </w:tabs>
        <w:ind w:left="5278" w:hanging="360"/>
      </w:pPr>
      <w:rPr>
        <w:rFonts w:ascii="Wingdings" w:hAnsi="Wingdings" w:cs="Wingdings" w:hint="default"/>
      </w:rPr>
    </w:lvl>
    <w:lvl w:ilvl="6">
      <w:start w:val="1"/>
      <w:numFmt w:val="bullet"/>
      <w:lvlText w:val=""/>
      <w:lvlJc w:val="left"/>
      <w:pPr>
        <w:tabs>
          <w:tab w:val="num" w:pos="0"/>
        </w:tabs>
        <w:ind w:left="5998" w:hanging="360"/>
      </w:pPr>
      <w:rPr>
        <w:rFonts w:ascii="Symbol" w:hAnsi="Symbol" w:cs="Symbol" w:hint="default"/>
      </w:rPr>
    </w:lvl>
    <w:lvl w:ilvl="7">
      <w:start w:val="1"/>
      <w:numFmt w:val="bullet"/>
      <w:lvlText w:val="o"/>
      <w:lvlJc w:val="left"/>
      <w:pPr>
        <w:tabs>
          <w:tab w:val="num" w:pos="0"/>
        </w:tabs>
        <w:ind w:left="6718" w:hanging="360"/>
      </w:pPr>
      <w:rPr>
        <w:rFonts w:ascii="Courier New" w:hAnsi="Courier New" w:cs="Courier New" w:hint="default"/>
      </w:rPr>
    </w:lvl>
    <w:lvl w:ilvl="8">
      <w:start w:val="1"/>
      <w:numFmt w:val="bullet"/>
      <w:lvlText w:val=""/>
      <w:lvlJc w:val="left"/>
      <w:pPr>
        <w:tabs>
          <w:tab w:val="num" w:pos="0"/>
        </w:tabs>
        <w:ind w:left="7438" w:hanging="360"/>
      </w:pPr>
      <w:rPr>
        <w:rFonts w:ascii="Wingdings" w:hAnsi="Wingdings" w:cs="Wingdings" w:hint="default"/>
      </w:rPr>
    </w:lvl>
  </w:abstractNum>
  <w:abstractNum w:abstractNumId="16">
    <w:lvl w:ilvl="0">
      <w:start w:val="1"/>
      <w:numFmt w:val="bullet"/>
      <w:lvlText w:val=""/>
      <w:lvlJc w:val="left"/>
      <w:pPr>
        <w:tabs>
          <w:tab w:val="num" w:pos="0"/>
        </w:tabs>
        <w:ind w:left="827" w:hanging="360"/>
      </w:pPr>
      <w:rPr>
        <w:rFonts w:ascii="Symbol" w:hAnsi="Symbol" w:cs="Symbol" w:hint="default"/>
      </w:rPr>
    </w:lvl>
    <w:lvl w:ilvl="1">
      <w:start w:val="1"/>
      <w:numFmt w:val="bullet"/>
      <w:lvlText w:val="o"/>
      <w:lvlJc w:val="left"/>
      <w:pPr>
        <w:tabs>
          <w:tab w:val="num" w:pos="0"/>
        </w:tabs>
        <w:ind w:left="1547" w:hanging="360"/>
      </w:pPr>
      <w:rPr>
        <w:rFonts w:ascii="Courier New" w:hAnsi="Courier New" w:cs="Courier New" w:hint="default"/>
      </w:rPr>
    </w:lvl>
    <w:lvl w:ilvl="2">
      <w:start w:val="1"/>
      <w:numFmt w:val="bullet"/>
      <w:lvlText w:val=""/>
      <w:lvlJc w:val="left"/>
      <w:pPr>
        <w:tabs>
          <w:tab w:val="num" w:pos="0"/>
        </w:tabs>
        <w:ind w:left="2267" w:hanging="360"/>
      </w:pPr>
      <w:rPr>
        <w:rFonts w:ascii="Wingdings" w:hAnsi="Wingdings" w:cs="Wingdings" w:hint="default"/>
      </w:rPr>
    </w:lvl>
    <w:lvl w:ilvl="3">
      <w:start w:val="1"/>
      <w:numFmt w:val="bullet"/>
      <w:lvlText w:val=""/>
      <w:lvlJc w:val="left"/>
      <w:pPr>
        <w:tabs>
          <w:tab w:val="num" w:pos="0"/>
        </w:tabs>
        <w:ind w:left="2987" w:hanging="360"/>
      </w:pPr>
      <w:rPr>
        <w:rFonts w:ascii="Symbol" w:hAnsi="Symbol" w:cs="Symbol" w:hint="default"/>
      </w:rPr>
    </w:lvl>
    <w:lvl w:ilvl="4">
      <w:start w:val="1"/>
      <w:numFmt w:val="bullet"/>
      <w:lvlText w:val="o"/>
      <w:lvlJc w:val="left"/>
      <w:pPr>
        <w:tabs>
          <w:tab w:val="num" w:pos="0"/>
        </w:tabs>
        <w:ind w:left="3707" w:hanging="360"/>
      </w:pPr>
      <w:rPr>
        <w:rFonts w:ascii="Courier New" w:hAnsi="Courier New" w:cs="Courier New" w:hint="default"/>
      </w:rPr>
    </w:lvl>
    <w:lvl w:ilvl="5">
      <w:start w:val="1"/>
      <w:numFmt w:val="bullet"/>
      <w:lvlText w:val=""/>
      <w:lvlJc w:val="left"/>
      <w:pPr>
        <w:tabs>
          <w:tab w:val="num" w:pos="0"/>
        </w:tabs>
        <w:ind w:left="4427" w:hanging="360"/>
      </w:pPr>
      <w:rPr>
        <w:rFonts w:ascii="Wingdings" w:hAnsi="Wingdings" w:cs="Wingdings" w:hint="default"/>
      </w:rPr>
    </w:lvl>
    <w:lvl w:ilvl="6">
      <w:start w:val="1"/>
      <w:numFmt w:val="bullet"/>
      <w:lvlText w:val=""/>
      <w:lvlJc w:val="left"/>
      <w:pPr>
        <w:tabs>
          <w:tab w:val="num" w:pos="0"/>
        </w:tabs>
        <w:ind w:left="5147" w:hanging="360"/>
      </w:pPr>
      <w:rPr>
        <w:rFonts w:ascii="Symbol" w:hAnsi="Symbol" w:cs="Symbol" w:hint="default"/>
      </w:rPr>
    </w:lvl>
    <w:lvl w:ilvl="7">
      <w:start w:val="1"/>
      <w:numFmt w:val="bullet"/>
      <w:lvlText w:val="o"/>
      <w:lvlJc w:val="left"/>
      <w:pPr>
        <w:tabs>
          <w:tab w:val="num" w:pos="0"/>
        </w:tabs>
        <w:ind w:left="5867" w:hanging="360"/>
      </w:pPr>
      <w:rPr>
        <w:rFonts w:ascii="Courier New" w:hAnsi="Courier New" w:cs="Courier New" w:hint="default"/>
      </w:rPr>
    </w:lvl>
    <w:lvl w:ilvl="8">
      <w:start w:val="1"/>
      <w:numFmt w:val="bullet"/>
      <w:lvlText w:val=""/>
      <w:lvlJc w:val="left"/>
      <w:pPr>
        <w:tabs>
          <w:tab w:val="num" w:pos="0"/>
        </w:tabs>
        <w:ind w:left="6587" w:hanging="360"/>
      </w:pPr>
      <w:rPr>
        <w:rFonts w:ascii="Wingdings" w:hAnsi="Wingdings" w:cs="Wingdings" w:hint="default"/>
      </w:rPr>
    </w:lvl>
  </w:abstractNum>
  <w:abstractNum w:abstractNumId="1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w:zoom w:percent="75"/>
  <w:defaultTabStop w:val="720"/>
  <w:autoHyphenation w:val="true"/>
  <w:hyphenationZone w:val="425"/>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tr-T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DejaVu San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Georgia" w:hAnsi="Georgia" w:eastAsia="Georgia" w:cs="Georgia"/>
      <w:color w:val="auto"/>
      <w:kern w:val="0"/>
      <w:sz w:val="22"/>
      <w:szCs w:val="22"/>
      <w:lang w:val="tr-TR" w:eastAsia="en-US" w:bidi="ar-SA"/>
    </w:rPr>
  </w:style>
  <w:style w:type="paragraph" w:styleId="Heading1">
    <w:name w:val="Heading 1"/>
    <w:basedOn w:val="Normal"/>
    <w:uiPriority w:val="9"/>
    <w:qFormat/>
    <w:pPr>
      <w:ind w:left="95" w:right="153"/>
      <w:jc w:val="center"/>
      <w:outlineLvl w:val="0"/>
    </w:pPr>
    <w:rPr>
      <w:rFonts w:ascii="Times New Roman" w:hAnsi="Times New Roman" w:eastAsia="Times New Roman" w:cs="Times New Roman"/>
      <w:b/>
      <w:bCs/>
      <w:sz w:val="40"/>
      <w:szCs w:val="40"/>
    </w:rPr>
  </w:style>
  <w:style w:type="paragraph" w:styleId="Heading2">
    <w:name w:val="Heading 2"/>
    <w:basedOn w:val="Normal"/>
    <w:uiPriority w:val="9"/>
    <w:unhideWhenUsed/>
    <w:qFormat/>
    <w:pPr>
      <w:spacing w:before="78" w:after="0"/>
      <w:ind w:hanging="358" w:left="1676"/>
      <w:outlineLvl w:val="1"/>
    </w:pPr>
    <w:rPr>
      <w:rFonts w:ascii="Times New Roman" w:hAnsi="Times New Roman" w:eastAsia="Times New Roman" w:cs="Times New Roman"/>
      <w:b/>
      <w:bCs/>
      <w:sz w:val="36"/>
      <w:szCs w:val="36"/>
    </w:rPr>
  </w:style>
  <w:style w:type="paragraph" w:styleId="Heading3">
    <w:name w:val="Heading 3"/>
    <w:basedOn w:val="Normal"/>
    <w:uiPriority w:val="9"/>
    <w:unhideWhenUsed/>
    <w:qFormat/>
    <w:pPr>
      <w:spacing w:before="83" w:after="0"/>
      <w:ind w:hanging="595" w:left="1553"/>
      <w:outlineLvl w:val="2"/>
    </w:pPr>
    <w:rPr>
      <w:rFonts w:ascii="Times New Roman" w:hAnsi="Times New Roman" w:eastAsia="Times New Roman" w:cs="Times New Roman"/>
      <w:b/>
      <w:bCs/>
      <w:sz w:val="32"/>
      <w:szCs w:val="32"/>
    </w:rPr>
  </w:style>
  <w:style w:type="paragraph" w:styleId="Heading4">
    <w:name w:val="Heading 4"/>
    <w:basedOn w:val="Normal"/>
    <w:uiPriority w:val="9"/>
    <w:unhideWhenUsed/>
    <w:qFormat/>
    <w:pPr>
      <w:ind w:hanging="751" w:left="1709"/>
      <w:outlineLvl w:val="3"/>
    </w:pPr>
    <w:rPr>
      <w:rFonts w:ascii="Times New Roman" w:hAnsi="Times New Roman" w:eastAsia="Times New Roman" w:cs="Times New Roman"/>
      <w:b/>
      <w:bCs/>
      <w:sz w:val="28"/>
      <w:szCs w:val="28"/>
    </w:rPr>
  </w:style>
  <w:style w:type="character" w:styleId="DefaultParagraphFont" w:default="1">
    <w:name w:val="Default Paragraph Font"/>
    <w:uiPriority w:val="1"/>
    <w:semiHidden/>
    <w:unhideWhenUsed/>
    <w:qFormat/>
    <w:rPr/>
  </w:style>
  <w:style w:type="character" w:styleId="Hyperlink">
    <w:name w:val="Hyperlink"/>
    <w:uiPriority w:val="99"/>
    <w:unhideWhenUsed/>
    <w:rsid w:val="000f36bd"/>
    <w:rPr>
      <w:color w:val="0000FF"/>
      <w:u w:val="single"/>
    </w:rPr>
  </w:style>
  <w:style w:type="character" w:styleId="ZmlenmeyenBahsetme1" w:customStyle="1">
    <w:name w:val="Çözümlenmeyen Bahsetme1"/>
    <w:basedOn w:val="DefaultParagraphFont"/>
    <w:uiPriority w:val="99"/>
    <w:semiHidden/>
    <w:unhideWhenUsed/>
    <w:qFormat/>
    <w:rsid w:val="000f36bd"/>
    <w:rPr>
      <w:color w:val="605E5C"/>
      <w:shd w:fill="E1DFDD" w:val="clear"/>
    </w:rPr>
  </w:style>
  <w:style w:type="character" w:styleId="StBilgiChar" w:customStyle="1">
    <w:name w:val="Üst Bilgi Char"/>
    <w:basedOn w:val="DefaultParagraphFont"/>
    <w:uiPriority w:val="99"/>
    <w:qFormat/>
    <w:rsid w:val="005c0ecd"/>
    <w:rPr>
      <w:rFonts w:ascii="Georgia" w:hAnsi="Georgia" w:eastAsia="Georgia" w:cs="Georgia"/>
      <w:lang w:val="tr-TR"/>
    </w:rPr>
  </w:style>
  <w:style w:type="character" w:styleId="AltBilgiChar" w:customStyle="1">
    <w:name w:val="Alt Bilgi Char"/>
    <w:basedOn w:val="DefaultParagraphFont"/>
    <w:uiPriority w:val="99"/>
    <w:qFormat/>
    <w:rsid w:val="005c0ecd"/>
    <w:rPr>
      <w:rFonts w:ascii="Georgia" w:hAnsi="Georgia" w:eastAsia="Georgia" w:cs="Georgia"/>
      <w:lang w:val="tr-TR"/>
    </w:rPr>
  </w:style>
  <w:style w:type="character" w:styleId="BalonMetniChar" w:customStyle="1">
    <w:name w:val="Balon Metni Char"/>
    <w:basedOn w:val="DefaultParagraphFont"/>
    <w:link w:val="BalloonText"/>
    <w:uiPriority w:val="99"/>
    <w:semiHidden/>
    <w:qFormat/>
    <w:rsid w:val="00097609"/>
    <w:rPr>
      <w:rFonts w:ascii="Tahoma" w:hAnsi="Tahoma" w:eastAsia="Georgia" w:cs="Tahoma"/>
      <w:sz w:val="16"/>
      <w:szCs w:val="16"/>
      <w:lang w:val="tr-TR"/>
    </w:rPr>
  </w:style>
  <w:style w:type="character" w:styleId="DizinBalants" w:customStyle="1">
    <w:name w:val="Dizin Bağlantısı"/>
    <w:qFormat/>
    <w:rPr/>
  </w:style>
  <w:style w:type="character" w:styleId="Strong">
    <w:name w:val="Strong"/>
    <w:qFormat/>
    <w:rPr>
      <w:b/>
      <w:bCs/>
    </w:rPr>
  </w:style>
  <w:style w:type="paragraph" w:styleId="Balk" w:customStyle="1">
    <w:name w:val="Başlık"/>
    <w:basedOn w:val="Normal"/>
    <w:next w:val="BodyText"/>
    <w:qFormat/>
    <w:pPr>
      <w:keepNext w:val="true"/>
      <w:spacing w:before="240" w:after="120"/>
    </w:pPr>
    <w:rPr>
      <w:rFonts w:ascii="Liberation Sans" w:hAnsi="Liberation Sans" w:eastAsia="Microsoft YaHei" w:cs="Mangal"/>
      <w:sz w:val="28"/>
      <w:szCs w:val="28"/>
    </w:rPr>
  </w:style>
  <w:style w:type="paragraph" w:styleId="BodyText">
    <w:name w:val="Body Text"/>
    <w:basedOn w:val="Normal"/>
    <w:uiPriority w:val="1"/>
    <w:qFormat/>
    <w:pPr/>
    <w:rPr>
      <w:sz w:val="24"/>
      <w:szCs w:val="24"/>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Dizin" w:customStyle="1">
    <w:name w:val="Dizin"/>
    <w:basedOn w:val="Normal"/>
    <w:qFormat/>
    <w:pPr>
      <w:suppressLineNumbers/>
    </w:pPr>
    <w:rPr>
      <w:rFonts w:cs="Mangal"/>
    </w:rPr>
  </w:style>
  <w:style w:type="paragraph" w:styleId="Caption1">
    <w:name w:val="caption1"/>
    <w:basedOn w:val="Normal"/>
    <w:qFormat/>
    <w:pPr>
      <w:suppressLineNumbers/>
      <w:spacing w:before="120" w:after="120"/>
    </w:pPr>
    <w:rPr>
      <w:rFonts w:cs="Mangal"/>
      <w:i/>
      <w:iCs/>
      <w:sz w:val="24"/>
      <w:szCs w:val="24"/>
    </w:rPr>
  </w:style>
  <w:style w:type="paragraph" w:styleId="ListParagraph">
    <w:name w:val="List Paragraph"/>
    <w:basedOn w:val="Normal"/>
    <w:uiPriority w:val="1"/>
    <w:qFormat/>
    <w:pPr>
      <w:spacing w:before="150" w:after="0"/>
      <w:ind w:hanging="360" w:left="1678"/>
    </w:pPr>
    <w:rPr/>
  </w:style>
  <w:style w:type="paragraph" w:styleId="TableParagraph" w:customStyle="1">
    <w:name w:val="Table Paragraph"/>
    <w:basedOn w:val="Normal"/>
    <w:uiPriority w:val="1"/>
    <w:qFormat/>
    <w:pPr/>
    <w:rPr/>
  </w:style>
  <w:style w:type="paragraph" w:styleId="Stvealtbilgi" w:customStyle="1">
    <w:name w:val="Üst ve alt bilgi"/>
    <w:basedOn w:val="Normal"/>
    <w:qFormat/>
    <w:pPr/>
    <w:rPr/>
  </w:style>
  <w:style w:type="paragraph" w:styleId="Header">
    <w:name w:val="Header"/>
    <w:basedOn w:val="Normal"/>
    <w:link w:val="StBilgiChar"/>
    <w:uiPriority w:val="99"/>
    <w:unhideWhenUsed/>
    <w:rsid w:val="005c0ecd"/>
    <w:pPr>
      <w:tabs>
        <w:tab w:val="clear" w:pos="720"/>
        <w:tab w:val="center" w:pos="4536" w:leader="none"/>
        <w:tab w:val="right" w:pos="9072" w:leader="none"/>
      </w:tabs>
    </w:pPr>
    <w:rPr/>
  </w:style>
  <w:style w:type="paragraph" w:styleId="Footer">
    <w:name w:val="Footer"/>
    <w:basedOn w:val="Normal"/>
    <w:link w:val="AltBilgiChar"/>
    <w:uiPriority w:val="99"/>
    <w:unhideWhenUsed/>
    <w:rsid w:val="005c0ecd"/>
    <w:pPr>
      <w:tabs>
        <w:tab w:val="clear" w:pos="720"/>
        <w:tab w:val="center" w:pos="4536" w:leader="none"/>
        <w:tab w:val="right" w:pos="9072" w:leader="none"/>
      </w:tabs>
    </w:pPr>
    <w:rPr/>
  </w:style>
  <w:style w:type="paragraph" w:styleId="TOC2">
    <w:name w:val="TOC 2"/>
    <w:basedOn w:val="Normal"/>
    <w:next w:val="Normal"/>
    <w:autoRedefine/>
    <w:uiPriority w:val="39"/>
    <w:unhideWhenUsed/>
    <w:rsid w:val="00d21f70"/>
    <w:pPr>
      <w:widowControl/>
      <w:spacing w:lineRule="auto" w:line="259" w:before="0" w:after="100"/>
      <w:ind w:left="220"/>
      <w:jc w:val="both"/>
    </w:pPr>
    <w:rPr>
      <w:rFonts w:ascii="Book Antiqua" w:hAnsi="Book Antiqua" w:eastAsia="DejaVu Sans" w:cs="Times New Roman" w:eastAsiaTheme="minorEastAsia"/>
      <w:sz w:val="24"/>
      <w:lang w:eastAsia="tr-TR"/>
    </w:rPr>
  </w:style>
  <w:style w:type="paragraph" w:styleId="TOC1">
    <w:name w:val="TOC 1"/>
    <w:basedOn w:val="Normal"/>
    <w:next w:val="Normal"/>
    <w:autoRedefine/>
    <w:uiPriority w:val="39"/>
    <w:unhideWhenUsed/>
    <w:rsid w:val="00d21f70"/>
    <w:pPr>
      <w:widowControl/>
      <w:tabs>
        <w:tab w:val="clear" w:pos="720"/>
        <w:tab w:val="right" w:pos="13994" w:leader="dot"/>
      </w:tabs>
      <w:spacing w:lineRule="auto" w:line="259" w:before="0" w:after="100"/>
      <w:jc w:val="both"/>
    </w:pPr>
    <w:rPr>
      <w:rFonts w:ascii="Book Antiqua" w:hAnsi="Book Antiqua" w:eastAsia="DejaVu Sans" w:cs="Times New Roman" w:eastAsiaTheme="minorEastAsia"/>
      <w:sz w:val="24"/>
      <w:lang w:eastAsia="tr-TR"/>
    </w:rPr>
  </w:style>
  <w:style w:type="paragraph" w:styleId="TOC3">
    <w:name w:val="TOC 3"/>
    <w:basedOn w:val="Normal"/>
    <w:next w:val="Normal"/>
    <w:autoRedefine/>
    <w:uiPriority w:val="39"/>
    <w:unhideWhenUsed/>
    <w:rsid w:val="00d21f70"/>
    <w:pPr>
      <w:spacing w:before="0" w:after="100"/>
      <w:ind w:left="440"/>
    </w:pPr>
    <w:rPr/>
  </w:style>
  <w:style w:type="paragraph" w:styleId="Indexheading1">
    <w:name w:val="index heading1"/>
    <w:basedOn w:val="Balk"/>
    <w:qFormat/>
    <w:pPr/>
    <w:rPr/>
  </w:style>
  <w:style w:type="paragraph" w:styleId="IndexHeading">
    <w:name w:val="Index Heading"/>
    <w:basedOn w:val="Balk"/>
    <w:pPr/>
    <w:rPr/>
  </w:style>
  <w:style w:type="paragraph" w:styleId="TOCHeading">
    <w:name w:val="TOC Heading"/>
    <w:basedOn w:val="Heading1"/>
    <w:next w:val="Normal"/>
    <w:uiPriority w:val="39"/>
    <w:unhideWhenUsed/>
    <w:qFormat/>
    <w:rsid w:val="00d21f70"/>
    <w:pPr>
      <w:keepNext w:val="true"/>
      <w:keepLines/>
      <w:widowControl/>
      <w:spacing w:lineRule="auto" w:line="259" w:before="240" w:after="0"/>
      <w:ind w:left="0" w:right="0"/>
      <w:jc w:val="left"/>
      <w:outlineLvl w:val="9"/>
    </w:pPr>
    <w:rPr>
      <w:rFonts w:ascii="Arial" w:hAnsi="Arial" w:eastAsia="DejaVu Sans" w:cs="DejaVu Sans" w:asciiTheme="majorHAnsi" w:cstheme="majorBidi" w:eastAsiaTheme="majorEastAsia" w:hAnsiTheme="majorHAnsi"/>
      <w:b w:val="false"/>
      <w:bCs w:val="false"/>
      <w:color w:themeColor="accent1" w:themeShade="bf" w:val="365F91"/>
      <w:sz w:val="32"/>
      <w:szCs w:val="32"/>
      <w:lang w:eastAsia="tr-TR"/>
    </w:rPr>
  </w:style>
  <w:style w:type="paragraph" w:styleId="BalloonText">
    <w:name w:val="Balloon Text"/>
    <w:basedOn w:val="Normal"/>
    <w:link w:val="BalonMetniChar"/>
    <w:uiPriority w:val="99"/>
    <w:semiHidden/>
    <w:unhideWhenUsed/>
    <w:qFormat/>
    <w:rsid w:val="00097609"/>
    <w:pPr/>
    <w:rPr>
      <w:rFonts w:ascii="Tahoma" w:hAnsi="Tahoma" w:cs="Tahoma"/>
      <w:sz w:val="16"/>
      <w:szCs w:val="16"/>
    </w:rPr>
  </w:style>
  <w:style w:type="paragraph" w:styleId="Ereveerii" w:customStyle="1">
    <w:name w:val="Çerçeve İçeriği"/>
    <w:basedOn w:val="Normal"/>
    <w:qFormat/>
    <w:pPr/>
    <w:rPr/>
  </w:style>
  <w:style w:type="paragraph" w:styleId="Tabloerii" w:customStyle="1">
    <w:name w:val="Tablo İçeriği"/>
    <w:basedOn w:val="Normal"/>
    <w:qFormat/>
    <w:pPr>
      <w:suppressLineNumbers/>
    </w:pPr>
    <w:rPr/>
  </w:style>
  <w:style w:type="paragraph" w:styleId="TabloBal" w:customStyle="1">
    <w:name w:val="Tablo Başlığı"/>
    <w:basedOn w:val="Tabloerii"/>
    <w:qFormat/>
    <w:pPr>
      <w:jc w:val="center"/>
    </w:pPr>
    <w:rPr>
      <w:b/>
      <w:bCs/>
    </w:rPr>
  </w:style>
  <w:style w:type="numbering" w:styleId="NoList" w:default="1">
    <w:name w:val="No List"/>
    <w:uiPriority w:val="99"/>
    <w:semiHidden/>
    <w:unhideWhenUsed/>
    <w:qFormat/>
  </w:style>
  <w:style w:type="table" w:default="1" w:styleId="NormalTablo">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table" w:styleId="TabloKlavuzu">
    <w:name w:val="Table Grid"/>
    <w:basedOn w:val="NormalTablo"/>
    <w:uiPriority w:val="39"/>
    <w:rsid w:val="00127f6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image" Target="media/image6.jpeg"/><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footer" Target="footer7.xml"/><Relationship Id="rId15" Type="http://schemas.openxmlformats.org/officeDocument/2006/relationships/footer" Target="footer8.xml"/><Relationship Id="rId16" Type="http://schemas.openxmlformats.org/officeDocument/2006/relationships/footer" Target="footer9.xml"/><Relationship Id="rId17" Type="http://schemas.openxmlformats.org/officeDocument/2006/relationships/footer" Target="footer10.xml"/><Relationship Id="rId18" Type="http://schemas.openxmlformats.org/officeDocument/2006/relationships/footer" Target="footer11.xml"/><Relationship Id="rId19" Type="http://schemas.openxmlformats.org/officeDocument/2006/relationships/footer" Target="footer12.xml"/><Relationship Id="rId20" Type="http://schemas.openxmlformats.org/officeDocument/2006/relationships/footer" Target="footer13.xml"/><Relationship Id="rId21" Type="http://schemas.openxmlformats.org/officeDocument/2006/relationships/footer" Target="footer14.xml"/><Relationship Id="rId22" Type="http://schemas.openxmlformats.org/officeDocument/2006/relationships/footer" Target="footer15.xml"/><Relationship Id="rId23" Type="http://schemas.openxmlformats.org/officeDocument/2006/relationships/image" Target="media/image7.png"/><Relationship Id="rId24" Type="http://schemas.microsoft.com/office/2007/relationships/hdphoto" Target="media/hdphoto1.wdp"/><Relationship Id="rId25" Type="http://schemas.openxmlformats.org/officeDocument/2006/relationships/image" Target="media/image7.png"/><Relationship Id="rId26" Type="http://schemas.openxmlformats.org/officeDocument/2006/relationships/footer" Target="footer16.xml"/><Relationship Id="rId27" Type="http://schemas.openxmlformats.org/officeDocument/2006/relationships/footer" Target="footer17.xml"/><Relationship Id="rId28" Type="http://schemas.openxmlformats.org/officeDocument/2006/relationships/footer" Target="footer18.xml"/><Relationship Id="rId29" Type="http://schemas.openxmlformats.org/officeDocument/2006/relationships/footer" Target="footer19.xml"/><Relationship Id="rId30" Type="http://schemas.openxmlformats.org/officeDocument/2006/relationships/footer" Target="footer20.xml"/><Relationship Id="rId31" Type="http://schemas.openxmlformats.org/officeDocument/2006/relationships/footer" Target="footer21.xml"/><Relationship Id="rId32" Type="http://schemas.openxmlformats.org/officeDocument/2006/relationships/image" Target="media/image5.jpeg"/><Relationship Id="rId33" Type="http://schemas.openxmlformats.org/officeDocument/2006/relationships/image" Target="media/image8.png"/><Relationship Id="rId34" Type="http://schemas.openxmlformats.org/officeDocument/2006/relationships/image" Target="media/image8.png"/><Relationship Id="rId35" Type="http://schemas.openxmlformats.org/officeDocument/2006/relationships/image" Target="media/image5.jpeg"/><Relationship Id="rId36" Type="http://schemas.openxmlformats.org/officeDocument/2006/relationships/diagramData" Target="diagrams/data29.xml"/><Relationship Id="rId37" Type="http://schemas.openxmlformats.org/officeDocument/2006/relationships/diagramLayout" Target="diagrams/layout29.xml"/><Relationship Id="rId38" Type="http://schemas.openxmlformats.org/officeDocument/2006/relationships/diagramQuickStyle" Target="diagrams/quickStyle29.xml"/><Relationship Id="rId39" Type="http://schemas.openxmlformats.org/officeDocument/2006/relationships/diagramColors" Target="diagrams/colors29.xml"/><Relationship Id="rId40" Type="http://schemas.microsoft.com/office/2007/relationships/diagramDrawing" Target="diagrams/drawing29.xml"/><Relationship Id="rId41" Type="http://schemas.openxmlformats.org/officeDocument/2006/relationships/image" Target="media/image9.png"/><Relationship Id="rId42" Type="http://schemas.openxmlformats.org/officeDocument/2006/relationships/footer" Target="footer22.xml"/><Relationship Id="rId43" Type="http://schemas.openxmlformats.org/officeDocument/2006/relationships/footer" Target="footer23.xml"/><Relationship Id="rId44" Type="http://schemas.openxmlformats.org/officeDocument/2006/relationships/footer" Target="footer24.xml"/><Relationship Id="rId45" Type="http://schemas.openxmlformats.org/officeDocument/2006/relationships/footer" Target="footer25.xml"/><Relationship Id="rId46" Type="http://schemas.openxmlformats.org/officeDocument/2006/relationships/footer" Target="footer26.xml"/><Relationship Id="rId47" Type="http://schemas.openxmlformats.org/officeDocument/2006/relationships/footer" Target="footer27.xml"/><Relationship Id="rId48" Type="http://schemas.openxmlformats.org/officeDocument/2006/relationships/footer" Target="footer28.xml"/><Relationship Id="rId49" Type="http://schemas.openxmlformats.org/officeDocument/2006/relationships/footer" Target="footer29.xml"/><Relationship Id="rId50" Type="http://schemas.openxmlformats.org/officeDocument/2006/relationships/footer" Target="footer30.xml"/><Relationship Id="rId51" Type="http://schemas.openxmlformats.org/officeDocument/2006/relationships/footer" Target="footer31.xml"/><Relationship Id="rId52" Type="http://schemas.openxmlformats.org/officeDocument/2006/relationships/footer" Target="footer32.xml"/><Relationship Id="rId53" Type="http://schemas.openxmlformats.org/officeDocument/2006/relationships/footer" Target="footer33.xml"/><Relationship Id="rId54" Type="http://schemas.openxmlformats.org/officeDocument/2006/relationships/footer" Target="footer34.xml"/><Relationship Id="rId55" Type="http://schemas.openxmlformats.org/officeDocument/2006/relationships/footer" Target="footer35.xml"/><Relationship Id="rId56" Type="http://schemas.openxmlformats.org/officeDocument/2006/relationships/footer" Target="footer36.xml"/><Relationship Id="rId57" Type="http://schemas.openxmlformats.org/officeDocument/2006/relationships/footer" Target="footer37.xml"/><Relationship Id="rId58" Type="http://schemas.openxmlformats.org/officeDocument/2006/relationships/footer" Target="footer38.xml"/><Relationship Id="rId59" Type="http://schemas.openxmlformats.org/officeDocument/2006/relationships/footer" Target="footer39.xml"/><Relationship Id="rId60" Type="http://schemas.openxmlformats.org/officeDocument/2006/relationships/image" Target="media/image10.jpeg"/><Relationship Id="rId61" Type="http://schemas.openxmlformats.org/officeDocument/2006/relationships/image" Target="media/image11.jpeg"/><Relationship Id="rId62" Type="http://schemas.openxmlformats.org/officeDocument/2006/relationships/image" Target="media/image12.png"/><Relationship Id="rId63" Type="http://schemas.openxmlformats.org/officeDocument/2006/relationships/image" Target="media/image12.png"/><Relationship Id="rId64" Type="http://schemas.openxmlformats.org/officeDocument/2006/relationships/image" Target="media/image13.png"/><Relationship Id="rId65" Type="http://schemas.openxmlformats.org/officeDocument/2006/relationships/image" Target="media/image13.png"/><Relationship Id="rId66" Type="http://schemas.openxmlformats.org/officeDocument/2006/relationships/image" Target="media/image14.png"/><Relationship Id="rId67" Type="http://schemas.openxmlformats.org/officeDocument/2006/relationships/image" Target="media/image14.png"/><Relationship Id="rId68" Type="http://schemas.openxmlformats.org/officeDocument/2006/relationships/image" Target="media/image15.png"/><Relationship Id="rId69" Type="http://schemas.openxmlformats.org/officeDocument/2006/relationships/image" Target="media/image15.png"/><Relationship Id="rId70" Type="http://schemas.openxmlformats.org/officeDocument/2006/relationships/image" Target="media/image16.png"/><Relationship Id="rId71" Type="http://schemas.openxmlformats.org/officeDocument/2006/relationships/image" Target="media/image16.png"/><Relationship Id="rId72" Type="http://schemas.openxmlformats.org/officeDocument/2006/relationships/footer" Target="footer40.xml"/><Relationship Id="rId73" Type="http://schemas.openxmlformats.org/officeDocument/2006/relationships/footer" Target="footer41.xml"/><Relationship Id="rId74" Type="http://schemas.openxmlformats.org/officeDocument/2006/relationships/footer" Target="footer42.xml"/><Relationship Id="rId75" Type="http://schemas.openxmlformats.org/officeDocument/2006/relationships/numbering" Target="numbering.xml"/><Relationship Id="rId76" Type="http://schemas.openxmlformats.org/officeDocument/2006/relationships/fontTable" Target="fontTable.xml"/><Relationship Id="rId77" Type="http://schemas.openxmlformats.org/officeDocument/2006/relationships/settings" Target="settings.xml"/><Relationship Id="rId78" Type="http://schemas.openxmlformats.org/officeDocument/2006/relationships/theme" Target="theme/theme1.xml"/><Relationship Id="rId79" Type="http://schemas.openxmlformats.org/officeDocument/2006/relationships/customXml" Target="../customXml/item1.xml"/>
</Relationships>
</file>

<file path=word/diagrams/colors2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29.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3" qsCatId="simple" csTypeId="urn:microsoft.com/office/officeart/2005/8/colors/colorful5" csCatId="colorful" phldr="1"/>
      <dgm:spPr/>
      <dgm:t>
        <a:bodyPr/>
        <a:lstStyle/>
        <a:p>
          <a:endParaRPr lang="tr-TR"/>
        </a:p>
      </dgm:t>
    </dgm:pt>
    <dgm:pt modelId="{E8BE0BFE-2A93-4BC8-B8DE-3F71AC38D567}">
      <dgm:prSet phldrT="[Metin]"/>
      <dgm:spPr>
        <a:xfrm>
          <a:off x="1926934" y="329068"/>
          <a:ext cx="4649724" cy="4649724"/>
        </a:xfrm>
      </dgm:spPr>
      <dgm:t>
        <a:bodyPr/>
        <a:lstStyle/>
        <a:p>
          <a:pPr algn="ctr"/>
          <a:r>
            <a:rPr lang="tr-TR">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dgm:spPr>
      <dgm:t>
        <a:bodyPr/>
        <a:lstStyle/>
        <a:p>
          <a:pPr algn="ctr"/>
          <a:r>
            <a:rPr lang="tr-TR">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F83FC750-7CDE-46AB-A0BA-DBC4B9D44BE3}">
      <dgm:prSet/>
      <dgm:spPr>
        <a:xfrm>
          <a:off x="1816227" y="329068"/>
          <a:ext cx="4649724" cy="4649724"/>
        </a:xfrm>
      </dgm:spPr>
      <dgm:t>
        <a:bodyPr/>
        <a:lstStyle/>
        <a:p>
          <a:pPr algn="ctr"/>
          <a:r>
            <a:rPr lang="tr-TR">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dgm:spPr>
      <dgm:t>
        <a:bodyPr/>
        <a:lstStyle/>
        <a:p>
          <a:pPr algn="ctr"/>
          <a:r>
            <a:rPr lang="tr-TR">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E4BEFF6F-FFC7-417B-9255-F71095EEBEA8}">
      <dgm:prSet/>
      <dgm:spPr>
        <a:xfrm>
          <a:off x="1760873" y="424830"/>
          <a:ext cx="4649724" cy="4649724"/>
        </a:xfrm>
      </dgm:spPr>
      <dgm:t>
        <a:bodyPr/>
        <a:lstStyle/>
        <a:p>
          <a:pPr algn="ctr"/>
          <a:r>
            <a:rPr lang="tr-TR">
              <a:latin typeface="Calibri" panose="020F0502020204030204"/>
              <a:ea typeface="+mn-ea"/>
              <a:cs typeface="+mn-cs"/>
            </a:rPr>
            <a:t>ÖĞRETMEN KURULLARI</a:t>
          </a:r>
        </a:p>
      </dgm:t>
    </dgm:pt>
    <dgm:pt modelId="{EACF3247-7E36-41D4-910C-8003336B8D67}" type="sibTrans" cxnId="{D1F39518-DB4E-40B2-908E-E09612DAA7D1}">
      <dgm:prSet/>
      <dgm:spPr/>
      <dgm:t>
        <a:bodyPr/>
        <a:lstStyle/>
        <a:p>
          <a:pPr algn="ctr"/>
          <a:endParaRPr lang="tr-TR"/>
        </a:p>
      </dgm:t>
    </dgm:pt>
    <dgm:pt modelId="{5681B5F5-F7E7-4916-98E4-89AD5FD39C24}" type="parTrans" cxnId="{D1F39518-DB4E-40B2-908E-E09612DAA7D1}">
      <dgm:prSet/>
      <dgm:spPr/>
      <dgm:t>
        <a:bodyPr/>
        <a:lstStyle/>
        <a:p>
          <a:pPr algn="ctr"/>
          <a:endParaRPr lang="tr-TR"/>
        </a:p>
      </dgm:t>
    </dgm:pt>
    <dgm:pt modelId="{9AF66792-BEEB-4FEB-B68B-FC30221BAEDC}">
      <dgm:prSet phldrT="[Metin]"/>
      <dgm:spPr>
        <a:xfrm>
          <a:off x="1816227" y="520593"/>
          <a:ext cx="4649724" cy="4649724"/>
        </a:xfrm>
      </dgm:spPr>
      <dgm:t>
        <a:bodyPr/>
        <a:lstStyle/>
        <a:p>
          <a:pPr algn="ctr"/>
          <a:r>
            <a:rPr lang="tr-TR">
              <a:latin typeface="Calibri" panose="020F0502020204030204"/>
              <a:ea typeface="+mn-ea"/>
              <a:cs typeface="+mn-cs"/>
            </a:rPr>
            <a:t>ZÜMRE VE KURULLAR</a:t>
          </a:r>
        </a:p>
      </dgm:t>
    </dgm:pt>
    <dgm:pt modelId="{B95BA2FE-6C38-49B1-997E-881E21F3880C}" type="sibTrans" cxnId="{46DBF0B1-97D7-4C9F-872C-B64779DAC6E8}">
      <dgm:prSet/>
      <dgm:spPr/>
      <dgm:t>
        <a:bodyPr/>
        <a:lstStyle/>
        <a:p>
          <a:pPr algn="ctr"/>
          <a:endParaRPr lang="tr-TR"/>
        </a:p>
      </dgm:t>
    </dgm:pt>
    <dgm:pt modelId="{50E6FA9E-F1D1-4C32-98F9-43D313905947}" type="parTrans" cxnId="{46DBF0B1-97D7-4C9F-872C-B64779DAC6E8}">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dgm:spPr>
    </dgm:pt>
  </dgm:ptLst>
  <dgm:cxnLst>
    <dgm:cxn modelId="{F8238B02-48FF-4B7B-9DEC-727CF9B8A9E5}" type="presOf" srcId="{9AF66792-BEEB-4FEB-B68B-FC30221BAEDC}" destId="{C5494AC2-E33F-4DD2-9D4B-315106DC9766}" srcOrd="0" destOrd="0" presId="urn:microsoft.com/office/officeart/2005/8/layout/cycle8"/>
    <dgm:cxn modelId="{A8C4DD09-B298-4F33-9154-C24DCCB27C01}" type="presOf" srcId="{E8BE0BFE-2A93-4BC8-B8DE-3F71AC38D567}" destId="{267B72DD-396A-4206-8F4C-85D79C74CCAD}"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72356F3F-2BA0-42BB-86AA-B84BA3C09F65}" srcId="{5F865183-0FED-4482-8550-87B2A8C2AA82}" destId="{F83FC750-7CDE-46AB-A0BA-DBC4B9D44BE3}" srcOrd="5" destOrd="0" parTransId="{06C0B750-DD05-4EF1-B0E8-1C4C479548CC}" sibTransId="{0AB2261D-58BF-4990-95D0-2F96C8377D98}"/>
    <dgm:cxn modelId="{E998C25D-477B-4D1E-8F72-E076040C15B4}" type="presOf" srcId="{F83FC750-7CDE-46AB-A0BA-DBC4B9D44BE3}" destId="{7C1AB41B-5598-4485-A44D-C347A61B4CBC}" srcOrd="1" destOrd="0" presId="urn:microsoft.com/office/officeart/2005/8/layout/cycle8"/>
    <dgm:cxn modelId="{2F5CBA6E-C172-4F57-9EA2-54912BD6539A}" type="presOf" srcId="{E8BE0BFE-2A93-4BC8-B8DE-3F71AC38D567}" destId="{E9FBB2A5-3CF1-4CA9-AA14-6E5ECC6DD6B0}" srcOrd="1" destOrd="0" presId="urn:microsoft.com/office/officeart/2005/8/layout/cycle8"/>
    <dgm:cxn modelId="{10FCA473-C7BE-412B-9249-F09D13240B2B}" type="presOf" srcId="{D87EEC32-D642-4C15-8C65-E323814D2A3A}" destId="{0670A7F0-9DCA-427C-8C0A-B4C908BAC054}" srcOrd="1" destOrd="0" presId="urn:microsoft.com/office/officeart/2005/8/layout/cycle8"/>
    <dgm:cxn modelId="{DC09F558-1F47-478C-AA95-AC955C2830A0}" type="presOf" srcId="{E4BEFF6F-FFC7-417B-9255-F71095EEBEA8}" destId="{373A7CE9-2D8B-48FF-A7E7-FD1818748C0E}" srcOrd="0" destOrd="0" presId="urn:microsoft.com/office/officeart/2005/8/layout/cycle8"/>
    <dgm:cxn modelId="{0CEC777C-E4D5-44D9-A4EE-16A743772366}" type="presOf" srcId="{5F865183-0FED-4482-8550-87B2A8C2AA82}" destId="{BA526683-F383-411A-BD21-A957D08B123F}" srcOrd="0" destOrd="0" presId="urn:microsoft.com/office/officeart/2005/8/layout/cycle8"/>
    <dgm:cxn modelId="{2BFAB68B-441E-4CF2-9E4A-D16B0DDEBB35}" type="presOf" srcId="{E4BEFF6F-FFC7-417B-9255-F71095EEBEA8}" destId="{A1403B5E-13CE-4459-8B64-0B1573A1231F}" srcOrd="1" destOrd="0" presId="urn:microsoft.com/office/officeart/2005/8/layout/cycle8"/>
    <dgm:cxn modelId="{DD30578E-1D8E-430E-BF60-22CFA59175CA}" type="presOf" srcId="{9D338396-06AA-489D-A885-57821F5608AF}" destId="{8960C805-F742-4752-A3B8-A7047D0574FA}"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B80608C4-0D69-45E5-945D-7F946438CBFB}" type="presOf" srcId="{D87EEC32-D642-4C15-8C65-E323814D2A3A}" destId="{100A08BA-E811-4584-A13C-228AF0A8A454}" srcOrd="0" destOrd="0" presId="urn:microsoft.com/office/officeart/2005/8/layout/cycle8"/>
    <dgm:cxn modelId="{55754EC7-5D9A-44FA-8474-5067E55C4A67}"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57AB7AEE-B951-4FE3-B815-6501DDFCD193}" type="presOf" srcId="{F83FC750-7CDE-46AB-A0BA-DBC4B9D44BE3}" destId="{A8D1F0D5-26EB-48DA-960D-825E6FE928B2}" srcOrd="0" destOrd="0" presId="urn:microsoft.com/office/officeart/2005/8/layout/cycle8"/>
    <dgm:cxn modelId="{3225C5F4-7384-4155-AD72-C7AF2E4C9103}" type="presOf" srcId="{9D338396-06AA-489D-A885-57821F5608AF}" destId="{74328851-9D17-4B33-B14E-5ED6C473319D}" srcOrd="1" destOrd="0" presId="urn:microsoft.com/office/officeart/2005/8/layout/cycle8"/>
    <dgm:cxn modelId="{76059BA4-974C-4E06-B4D2-3493D8EC9216}" type="presParOf" srcId="{BA526683-F383-411A-BD21-A957D08B123F}" destId="{267B72DD-396A-4206-8F4C-85D79C74CCAD}" srcOrd="0" destOrd="0" presId="urn:microsoft.com/office/officeart/2005/8/layout/cycle8"/>
    <dgm:cxn modelId="{902E2D1A-BBD9-4AC4-89C2-E38FD543E673}" type="presParOf" srcId="{BA526683-F383-411A-BD21-A957D08B123F}" destId="{76741CD6-A839-4282-8258-5C7E678D3A5F}" srcOrd="1" destOrd="0" presId="urn:microsoft.com/office/officeart/2005/8/layout/cycle8"/>
    <dgm:cxn modelId="{92171691-9273-4477-BBD2-C8264AB27BCF}" type="presParOf" srcId="{BA526683-F383-411A-BD21-A957D08B123F}" destId="{0161085C-00D5-4CA7-B7B4-7072D5C40C1D}" srcOrd="2" destOrd="0" presId="urn:microsoft.com/office/officeart/2005/8/layout/cycle8"/>
    <dgm:cxn modelId="{DAF5E88F-5643-4E34-A62E-515490E2F854}" type="presParOf" srcId="{BA526683-F383-411A-BD21-A957D08B123F}" destId="{E9FBB2A5-3CF1-4CA9-AA14-6E5ECC6DD6B0}" srcOrd="3" destOrd="0" presId="urn:microsoft.com/office/officeart/2005/8/layout/cycle8"/>
    <dgm:cxn modelId="{9FF60C31-FF8B-4ECD-BC70-4F191FAAD771}" type="presParOf" srcId="{BA526683-F383-411A-BD21-A957D08B123F}" destId="{8960C805-F742-4752-A3B8-A7047D0574FA}" srcOrd="4" destOrd="0" presId="urn:microsoft.com/office/officeart/2005/8/layout/cycle8"/>
    <dgm:cxn modelId="{B8C1DBE5-EB22-4EE2-A868-5EAF5B0C5530}" type="presParOf" srcId="{BA526683-F383-411A-BD21-A957D08B123F}" destId="{F9BAE066-5F77-4D2A-8EBB-3E2B5ED5B8F6}" srcOrd="5" destOrd="0" presId="urn:microsoft.com/office/officeart/2005/8/layout/cycle8"/>
    <dgm:cxn modelId="{E4B3D61E-98B6-408A-B019-08EE3AD19214}" type="presParOf" srcId="{BA526683-F383-411A-BD21-A957D08B123F}" destId="{724342BE-275A-4C17-8746-BB3F74C86E9A}" srcOrd="6" destOrd="0" presId="urn:microsoft.com/office/officeart/2005/8/layout/cycle8"/>
    <dgm:cxn modelId="{9DDE5C6E-162A-49CA-9BEF-607C9598A7AC}" type="presParOf" srcId="{BA526683-F383-411A-BD21-A957D08B123F}" destId="{74328851-9D17-4B33-B14E-5ED6C473319D}" srcOrd="7" destOrd="0" presId="urn:microsoft.com/office/officeart/2005/8/layout/cycle8"/>
    <dgm:cxn modelId="{7C7C8C8A-503A-44C6-8B20-EE557C1F3C8F}" type="presParOf" srcId="{BA526683-F383-411A-BD21-A957D08B123F}" destId="{100A08BA-E811-4584-A13C-228AF0A8A454}" srcOrd="8" destOrd="0" presId="urn:microsoft.com/office/officeart/2005/8/layout/cycle8"/>
    <dgm:cxn modelId="{0E45F770-0939-4D56-8788-68B07A548A9C}" type="presParOf" srcId="{BA526683-F383-411A-BD21-A957D08B123F}" destId="{10C6BB2E-F0EC-4195-A687-1B651A3EFA76}" srcOrd="9" destOrd="0" presId="urn:microsoft.com/office/officeart/2005/8/layout/cycle8"/>
    <dgm:cxn modelId="{A16DF42C-04E3-4B4D-BF71-5EC54E51DD37}" type="presParOf" srcId="{BA526683-F383-411A-BD21-A957D08B123F}" destId="{8F326C79-01EA-49A9-93CF-B76D99523F6F}" srcOrd="10" destOrd="0" presId="urn:microsoft.com/office/officeart/2005/8/layout/cycle8"/>
    <dgm:cxn modelId="{2D316BC4-36EF-4F54-B3D7-A6F2980AD94E}" type="presParOf" srcId="{BA526683-F383-411A-BD21-A957D08B123F}" destId="{0670A7F0-9DCA-427C-8C0A-B4C908BAC054}" srcOrd="11" destOrd="0" presId="urn:microsoft.com/office/officeart/2005/8/layout/cycle8"/>
    <dgm:cxn modelId="{EE031872-A41D-46CC-8D2C-3DE321DB8466}" type="presParOf" srcId="{BA526683-F383-411A-BD21-A957D08B123F}" destId="{C5494AC2-E33F-4DD2-9D4B-315106DC9766}" srcOrd="12" destOrd="0" presId="urn:microsoft.com/office/officeart/2005/8/layout/cycle8"/>
    <dgm:cxn modelId="{2BDCDB00-12F5-417A-B0B0-2E56159CB605}" type="presParOf" srcId="{BA526683-F383-411A-BD21-A957D08B123F}" destId="{DCE20721-BDA9-4878-B677-ECD404A96052}" srcOrd="13" destOrd="0" presId="urn:microsoft.com/office/officeart/2005/8/layout/cycle8"/>
    <dgm:cxn modelId="{3C3CD390-A567-4F75-9D9A-393538ABB197}" type="presParOf" srcId="{BA526683-F383-411A-BD21-A957D08B123F}" destId="{05E765BB-BC5C-4A33-B523-B9E8DE4B5339}" srcOrd="14" destOrd="0" presId="urn:microsoft.com/office/officeart/2005/8/layout/cycle8"/>
    <dgm:cxn modelId="{98FC8665-3D29-4EB2-86F8-4E535354C1E6}" type="presParOf" srcId="{BA526683-F383-411A-BD21-A957D08B123F}" destId="{A1BFAE48-9AEF-4CE2-881C-145A2B40B699}" srcOrd="15" destOrd="0" presId="urn:microsoft.com/office/officeart/2005/8/layout/cycle8"/>
    <dgm:cxn modelId="{93CCB4B2-DCB8-433A-A666-3AE611A5851A}" type="presParOf" srcId="{BA526683-F383-411A-BD21-A957D08B123F}" destId="{373A7CE9-2D8B-48FF-A7E7-FD1818748C0E}" srcOrd="16" destOrd="0" presId="urn:microsoft.com/office/officeart/2005/8/layout/cycle8"/>
    <dgm:cxn modelId="{D2C69EEC-48F5-4F94-BE1C-21C6C530875C}" type="presParOf" srcId="{BA526683-F383-411A-BD21-A957D08B123F}" destId="{3F64E8A9-68A0-49A0-9836-9DC0636C5308}" srcOrd="17" destOrd="0" presId="urn:microsoft.com/office/officeart/2005/8/layout/cycle8"/>
    <dgm:cxn modelId="{875E75B5-27E2-4C01-80B3-91588B762D51}" type="presParOf" srcId="{BA526683-F383-411A-BD21-A957D08B123F}" destId="{219E29F9-B39D-4D14-B51F-12F5FC91D16A}" srcOrd="18" destOrd="0" presId="urn:microsoft.com/office/officeart/2005/8/layout/cycle8"/>
    <dgm:cxn modelId="{91602B9D-CAD7-4021-9852-4659FE036EA1}" type="presParOf" srcId="{BA526683-F383-411A-BD21-A957D08B123F}" destId="{A1403B5E-13CE-4459-8B64-0B1573A1231F}" srcOrd="19" destOrd="0" presId="urn:microsoft.com/office/officeart/2005/8/layout/cycle8"/>
    <dgm:cxn modelId="{4360B28E-6DCA-4124-87EB-56481A78E766}" type="presParOf" srcId="{BA526683-F383-411A-BD21-A957D08B123F}" destId="{A8D1F0D5-26EB-48DA-960D-825E6FE928B2}" srcOrd="20" destOrd="0" presId="urn:microsoft.com/office/officeart/2005/8/layout/cycle8"/>
    <dgm:cxn modelId="{837D9C43-067A-42C3-8625-7D091046B506}" type="presParOf" srcId="{BA526683-F383-411A-BD21-A957D08B123F}" destId="{00CD3B3C-3082-4805-826B-376EF526FEE2}" srcOrd="21" destOrd="0" presId="urn:microsoft.com/office/officeart/2005/8/layout/cycle8"/>
    <dgm:cxn modelId="{B9DFA6E6-37AB-43F5-99E4-C72127D98D76}" type="presParOf" srcId="{BA526683-F383-411A-BD21-A957D08B123F}" destId="{2FD8AE9A-C7EC-49F2-9050-CD7F86110061}" srcOrd="22" destOrd="0" presId="urn:microsoft.com/office/officeart/2005/8/layout/cycle8"/>
    <dgm:cxn modelId="{47310D65-5998-4538-9D41-F7E946815F6A}" type="presParOf" srcId="{BA526683-F383-411A-BD21-A957D08B123F}" destId="{7C1AB41B-5598-4485-A44D-C347A61B4CBC}" srcOrd="23" destOrd="0" presId="urn:microsoft.com/office/officeart/2005/8/layout/cycle8"/>
    <dgm:cxn modelId="{3D7849D6-1B37-4ED8-9E99-8398E8614BC0}" type="presParOf" srcId="{BA526683-F383-411A-BD21-A957D08B123F}" destId="{601CF880-1EA8-49BA-A98C-3E771E83102C}" srcOrd="24" destOrd="0" presId="urn:microsoft.com/office/officeart/2005/8/layout/cycle8"/>
    <dgm:cxn modelId="{9C5EEC36-5494-4C64-9EC3-D004271649BC}" type="presParOf" srcId="{BA526683-F383-411A-BD21-A957D08B123F}" destId="{ECF12B94-746D-4140-9C29-523F028781F4}" srcOrd="25" destOrd="0" presId="urn:microsoft.com/office/officeart/2005/8/layout/cycle8"/>
    <dgm:cxn modelId="{80A48A83-EEE7-4BFB-A997-5BD8AFBAC8B8}" type="presParOf" srcId="{BA526683-F383-411A-BD21-A957D08B123F}" destId="{AA1D771B-54D6-4293-AFCF-8FD4851F902B}" srcOrd="26" destOrd="0" presId="urn:microsoft.com/office/officeart/2005/8/layout/cycle8"/>
    <dgm:cxn modelId="{51E026E8-7391-4FB5-8C85-25836723E435}" type="presParOf" srcId="{BA526683-F383-411A-BD21-A957D08B123F}" destId="{A12A4E20-5E81-4B37-8861-95D5A02D88F6}" srcOrd="27" destOrd="0" presId="urn:microsoft.com/office/officeart/2005/8/layout/cycle8"/>
    <dgm:cxn modelId="{1949655E-E200-4DF9-85FA-A4FC99477701}" type="presParOf" srcId="{BA526683-F383-411A-BD21-A957D08B123F}" destId="{B88E6692-EF45-4A23-AE28-DC438D3CCFE6}" srcOrd="28" destOrd="0" presId="urn:microsoft.com/office/officeart/2005/8/layout/cycle8"/>
    <dgm:cxn modelId="{C873FE28-CB1F-40C7-8F13-48838CA5FD56}"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787717" y="131304"/>
          <a:ext cx="2000250" cy="2000250"/>
        </a:xfrm>
        <a:prstGeom prst="pie">
          <a:avLst>
            <a:gd name="adj1" fmla="val 16200000"/>
            <a:gd name="adj2" fmla="val 19800000"/>
          </a:avLst>
        </a:prstGeom>
        <a:gradFill rotWithShape="0">
          <a:gsLst>
            <a:gs pos="0">
              <a:schemeClr val="accent5">
                <a:hueOff val="0"/>
                <a:satOff val="0"/>
                <a:lumOff val="0"/>
                <a:alphaOff val="0"/>
                <a:tint val="50000"/>
              </a:schemeClr>
            </a:gs>
            <a:gs pos="35000">
              <a:schemeClr val="accent5">
                <a:hueOff val="0"/>
                <a:satOff val="0"/>
                <a:lumOff val="0"/>
                <a:alphaOff val="0"/>
                <a:tint val="37000"/>
              </a:schemeClr>
            </a:gs>
            <a:gs pos="100000">
              <a:schemeClr val="accent5">
                <a:hueOff val="0"/>
                <a:satOff val="0"/>
                <a:lumOff val="0"/>
                <a:alphaOff val="0"/>
                <a:tint val="15000"/>
              </a:schemeClr>
            </a:gs>
          </a:gsLst>
          <a:lin ang="162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latin typeface="Calibri" panose="020F0502020204030204"/>
              <a:ea typeface="+mn-ea"/>
              <a:cs typeface="+mn-cs"/>
            </a:rPr>
            <a:t>OKUL AİLE BİRLİĞİ BAŞKANI</a:t>
          </a:r>
        </a:p>
      </dsp:txBody>
      <dsp:txXfrm>
        <a:off x="1835467" y="386812"/>
        <a:ext cx="523875" cy="404812"/>
      </dsp:txXfrm>
    </dsp:sp>
    <dsp:sp modelId="{8960C805-F742-4752-A3B8-A7047D0574FA}">
      <dsp:nvSpPr>
        <dsp:cNvPr id="0" name=""/>
        <dsp:cNvSpPr/>
      </dsp:nvSpPr>
      <dsp:spPr>
        <a:xfrm>
          <a:off x="811529" y="172499"/>
          <a:ext cx="2000250" cy="2000250"/>
        </a:xfrm>
        <a:prstGeom prst="pie">
          <a:avLst>
            <a:gd name="adj1" fmla="val 19800000"/>
            <a:gd name="adj2" fmla="val 1800000"/>
          </a:avLst>
        </a:prstGeom>
        <a:gradFill rotWithShape="0">
          <a:gsLst>
            <a:gs pos="0">
              <a:schemeClr val="accent5">
                <a:hueOff val="-1986775"/>
                <a:satOff val="7962"/>
                <a:lumOff val="1726"/>
                <a:alphaOff val="0"/>
                <a:tint val="50000"/>
              </a:schemeClr>
            </a:gs>
            <a:gs pos="35000">
              <a:schemeClr val="accent5">
                <a:hueOff val="-1986775"/>
                <a:satOff val="7962"/>
                <a:lumOff val="1726"/>
                <a:alphaOff val="0"/>
                <a:tint val="37000"/>
              </a:schemeClr>
            </a:gs>
            <a:gs pos="100000">
              <a:schemeClr val="accent5">
                <a:hueOff val="-1986775"/>
                <a:satOff val="7962"/>
                <a:lumOff val="1726"/>
                <a:alphaOff val="0"/>
                <a:tint val="15000"/>
              </a:schemeClr>
            </a:gs>
          </a:gsLst>
          <a:lin ang="162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latin typeface="Calibri" panose="020F0502020204030204"/>
              <a:ea typeface="+mn-ea"/>
              <a:cs typeface="+mn-cs"/>
            </a:rPr>
            <a:t>OKUL MÜDÜR YARDIMCISI</a:t>
          </a:r>
        </a:p>
      </dsp:txBody>
      <dsp:txXfrm>
        <a:off x="2168842" y="982124"/>
        <a:ext cx="547687" cy="392906"/>
      </dsp:txXfrm>
    </dsp:sp>
    <dsp:sp modelId="{100A08BA-E811-4584-A13C-228AF0A8A454}">
      <dsp:nvSpPr>
        <dsp:cNvPr id="0" name=""/>
        <dsp:cNvSpPr/>
      </dsp:nvSpPr>
      <dsp:spPr>
        <a:xfrm>
          <a:off x="787717" y="213695"/>
          <a:ext cx="2000250" cy="2000250"/>
        </a:xfrm>
        <a:prstGeom prst="pie">
          <a:avLst>
            <a:gd name="adj1" fmla="val 1800000"/>
            <a:gd name="adj2" fmla="val 5400000"/>
          </a:avLst>
        </a:prstGeom>
        <a:gradFill rotWithShape="0">
          <a:gsLst>
            <a:gs pos="0">
              <a:schemeClr val="accent5">
                <a:hueOff val="-3973551"/>
                <a:satOff val="15924"/>
                <a:lumOff val="3451"/>
                <a:alphaOff val="0"/>
                <a:tint val="50000"/>
              </a:schemeClr>
            </a:gs>
            <a:gs pos="35000">
              <a:schemeClr val="accent5">
                <a:hueOff val="-3973551"/>
                <a:satOff val="15924"/>
                <a:lumOff val="3451"/>
                <a:alphaOff val="0"/>
                <a:tint val="37000"/>
              </a:schemeClr>
            </a:gs>
            <a:gs pos="100000">
              <a:schemeClr val="accent5">
                <a:hueOff val="-3973551"/>
                <a:satOff val="15924"/>
                <a:lumOff val="3451"/>
                <a:alphaOff val="0"/>
                <a:tint val="15000"/>
              </a:schemeClr>
            </a:gs>
          </a:gsLst>
          <a:lin ang="162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latin typeface="Calibri" panose="020F0502020204030204"/>
              <a:ea typeface="+mn-ea"/>
              <a:cs typeface="+mn-cs"/>
            </a:rPr>
            <a:t>OKUL MÜDÜR YARDIMCISI</a:t>
          </a:r>
        </a:p>
      </dsp:txBody>
      <dsp:txXfrm>
        <a:off x="1835467" y="1565531"/>
        <a:ext cx="523875" cy="404812"/>
      </dsp:txXfrm>
    </dsp:sp>
    <dsp:sp modelId="{C5494AC2-E33F-4DD2-9D4B-315106DC9766}">
      <dsp:nvSpPr>
        <dsp:cNvPr id="0" name=""/>
        <dsp:cNvSpPr/>
      </dsp:nvSpPr>
      <dsp:spPr>
        <a:xfrm>
          <a:off x="740092" y="213695"/>
          <a:ext cx="2000250" cy="2000250"/>
        </a:xfrm>
        <a:prstGeom prst="pie">
          <a:avLst>
            <a:gd name="adj1" fmla="val 5400000"/>
            <a:gd name="adj2" fmla="val 9000000"/>
          </a:avLst>
        </a:prstGeom>
        <a:gradFill rotWithShape="0">
          <a:gsLst>
            <a:gs pos="0">
              <a:schemeClr val="accent5">
                <a:hueOff val="-5960326"/>
                <a:satOff val="23887"/>
                <a:lumOff val="5177"/>
                <a:alphaOff val="0"/>
                <a:tint val="50000"/>
              </a:schemeClr>
            </a:gs>
            <a:gs pos="35000">
              <a:schemeClr val="accent5">
                <a:hueOff val="-5960326"/>
                <a:satOff val="23887"/>
                <a:lumOff val="5177"/>
                <a:alphaOff val="0"/>
                <a:tint val="37000"/>
              </a:schemeClr>
            </a:gs>
            <a:gs pos="100000">
              <a:schemeClr val="accent5">
                <a:hueOff val="-5960326"/>
                <a:satOff val="23887"/>
                <a:lumOff val="5177"/>
                <a:alphaOff val="0"/>
                <a:tint val="15000"/>
              </a:schemeClr>
            </a:gs>
          </a:gsLst>
          <a:lin ang="162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latin typeface="Calibri" panose="020F0502020204030204"/>
              <a:ea typeface="+mn-ea"/>
              <a:cs typeface="+mn-cs"/>
            </a:rPr>
            <a:t>ZÜMRE VE KURULLAR</a:t>
          </a:r>
        </a:p>
      </dsp:txBody>
      <dsp:txXfrm>
        <a:off x="1168717" y="1565531"/>
        <a:ext cx="523875" cy="404812"/>
      </dsp:txXfrm>
    </dsp:sp>
    <dsp:sp modelId="{373A7CE9-2D8B-48FF-A7E7-FD1818748C0E}">
      <dsp:nvSpPr>
        <dsp:cNvPr id="0" name=""/>
        <dsp:cNvSpPr/>
      </dsp:nvSpPr>
      <dsp:spPr>
        <a:xfrm>
          <a:off x="716279" y="172499"/>
          <a:ext cx="2000250" cy="2000250"/>
        </a:xfrm>
        <a:prstGeom prst="pie">
          <a:avLst>
            <a:gd name="adj1" fmla="val 9000000"/>
            <a:gd name="adj2" fmla="val 12600000"/>
          </a:avLst>
        </a:prstGeom>
        <a:gradFill rotWithShape="0">
          <a:gsLst>
            <a:gs pos="0">
              <a:schemeClr val="accent5">
                <a:hueOff val="-7947101"/>
                <a:satOff val="31849"/>
                <a:lumOff val="6902"/>
                <a:alphaOff val="0"/>
                <a:tint val="50000"/>
              </a:schemeClr>
            </a:gs>
            <a:gs pos="35000">
              <a:schemeClr val="accent5">
                <a:hueOff val="-7947101"/>
                <a:satOff val="31849"/>
                <a:lumOff val="6902"/>
                <a:alphaOff val="0"/>
                <a:tint val="37000"/>
              </a:schemeClr>
            </a:gs>
            <a:gs pos="100000">
              <a:schemeClr val="accent5">
                <a:hueOff val="-7947101"/>
                <a:satOff val="31849"/>
                <a:lumOff val="6902"/>
                <a:alphaOff val="0"/>
                <a:tint val="15000"/>
              </a:schemeClr>
            </a:gs>
          </a:gsLst>
          <a:lin ang="162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latin typeface="Calibri" panose="020F0502020204030204"/>
              <a:ea typeface="+mn-ea"/>
              <a:cs typeface="+mn-cs"/>
            </a:rPr>
            <a:t>ÖĞRETMEN KURULLARI</a:t>
          </a:r>
        </a:p>
      </dsp:txBody>
      <dsp:txXfrm>
        <a:off x="811530" y="982124"/>
        <a:ext cx="547687" cy="392906"/>
      </dsp:txXfrm>
    </dsp:sp>
    <dsp:sp modelId="{A8D1F0D5-26EB-48DA-960D-825E6FE928B2}">
      <dsp:nvSpPr>
        <dsp:cNvPr id="0" name=""/>
        <dsp:cNvSpPr/>
      </dsp:nvSpPr>
      <dsp:spPr>
        <a:xfrm>
          <a:off x="740092" y="131304"/>
          <a:ext cx="2000250" cy="2000250"/>
        </a:xfrm>
        <a:prstGeom prst="pie">
          <a:avLst>
            <a:gd name="adj1" fmla="val 12600000"/>
            <a:gd name="adj2" fmla="val 16200000"/>
          </a:avLst>
        </a:prstGeom>
        <a:gradFill rotWithShape="0">
          <a:gsLst>
            <a:gs pos="0">
              <a:schemeClr val="accent5">
                <a:hueOff val="-9933876"/>
                <a:satOff val="39811"/>
                <a:lumOff val="8628"/>
                <a:alphaOff val="0"/>
                <a:tint val="50000"/>
              </a:schemeClr>
            </a:gs>
            <a:gs pos="35000">
              <a:schemeClr val="accent5">
                <a:hueOff val="-9933876"/>
                <a:satOff val="39811"/>
                <a:lumOff val="8628"/>
                <a:alphaOff val="0"/>
                <a:tint val="37000"/>
              </a:schemeClr>
            </a:gs>
            <a:gs pos="100000">
              <a:schemeClr val="accent5">
                <a:hueOff val="-9933876"/>
                <a:satOff val="39811"/>
                <a:lumOff val="8628"/>
                <a:alphaOff val="0"/>
                <a:tint val="15000"/>
              </a:schemeClr>
            </a:gs>
          </a:gsLst>
          <a:lin ang="16200000" scaled="1"/>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latin typeface="Calibri" panose="020F0502020204030204"/>
              <a:ea typeface="+mn-ea"/>
              <a:cs typeface="+mn-cs"/>
            </a:rPr>
            <a:t>OKUL MÜDÜRÜ</a:t>
          </a:r>
        </a:p>
      </dsp:txBody>
      <dsp:txXfrm>
        <a:off x="1168717" y="386812"/>
        <a:ext cx="523875" cy="404812"/>
      </dsp:txXfrm>
    </dsp:sp>
    <dsp:sp modelId="{601CF880-1EA8-49BA-A98C-3E771E83102C}">
      <dsp:nvSpPr>
        <dsp:cNvPr id="0" name=""/>
        <dsp:cNvSpPr/>
      </dsp:nvSpPr>
      <dsp:spPr>
        <a:xfrm>
          <a:off x="663819" y="7479"/>
          <a:ext cx="2247900" cy="2247900"/>
        </a:xfrm>
        <a:prstGeom prst="circularArrow">
          <a:avLst>
            <a:gd name="adj1" fmla="val 5085"/>
            <a:gd name="adj2" fmla="val 327528"/>
            <a:gd name="adj3" fmla="val 19472472"/>
            <a:gd name="adj4" fmla="val 16200251"/>
            <a:gd name="adj5" fmla="val 5932"/>
          </a:avLst>
        </a:prstGeom>
        <a:gradFill rotWithShape="0">
          <a:gsLst>
            <a:gs pos="0">
              <a:schemeClr val="accent5">
                <a:hueOff val="0"/>
                <a:satOff val="0"/>
                <a:lumOff val="0"/>
                <a:alphaOff val="0"/>
                <a:tint val="50000"/>
              </a:schemeClr>
            </a:gs>
            <a:gs pos="35000">
              <a:schemeClr val="accent5">
                <a:hueOff val="0"/>
                <a:satOff val="0"/>
                <a:lumOff val="0"/>
                <a:alphaOff val="0"/>
                <a:tint val="37000"/>
              </a:schemeClr>
            </a:gs>
            <a:gs pos="100000">
              <a:schemeClr val="accent5">
                <a:hueOff val="0"/>
                <a:satOff val="0"/>
                <a:lumOff val="0"/>
                <a:alphaOff val="0"/>
                <a:tint val="15000"/>
              </a:schemeClr>
            </a:gs>
          </a:gsLst>
          <a:lin ang="16200000" scaled="1"/>
          <a:tileRect/>
        </a:gradFill>
        <a:ln>
          <a:noFill/>
        </a:ln>
        <a:effectLst/>
      </dsp:spPr>
      <dsp:style>
        <a:lnRef idx="0">
          <a:scrgbClr r="0" g="0" b="0"/>
        </a:lnRef>
        <a:fillRef idx="2">
          <a:scrgbClr r="0" g="0" b="0"/>
        </a:fillRef>
        <a:effectRef idx="1">
          <a:scrgbClr r="0" g="0" b="0"/>
        </a:effectRef>
        <a:fontRef idx="minor">
          <a:schemeClr val="dk1"/>
        </a:fontRef>
      </dsp:style>
    </dsp:sp>
    <dsp:sp modelId="{ECF12B94-746D-4140-9C29-523F028781F4}">
      <dsp:nvSpPr>
        <dsp:cNvPr id="0" name=""/>
        <dsp:cNvSpPr/>
      </dsp:nvSpPr>
      <dsp:spPr>
        <a:xfrm>
          <a:off x="687631" y="48675"/>
          <a:ext cx="2247900" cy="2247900"/>
        </a:xfrm>
        <a:prstGeom prst="circularArrow">
          <a:avLst>
            <a:gd name="adj1" fmla="val 5085"/>
            <a:gd name="adj2" fmla="val 327528"/>
            <a:gd name="adj3" fmla="val 1472472"/>
            <a:gd name="adj4" fmla="val 19800000"/>
            <a:gd name="adj5" fmla="val 5932"/>
          </a:avLst>
        </a:prstGeom>
        <a:gradFill rotWithShape="0">
          <a:gsLst>
            <a:gs pos="0">
              <a:schemeClr val="accent5">
                <a:hueOff val="-1986775"/>
                <a:satOff val="7962"/>
                <a:lumOff val="1726"/>
                <a:alphaOff val="0"/>
                <a:tint val="50000"/>
              </a:schemeClr>
            </a:gs>
            <a:gs pos="35000">
              <a:schemeClr val="accent5">
                <a:hueOff val="-1986775"/>
                <a:satOff val="7962"/>
                <a:lumOff val="1726"/>
                <a:alphaOff val="0"/>
                <a:tint val="37000"/>
              </a:schemeClr>
            </a:gs>
            <a:gs pos="100000">
              <a:schemeClr val="accent5">
                <a:hueOff val="-1986775"/>
                <a:satOff val="7962"/>
                <a:lumOff val="1726"/>
                <a:alphaOff val="0"/>
                <a:tint val="15000"/>
              </a:schemeClr>
            </a:gs>
          </a:gsLst>
          <a:lin ang="16200000" scaled="1"/>
          <a:tileRect/>
        </a:gradFill>
        <a:ln>
          <a:noFill/>
        </a:ln>
        <a:effectLst/>
      </dsp:spPr>
      <dsp:style>
        <a:lnRef idx="0">
          <a:scrgbClr r="0" g="0" b="0"/>
        </a:lnRef>
        <a:fillRef idx="2">
          <a:scrgbClr r="0" g="0" b="0"/>
        </a:fillRef>
        <a:effectRef idx="1">
          <a:scrgbClr r="0" g="0" b="0"/>
        </a:effectRef>
        <a:fontRef idx="minor">
          <a:schemeClr val="dk1"/>
        </a:fontRef>
      </dsp:style>
    </dsp:sp>
    <dsp:sp modelId="{AA1D771B-54D6-4293-AFCF-8FD4851F902B}">
      <dsp:nvSpPr>
        <dsp:cNvPr id="0" name=""/>
        <dsp:cNvSpPr/>
      </dsp:nvSpPr>
      <dsp:spPr>
        <a:xfrm>
          <a:off x="663819" y="89870"/>
          <a:ext cx="2247900" cy="2247900"/>
        </a:xfrm>
        <a:prstGeom prst="circularArrow">
          <a:avLst>
            <a:gd name="adj1" fmla="val 5085"/>
            <a:gd name="adj2" fmla="val 327528"/>
            <a:gd name="adj3" fmla="val 5072221"/>
            <a:gd name="adj4" fmla="val 1800000"/>
            <a:gd name="adj5" fmla="val 5932"/>
          </a:avLst>
        </a:prstGeom>
        <a:gradFill rotWithShape="0">
          <a:gsLst>
            <a:gs pos="0">
              <a:schemeClr val="accent5">
                <a:hueOff val="-3973551"/>
                <a:satOff val="15924"/>
                <a:lumOff val="3451"/>
                <a:alphaOff val="0"/>
                <a:tint val="50000"/>
              </a:schemeClr>
            </a:gs>
            <a:gs pos="35000">
              <a:schemeClr val="accent5">
                <a:hueOff val="-3973551"/>
                <a:satOff val="15924"/>
                <a:lumOff val="3451"/>
                <a:alphaOff val="0"/>
                <a:tint val="37000"/>
              </a:schemeClr>
            </a:gs>
            <a:gs pos="100000">
              <a:schemeClr val="accent5">
                <a:hueOff val="-3973551"/>
                <a:satOff val="15924"/>
                <a:lumOff val="3451"/>
                <a:alphaOff val="0"/>
                <a:tint val="15000"/>
              </a:schemeClr>
            </a:gs>
          </a:gsLst>
          <a:lin ang="16200000" scaled="1"/>
          <a:tileRect/>
        </a:gradFill>
        <a:ln>
          <a:noFill/>
        </a:ln>
        <a:effectLst/>
      </dsp:spPr>
      <dsp:style>
        <a:lnRef idx="0">
          <a:scrgbClr r="0" g="0" b="0"/>
        </a:lnRef>
        <a:fillRef idx="2">
          <a:scrgbClr r="0" g="0" b="0"/>
        </a:fillRef>
        <a:effectRef idx="1">
          <a:scrgbClr r="0" g="0" b="0"/>
        </a:effectRef>
        <a:fontRef idx="minor">
          <a:schemeClr val="dk1"/>
        </a:fontRef>
      </dsp:style>
    </dsp:sp>
    <dsp:sp modelId="{A12A4E20-5E81-4B37-8861-95D5A02D88F6}">
      <dsp:nvSpPr>
        <dsp:cNvPr id="0" name=""/>
        <dsp:cNvSpPr/>
      </dsp:nvSpPr>
      <dsp:spPr>
        <a:xfrm>
          <a:off x="616340" y="89870"/>
          <a:ext cx="2247900" cy="2247900"/>
        </a:xfrm>
        <a:prstGeom prst="circularArrow">
          <a:avLst>
            <a:gd name="adj1" fmla="val 5085"/>
            <a:gd name="adj2" fmla="val 327528"/>
            <a:gd name="adj3" fmla="val 8672472"/>
            <a:gd name="adj4" fmla="val 5400251"/>
            <a:gd name="adj5" fmla="val 5932"/>
          </a:avLst>
        </a:prstGeom>
        <a:gradFill rotWithShape="0">
          <a:gsLst>
            <a:gs pos="0">
              <a:schemeClr val="accent5">
                <a:hueOff val="-5960326"/>
                <a:satOff val="23887"/>
                <a:lumOff val="5177"/>
                <a:alphaOff val="0"/>
                <a:tint val="50000"/>
              </a:schemeClr>
            </a:gs>
            <a:gs pos="35000">
              <a:schemeClr val="accent5">
                <a:hueOff val="-5960326"/>
                <a:satOff val="23887"/>
                <a:lumOff val="5177"/>
                <a:alphaOff val="0"/>
                <a:tint val="37000"/>
              </a:schemeClr>
            </a:gs>
            <a:gs pos="100000">
              <a:schemeClr val="accent5">
                <a:hueOff val="-5960326"/>
                <a:satOff val="23887"/>
                <a:lumOff val="5177"/>
                <a:alphaOff val="0"/>
                <a:tint val="15000"/>
              </a:schemeClr>
            </a:gs>
          </a:gsLst>
          <a:lin ang="16200000" scaled="1"/>
          <a:tileRect/>
        </a:gradFill>
        <a:ln>
          <a:noFill/>
        </a:ln>
        <a:effectLst/>
      </dsp:spPr>
      <dsp:style>
        <a:lnRef idx="0">
          <a:scrgbClr r="0" g="0" b="0"/>
        </a:lnRef>
        <a:fillRef idx="2">
          <a:scrgbClr r="0" g="0" b="0"/>
        </a:fillRef>
        <a:effectRef idx="1">
          <a:scrgbClr r="0" g="0" b="0"/>
        </a:effectRef>
        <a:fontRef idx="minor">
          <a:schemeClr val="dk1"/>
        </a:fontRef>
      </dsp:style>
    </dsp:sp>
    <dsp:sp modelId="{B88E6692-EF45-4A23-AE28-DC438D3CCFE6}">
      <dsp:nvSpPr>
        <dsp:cNvPr id="0" name=""/>
        <dsp:cNvSpPr/>
      </dsp:nvSpPr>
      <dsp:spPr>
        <a:xfrm>
          <a:off x="592528" y="48675"/>
          <a:ext cx="2247900" cy="2247900"/>
        </a:xfrm>
        <a:prstGeom prst="circularArrow">
          <a:avLst>
            <a:gd name="adj1" fmla="val 5085"/>
            <a:gd name="adj2" fmla="val 327528"/>
            <a:gd name="adj3" fmla="val 12272472"/>
            <a:gd name="adj4" fmla="val 9000000"/>
            <a:gd name="adj5" fmla="val 5932"/>
          </a:avLst>
        </a:prstGeom>
        <a:gradFill rotWithShape="0">
          <a:gsLst>
            <a:gs pos="0">
              <a:schemeClr val="accent5">
                <a:hueOff val="-7947101"/>
                <a:satOff val="31849"/>
                <a:lumOff val="6902"/>
                <a:alphaOff val="0"/>
                <a:tint val="50000"/>
              </a:schemeClr>
            </a:gs>
            <a:gs pos="35000">
              <a:schemeClr val="accent5">
                <a:hueOff val="-7947101"/>
                <a:satOff val="31849"/>
                <a:lumOff val="6902"/>
                <a:alphaOff val="0"/>
                <a:tint val="37000"/>
              </a:schemeClr>
            </a:gs>
            <a:gs pos="100000">
              <a:schemeClr val="accent5">
                <a:hueOff val="-7947101"/>
                <a:satOff val="31849"/>
                <a:lumOff val="6902"/>
                <a:alphaOff val="0"/>
                <a:tint val="15000"/>
              </a:schemeClr>
            </a:gs>
          </a:gsLst>
          <a:lin ang="16200000" scaled="1"/>
          <a:tileRect/>
        </a:gradFill>
        <a:ln>
          <a:noFill/>
        </a:ln>
        <a:effectLst/>
      </dsp:spPr>
      <dsp:style>
        <a:lnRef idx="0">
          <a:scrgbClr r="0" g="0" b="0"/>
        </a:lnRef>
        <a:fillRef idx="2">
          <a:scrgbClr r="0" g="0" b="0"/>
        </a:fillRef>
        <a:effectRef idx="1">
          <a:scrgbClr r="0" g="0" b="0"/>
        </a:effectRef>
        <a:fontRef idx="minor">
          <a:schemeClr val="dk1"/>
        </a:fontRef>
      </dsp:style>
    </dsp:sp>
    <dsp:sp modelId="{15290DF9-C2FE-460B-A009-BAAC4842A76D}">
      <dsp:nvSpPr>
        <dsp:cNvPr id="0" name=""/>
        <dsp:cNvSpPr/>
      </dsp:nvSpPr>
      <dsp:spPr>
        <a:xfrm>
          <a:off x="616340" y="7479"/>
          <a:ext cx="2247900" cy="2247900"/>
        </a:xfrm>
        <a:prstGeom prst="circularArrow">
          <a:avLst>
            <a:gd name="adj1" fmla="val 5085"/>
            <a:gd name="adj2" fmla="val 327528"/>
            <a:gd name="adj3" fmla="val 15872221"/>
            <a:gd name="adj4" fmla="val 12600000"/>
            <a:gd name="adj5" fmla="val 5932"/>
          </a:avLst>
        </a:prstGeom>
        <a:gradFill rotWithShape="0">
          <a:gsLst>
            <a:gs pos="0">
              <a:schemeClr val="accent5">
                <a:hueOff val="-9933876"/>
                <a:satOff val="39811"/>
                <a:lumOff val="8628"/>
                <a:alphaOff val="0"/>
                <a:tint val="50000"/>
              </a:schemeClr>
            </a:gs>
            <a:gs pos="35000">
              <a:schemeClr val="accent5">
                <a:hueOff val="-9933876"/>
                <a:satOff val="39811"/>
                <a:lumOff val="8628"/>
                <a:alphaOff val="0"/>
                <a:tint val="37000"/>
              </a:schemeClr>
            </a:gs>
            <a:gs pos="100000">
              <a:schemeClr val="accent5">
                <a:hueOff val="-9933876"/>
                <a:satOff val="39811"/>
                <a:lumOff val="8628"/>
                <a:alphaOff val="0"/>
                <a:tint val="15000"/>
              </a:schemeClr>
            </a:gs>
          </a:gsLst>
          <a:lin ang="16200000" scaled="1"/>
          <a:tileRect/>
        </a:gradFill>
        <a:ln>
          <a:noFill/>
        </a:ln>
        <a:effectLst/>
      </dsp:spPr>
      <dsp:style>
        <a:lnRef idx="0">
          <a:scrgbClr r="0" g="0" b="0"/>
        </a:lnRef>
        <a:fillRef idx="2">
          <a:scrgbClr r="0" g="0" b="0"/>
        </a:fillRef>
        <a:effectRef idx="1">
          <a:scrgbClr r="0" g="0" b="0"/>
        </a:effectRef>
        <a:fontRef idx="minor">
          <a:schemeClr val="dk1"/>
        </a:fontRef>
      </dsp:style>
    </dsp:sp>
  </dsp:spTree>
</dsp:drawing>
</file>

<file path=word/diagrams/layout29.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2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6CEB5-8471-47FD-BBAB-6256C51D0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Application>LibreOffice/24.2.0.3$Windows_X86_64 LibreOffice_project/da48488a73ddd66ea24cf16bbc4f7b9c08e9bea1</Application>
  <AppVersion>15.0000</AppVersion>
  <Pages>64</Pages>
  <Words>14665</Words>
  <Characters>93733</Characters>
  <CharactersWithSpaces>105256</CharactersWithSpaces>
  <Paragraphs>3395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2024-04-04T18:11:00Z</dcterms:created>
  <dc:creator>admin</dc:creator>
  <dc:description/>
  <dc:language>tr-TR</dc:language>
  <cp:lastModifiedBy/>
  <cp:lastPrinted>2024-04-05T10:51:44Z</cp:lastPrinted>
  <dcterms:modified xsi:type="dcterms:W3CDTF">2024-04-05T11:06:01Z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2024-02-06T00:00:00Z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